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8E8E6" w14:textId="0444C27E" w:rsidR="008743E6" w:rsidRDefault="002C4E71">
      <w:pPr>
        <w:rPr>
          <w:rFonts w:ascii="TimesNewRomanPS-BoldMT" w:hAnsi="TimesNewRomanPS-BoldMT" w:cs="TimesNewRomanPS-BoldMT"/>
          <w:b/>
          <w:bCs/>
          <w:sz w:val="40"/>
          <w:szCs w:val="40"/>
        </w:rPr>
      </w:pPr>
      <w:r>
        <w:rPr>
          <w:rFonts w:ascii="TimesNewRomanPS-BoldMT" w:hAnsi="TimesNewRomanPS-BoldMT" w:cs="TimesNewRomanPS-BoldMT"/>
          <w:b/>
          <w:bCs/>
          <w:sz w:val="40"/>
          <w:szCs w:val="40"/>
        </w:rPr>
        <w:t>FURIA in Task Mining</w:t>
      </w:r>
    </w:p>
    <w:p w14:paraId="3B8DF6EE" w14:textId="77777777" w:rsidR="0074499A" w:rsidRDefault="007C08DD">
      <w:pPr>
        <w:rPr>
          <w:rFonts w:ascii="TimesNewRomanPSMT" w:hAnsi="TimesNewRomanPSMT" w:cs="TimesNewRomanPSMT"/>
          <w:sz w:val="16"/>
          <w:szCs w:val="16"/>
          <w:lang w:val="en-GB"/>
        </w:rPr>
      </w:pPr>
      <w:r>
        <w:rPr>
          <w:rFonts w:ascii="TimesNewRomanPSMT" w:hAnsi="TimesNewRomanPSMT" w:cs="TimesNewRomanPSMT"/>
          <w:sz w:val="24"/>
          <w:szCs w:val="24"/>
          <w:lang w:val="en-GB"/>
        </w:rPr>
        <w:t>Petr Průcha</w:t>
      </w:r>
      <w:r w:rsidR="00784393">
        <w:rPr>
          <w:rFonts w:ascii="TimesNewRomanPSMT" w:hAnsi="TimesNewRomanPSMT" w:cs="TimesNewRomanPSMT"/>
          <w:sz w:val="24"/>
          <w:szCs w:val="24"/>
          <w:lang w:val="en-GB"/>
        </w:rPr>
        <w:t xml:space="preserve"> </w:t>
      </w:r>
      <w:r w:rsidR="004400E7" w:rsidRPr="00C14479">
        <w:rPr>
          <w:rFonts w:ascii="TimesNewRomanPSMT" w:hAnsi="TimesNewRomanPSMT" w:cs="TimesNewRomanPSMT"/>
          <w:sz w:val="24"/>
          <w:szCs w:val="24"/>
          <w:vertAlign w:val="superscript"/>
          <w:lang w:val="en-GB"/>
        </w:rPr>
        <w:t>1 [ORCID]</w:t>
      </w:r>
      <w:r w:rsidR="00724EAB">
        <w:rPr>
          <w:rFonts w:ascii="TimesNewRomanPSMT" w:hAnsi="TimesNewRomanPSMT" w:cs="TimesNewRomanPSMT"/>
          <w:sz w:val="16"/>
          <w:szCs w:val="16"/>
          <w:lang w:val="en-GB"/>
        </w:rPr>
        <w:t xml:space="preserve">, </w:t>
      </w:r>
    </w:p>
    <w:p w14:paraId="7157421A" w14:textId="4D39C02A" w:rsidR="00B43381" w:rsidRDefault="00196187">
      <w:pPr>
        <w:rPr>
          <w:rFonts w:cs="TimesNewRomanPSMT"/>
          <w:sz w:val="24"/>
          <w:szCs w:val="24"/>
          <w:vertAlign w:val="superscript"/>
          <w:lang w:val="en-GB"/>
        </w:rPr>
      </w:pPr>
      <w:r w:rsidRPr="00196187">
        <w:rPr>
          <w:rFonts w:ascii="Times New Roman" w:hAnsi="Times New Roman" w:cs="Times New Roman"/>
          <w:sz w:val="24"/>
          <w:szCs w:val="24"/>
          <w:lang w:val="en-GB"/>
        </w:rPr>
        <w:t>Jan</w:t>
      </w:r>
      <w:r>
        <w:rPr>
          <w:rFonts w:ascii="Times New Roman" w:hAnsi="Times New Roman" w:cs="Times New Roman"/>
          <w:sz w:val="24"/>
          <w:szCs w:val="24"/>
          <w:lang w:val="en-GB"/>
        </w:rPr>
        <w:t xml:space="preserve"> Skrbek</w:t>
      </w:r>
      <w:r w:rsidR="00784393" w:rsidRPr="00C14479">
        <w:rPr>
          <w:rFonts w:ascii="TimesNewRomanPSMT" w:hAnsi="TimesNewRomanPSMT" w:cs="TimesNewRomanPSMT"/>
          <w:sz w:val="24"/>
          <w:szCs w:val="24"/>
          <w:vertAlign w:val="superscript"/>
          <w:lang w:val="en-GB"/>
        </w:rPr>
        <w:t>1 [ORCID</w:t>
      </w:r>
      <w:r w:rsidR="00784393">
        <w:rPr>
          <w:rFonts w:cs="TimesNewRomanPSMT"/>
          <w:sz w:val="24"/>
          <w:szCs w:val="24"/>
          <w:vertAlign w:val="superscript"/>
          <w:lang w:val="en-GB"/>
        </w:rPr>
        <w:t>]</w:t>
      </w:r>
    </w:p>
    <w:p w14:paraId="44972729" w14:textId="6C2A394A" w:rsidR="00784393" w:rsidRPr="00784393" w:rsidRDefault="00784393">
      <w:pPr>
        <w:rPr>
          <w:rFonts w:cs="TimesNewRomanPSMT"/>
          <w:sz w:val="24"/>
          <w:szCs w:val="24"/>
          <w:lang w:val="en-GB"/>
        </w:rPr>
      </w:pPr>
      <w:r>
        <w:rPr>
          <w:rFonts w:cs="TimesNewRomanPSMT"/>
          <w:sz w:val="24"/>
          <w:szCs w:val="24"/>
          <w:vertAlign w:val="superscript"/>
          <w:lang w:val="en-GB"/>
        </w:rPr>
        <w:t xml:space="preserve">1 </w:t>
      </w:r>
      <w:r w:rsidRPr="00784393">
        <w:rPr>
          <w:rFonts w:cs="TimesNewRomanPSMT"/>
          <w:sz w:val="24"/>
          <w:szCs w:val="24"/>
          <w:lang w:val="en-GB"/>
        </w:rPr>
        <w:t>Faculty of Economics</w:t>
      </w:r>
      <w:r>
        <w:rPr>
          <w:rFonts w:cs="TimesNewRomanPSMT"/>
          <w:sz w:val="24"/>
          <w:szCs w:val="24"/>
          <w:lang w:val="en-GB"/>
        </w:rPr>
        <w:t xml:space="preserve">, </w:t>
      </w:r>
      <w:r w:rsidRPr="00784393">
        <w:rPr>
          <w:rFonts w:cs="TimesNewRomanPSMT"/>
          <w:sz w:val="24"/>
          <w:szCs w:val="24"/>
          <w:lang w:val="en-GB"/>
        </w:rPr>
        <w:t>Technical</w:t>
      </w:r>
      <w:r>
        <w:rPr>
          <w:rFonts w:cs="TimesNewRomanPSMT"/>
          <w:sz w:val="24"/>
          <w:szCs w:val="24"/>
          <w:lang w:val="en-GB"/>
        </w:rPr>
        <w:t xml:space="preserve"> University of Liberec</w:t>
      </w:r>
    </w:p>
    <w:p w14:paraId="20C197C3" w14:textId="77777777" w:rsidR="00B43381" w:rsidRPr="00B43381" w:rsidRDefault="00B43381" w:rsidP="00B43381">
      <w:pPr>
        <w:autoSpaceDE w:val="0"/>
        <w:autoSpaceDN w:val="0"/>
        <w:adjustRightInd w:val="0"/>
        <w:spacing w:after="0" w:line="360" w:lineRule="auto"/>
        <w:rPr>
          <w:rFonts w:ascii="Times New Roman" w:hAnsi="Times New Roman" w:cs="Times New Roman"/>
          <w:b/>
          <w:bCs/>
          <w:sz w:val="24"/>
          <w:szCs w:val="24"/>
        </w:rPr>
      </w:pPr>
      <w:r w:rsidRPr="00B43381">
        <w:rPr>
          <w:rFonts w:ascii="Times New Roman" w:hAnsi="Times New Roman" w:cs="Times New Roman"/>
          <w:b/>
          <w:bCs/>
          <w:sz w:val="24"/>
          <w:szCs w:val="24"/>
        </w:rPr>
        <w:t>Abstract:</w:t>
      </w:r>
    </w:p>
    <w:p w14:paraId="3DE7DE9E" w14:textId="77777777" w:rsidR="00B43381" w:rsidRPr="00B43381" w:rsidRDefault="00B43381" w:rsidP="00B43381">
      <w:pPr>
        <w:autoSpaceDE w:val="0"/>
        <w:autoSpaceDN w:val="0"/>
        <w:adjustRightInd w:val="0"/>
        <w:spacing w:after="0" w:line="360" w:lineRule="auto"/>
        <w:rPr>
          <w:rFonts w:ascii="Times New Roman" w:hAnsi="Times New Roman" w:cs="Times New Roman"/>
          <w:sz w:val="24"/>
          <w:szCs w:val="24"/>
        </w:rPr>
      </w:pPr>
      <w:r w:rsidRPr="00B43381">
        <w:rPr>
          <w:rFonts w:ascii="Times New Roman" w:hAnsi="Times New Roman" w:cs="Times New Roman"/>
          <w:sz w:val="24"/>
          <w:szCs w:val="24"/>
        </w:rPr>
        <w:t>Nullam felis quam, scelerisque ut consectetur sed, suscipit ac nisi. Praesent iaculis sollicitudin</w:t>
      </w:r>
    </w:p>
    <w:p w14:paraId="035437E2" w14:textId="77777777" w:rsidR="00B43381" w:rsidRPr="00B43381" w:rsidRDefault="00B43381" w:rsidP="00B43381">
      <w:pPr>
        <w:autoSpaceDE w:val="0"/>
        <w:autoSpaceDN w:val="0"/>
        <w:adjustRightInd w:val="0"/>
        <w:spacing w:after="0" w:line="360" w:lineRule="auto"/>
        <w:rPr>
          <w:rFonts w:ascii="Times New Roman" w:hAnsi="Times New Roman" w:cs="Times New Roman"/>
          <w:sz w:val="24"/>
          <w:szCs w:val="24"/>
        </w:rPr>
      </w:pPr>
      <w:r w:rsidRPr="00B43381">
        <w:rPr>
          <w:rFonts w:ascii="Times New Roman" w:hAnsi="Times New Roman" w:cs="Times New Roman"/>
          <w:sz w:val="24"/>
          <w:szCs w:val="24"/>
        </w:rPr>
        <w:t>mauris, id mollis velit. Phasellus rhoncus finibus sapien, id faucibus dolor finibus quis.</w:t>
      </w:r>
    </w:p>
    <w:p w14:paraId="50F07C78" w14:textId="77777777" w:rsidR="00B43381" w:rsidRPr="00B43381" w:rsidRDefault="00B43381" w:rsidP="00B43381">
      <w:pPr>
        <w:autoSpaceDE w:val="0"/>
        <w:autoSpaceDN w:val="0"/>
        <w:adjustRightInd w:val="0"/>
        <w:spacing w:after="0" w:line="360" w:lineRule="auto"/>
        <w:rPr>
          <w:rFonts w:ascii="Times New Roman" w:hAnsi="Times New Roman" w:cs="Times New Roman"/>
          <w:sz w:val="24"/>
          <w:szCs w:val="24"/>
        </w:rPr>
      </w:pPr>
      <w:r w:rsidRPr="00B43381">
        <w:rPr>
          <w:rFonts w:ascii="Times New Roman" w:hAnsi="Times New Roman" w:cs="Times New Roman"/>
          <w:sz w:val="24"/>
          <w:szCs w:val="24"/>
        </w:rPr>
        <w:t>Integer tempus consequat arcu et gravida. Vivamus est felis, gravida malesuada auctor eget,</w:t>
      </w:r>
    </w:p>
    <w:p w14:paraId="34E3D73F" w14:textId="77777777" w:rsidR="00B43381" w:rsidRPr="00B43381" w:rsidRDefault="00B43381" w:rsidP="00B43381">
      <w:pPr>
        <w:autoSpaceDE w:val="0"/>
        <w:autoSpaceDN w:val="0"/>
        <w:adjustRightInd w:val="0"/>
        <w:spacing w:after="0" w:line="360" w:lineRule="auto"/>
        <w:rPr>
          <w:rFonts w:ascii="Times New Roman" w:hAnsi="Times New Roman" w:cs="Times New Roman"/>
          <w:sz w:val="24"/>
          <w:szCs w:val="24"/>
        </w:rPr>
      </w:pPr>
      <w:r w:rsidRPr="00B43381">
        <w:rPr>
          <w:rFonts w:ascii="Times New Roman" w:hAnsi="Times New Roman" w:cs="Times New Roman"/>
          <w:sz w:val="24"/>
          <w:szCs w:val="24"/>
        </w:rPr>
        <w:t>efficitur nec velit. Praesent egestas ullamcorper metus, id commodo nulla commodo vel. Nam</w:t>
      </w:r>
    </w:p>
    <w:p w14:paraId="23C55997" w14:textId="77777777" w:rsidR="00B43381" w:rsidRPr="00B43381" w:rsidRDefault="00B43381" w:rsidP="00B43381">
      <w:pPr>
        <w:autoSpaceDE w:val="0"/>
        <w:autoSpaceDN w:val="0"/>
        <w:adjustRightInd w:val="0"/>
        <w:spacing w:after="0" w:line="360" w:lineRule="auto"/>
        <w:rPr>
          <w:rFonts w:ascii="Times New Roman" w:hAnsi="Times New Roman" w:cs="Times New Roman"/>
          <w:sz w:val="24"/>
          <w:szCs w:val="24"/>
        </w:rPr>
      </w:pPr>
      <w:r w:rsidRPr="00B43381">
        <w:rPr>
          <w:rFonts w:ascii="Times New Roman" w:hAnsi="Times New Roman" w:cs="Times New Roman"/>
          <w:sz w:val="24"/>
          <w:szCs w:val="24"/>
        </w:rPr>
        <w:t>fringilla tortor sed pulvinar viverra. Aenean magna tortor, mattis nec gravida in, tristique vitae</w:t>
      </w:r>
    </w:p>
    <w:p w14:paraId="650AB731" w14:textId="77777777" w:rsidR="00B43381" w:rsidRPr="00B43381" w:rsidRDefault="00B43381" w:rsidP="00B43381">
      <w:pPr>
        <w:autoSpaceDE w:val="0"/>
        <w:autoSpaceDN w:val="0"/>
        <w:adjustRightInd w:val="0"/>
        <w:spacing w:after="0" w:line="360" w:lineRule="auto"/>
        <w:rPr>
          <w:rFonts w:ascii="Times New Roman" w:hAnsi="Times New Roman" w:cs="Times New Roman"/>
          <w:sz w:val="24"/>
          <w:szCs w:val="24"/>
        </w:rPr>
      </w:pPr>
      <w:r w:rsidRPr="00B43381">
        <w:rPr>
          <w:rFonts w:ascii="Times New Roman" w:hAnsi="Times New Roman" w:cs="Times New Roman"/>
          <w:sz w:val="24"/>
          <w:szCs w:val="24"/>
        </w:rPr>
        <w:t>enim. Vivamus dignissim mauris a lorem placerat porta. Praesent et lectus ut orci blandit</w:t>
      </w:r>
    </w:p>
    <w:p w14:paraId="6722BBA0" w14:textId="77777777" w:rsidR="00B43381" w:rsidRPr="00B43381" w:rsidRDefault="00B43381" w:rsidP="00B43381">
      <w:pPr>
        <w:autoSpaceDE w:val="0"/>
        <w:autoSpaceDN w:val="0"/>
        <w:adjustRightInd w:val="0"/>
        <w:spacing w:after="0" w:line="360" w:lineRule="auto"/>
        <w:rPr>
          <w:rFonts w:ascii="Times New Roman" w:hAnsi="Times New Roman" w:cs="Times New Roman"/>
          <w:sz w:val="24"/>
          <w:szCs w:val="24"/>
        </w:rPr>
      </w:pPr>
      <w:r w:rsidRPr="00B43381">
        <w:rPr>
          <w:rFonts w:ascii="Times New Roman" w:hAnsi="Times New Roman" w:cs="Times New Roman"/>
          <w:sz w:val="24"/>
          <w:szCs w:val="24"/>
        </w:rPr>
        <w:t>venenatis ut dignissim justo. Nullam pharetra id lacus eget imperdiet. Vivamus dapibus libero</w:t>
      </w:r>
    </w:p>
    <w:p w14:paraId="3A84C763" w14:textId="77777777" w:rsidR="00B43381" w:rsidRPr="00B43381" w:rsidRDefault="00B43381" w:rsidP="00B43381">
      <w:pPr>
        <w:autoSpaceDE w:val="0"/>
        <w:autoSpaceDN w:val="0"/>
        <w:adjustRightInd w:val="0"/>
        <w:spacing w:after="0" w:line="360" w:lineRule="auto"/>
        <w:rPr>
          <w:rFonts w:ascii="Times New Roman" w:hAnsi="Times New Roman" w:cs="Times New Roman"/>
          <w:sz w:val="24"/>
          <w:szCs w:val="24"/>
        </w:rPr>
      </w:pPr>
      <w:r w:rsidRPr="00B43381">
        <w:rPr>
          <w:rFonts w:ascii="Times New Roman" w:hAnsi="Times New Roman" w:cs="Times New Roman"/>
          <w:sz w:val="24"/>
          <w:szCs w:val="24"/>
        </w:rPr>
        <w:t>sit amet tristique eleifend. Proin at accumsan erat. Ut nec sapien in risus tincidunt commodo</w:t>
      </w:r>
    </w:p>
    <w:p w14:paraId="191F1981" w14:textId="12E1E7C6" w:rsidR="00B43381" w:rsidRPr="00B43381" w:rsidRDefault="00B43381" w:rsidP="00B43381">
      <w:pPr>
        <w:spacing w:line="360" w:lineRule="auto"/>
        <w:rPr>
          <w:rFonts w:ascii="Times New Roman" w:hAnsi="Times New Roman" w:cs="Times New Roman"/>
          <w:sz w:val="24"/>
          <w:szCs w:val="24"/>
        </w:rPr>
      </w:pPr>
      <w:r w:rsidRPr="00B43381">
        <w:rPr>
          <w:rFonts w:ascii="Times New Roman" w:hAnsi="Times New Roman" w:cs="Times New Roman"/>
          <w:sz w:val="24"/>
          <w:szCs w:val="24"/>
        </w:rPr>
        <w:t>in nec sem.</w:t>
      </w:r>
    </w:p>
    <w:p w14:paraId="08A6A0E4" w14:textId="77777777" w:rsidR="00B43381" w:rsidRPr="00B43381" w:rsidRDefault="00B43381" w:rsidP="00B43381">
      <w:pPr>
        <w:spacing w:line="360" w:lineRule="auto"/>
        <w:rPr>
          <w:rFonts w:ascii="Times New Roman" w:hAnsi="Times New Roman" w:cs="Times New Roman"/>
          <w:sz w:val="24"/>
          <w:szCs w:val="24"/>
        </w:rPr>
      </w:pPr>
    </w:p>
    <w:p w14:paraId="54CA4DD6" w14:textId="77777777" w:rsidR="00B43381" w:rsidRPr="00B43381" w:rsidRDefault="00B43381" w:rsidP="00B43381">
      <w:pPr>
        <w:autoSpaceDE w:val="0"/>
        <w:autoSpaceDN w:val="0"/>
        <w:adjustRightInd w:val="0"/>
        <w:spacing w:after="0" w:line="360" w:lineRule="auto"/>
        <w:rPr>
          <w:rFonts w:ascii="Times New Roman" w:hAnsi="Times New Roman" w:cs="Times New Roman"/>
          <w:sz w:val="24"/>
          <w:szCs w:val="24"/>
        </w:rPr>
      </w:pPr>
      <w:r w:rsidRPr="00B43381">
        <w:rPr>
          <w:rFonts w:ascii="Times New Roman" w:hAnsi="Times New Roman" w:cs="Times New Roman"/>
          <w:b/>
          <w:bCs/>
          <w:sz w:val="24"/>
          <w:szCs w:val="24"/>
        </w:rPr>
        <w:t xml:space="preserve">Keywords: </w:t>
      </w:r>
      <w:r w:rsidRPr="00B43381">
        <w:rPr>
          <w:rFonts w:ascii="Times New Roman" w:hAnsi="Times New Roman" w:cs="Times New Roman"/>
          <w:sz w:val="24"/>
          <w:szCs w:val="24"/>
        </w:rPr>
        <w:t>Accumsan, Tincidunt, Vivamus, Scelerisque</w:t>
      </w:r>
    </w:p>
    <w:p w14:paraId="7D8AF4F7" w14:textId="77777777" w:rsidR="00B43381" w:rsidRPr="00B43381" w:rsidRDefault="00B43381" w:rsidP="00B43381">
      <w:pPr>
        <w:autoSpaceDE w:val="0"/>
        <w:autoSpaceDN w:val="0"/>
        <w:adjustRightInd w:val="0"/>
        <w:spacing w:after="0" w:line="360" w:lineRule="auto"/>
        <w:rPr>
          <w:rFonts w:ascii="Times New Roman" w:hAnsi="Times New Roman" w:cs="Times New Roman"/>
          <w:sz w:val="24"/>
          <w:szCs w:val="24"/>
        </w:rPr>
      </w:pPr>
    </w:p>
    <w:p w14:paraId="1D252C56" w14:textId="77777777" w:rsidR="00B43381" w:rsidRPr="00B43381" w:rsidRDefault="00B43381" w:rsidP="00B43381">
      <w:pPr>
        <w:autoSpaceDE w:val="0"/>
        <w:autoSpaceDN w:val="0"/>
        <w:adjustRightInd w:val="0"/>
        <w:spacing w:after="0" w:line="360" w:lineRule="auto"/>
        <w:rPr>
          <w:rFonts w:ascii="Times New Roman" w:hAnsi="Times New Roman" w:cs="Times New Roman"/>
          <w:sz w:val="24"/>
          <w:szCs w:val="24"/>
        </w:rPr>
      </w:pPr>
    </w:p>
    <w:p w14:paraId="1CCAC1BF" w14:textId="3143E11A" w:rsidR="00B43381" w:rsidRDefault="00B43381" w:rsidP="00B43381">
      <w:pPr>
        <w:spacing w:line="360" w:lineRule="auto"/>
        <w:rPr>
          <w:rFonts w:ascii="Times New Roman" w:hAnsi="Times New Roman" w:cs="Times New Roman"/>
          <w:sz w:val="24"/>
          <w:szCs w:val="24"/>
        </w:rPr>
      </w:pPr>
      <w:r w:rsidRPr="00B43381">
        <w:rPr>
          <w:rFonts w:ascii="Times New Roman" w:hAnsi="Times New Roman" w:cs="Times New Roman"/>
          <w:b/>
          <w:bCs/>
          <w:sz w:val="24"/>
          <w:szCs w:val="24"/>
        </w:rPr>
        <w:t xml:space="preserve">Acknowledgement: </w:t>
      </w:r>
      <w:r w:rsidRPr="00B43381">
        <w:rPr>
          <w:rFonts w:ascii="Times New Roman" w:hAnsi="Times New Roman" w:cs="Times New Roman"/>
          <w:sz w:val="24"/>
          <w:szCs w:val="24"/>
        </w:rPr>
        <w:t xml:space="preserve">This paper was prepared thanks to </w:t>
      </w:r>
      <w:r w:rsidR="00072268">
        <w:rPr>
          <w:rFonts w:ascii="Times New Roman" w:hAnsi="Times New Roman" w:cs="Times New Roman"/>
          <w:sz w:val="24"/>
          <w:szCs w:val="24"/>
        </w:rPr>
        <w:t xml:space="preserve">SGS grant with number: </w:t>
      </w:r>
    </w:p>
    <w:p w14:paraId="7383CC2F" w14:textId="223D252E" w:rsidR="00C44DB5" w:rsidRDefault="00C44DB5">
      <w:pPr>
        <w:rPr>
          <w:rFonts w:ascii="Times New Roman" w:hAnsi="Times New Roman" w:cs="Times New Roman"/>
          <w:sz w:val="24"/>
          <w:szCs w:val="24"/>
        </w:rPr>
      </w:pPr>
      <w:r>
        <w:rPr>
          <w:rFonts w:ascii="Times New Roman" w:hAnsi="Times New Roman" w:cs="Times New Roman"/>
          <w:sz w:val="24"/>
          <w:szCs w:val="24"/>
        </w:rPr>
        <w:br w:type="page"/>
      </w:r>
    </w:p>
    <w:p w14:paraId="1EC8242A" w14:textId="5ACE87DA" w:rsidR="00686BA4" w:rsidRDefault="00234D87" w:rsidP="004C0908">
      <w:pPr>
        <w:pStyle w:val="Heading1"/>
      </w:pPr>
      <w:r w:rsidRPr="00234D87">
        <w:lastRenderedPageBreak/>
        <w:t>Introduction</w:t>
      </w:r>
    </w:p>
    <w:p w14:paraId="6D4FB742" w14:textId="77777777" w:rsidR="004C0908" w:rsidRPr="004C0908" w:rsidRDefault="004C0908" w:rsidP="004C0908"/>
    <w:p w14:paraId="53BED3C1" w14:textId="459C1938" w:rsidR="00C44DB5" w:rsidRDefault="00A91397" w:rsidP="004156C8">
      <w:pPr>
        <w:spacing w:line="360" w:lineRule="auto"/>
        <w:jc w:val="both"/>
        <w:rPr>
          <w:rFonts w:ascii="Times New Roman" w:hAnsi="Times New Roman" w:cs="Times New Roman"/>
          <w:sz w:val="24"/>
          <w:szCs w:val="24"/>
        </w:rPr>
      </w:pPr>
      <w:r>
        <w:rPr>
          <w:rFonts w:ascii="Times New Roman" w:hAnsi="Times New Roman" w:cs="Times New Roman"/>
          <w:sz w:val="24"/>
          <w:szCs w:val="24"/>
        </w:rPr>
        <w:t>V dnešní době</w:t>
      </w:r>
      <w:r w:rsidR="002E4942">
        <w:rPr>
          <w:rFonts w:ascii="Times New Roman" w:hAnsi="Times New Roman" w:cs="Times New Roman"/>
          <w:sz w:val="24"/>
          <w:szCs w:val="24"/>
        </w:rPr>
        <w:t>, kd</w:t>
      </w:r>
      <w:r w:rsidR="00635836" w:rsidRPr="004E6ABB">
        <w:rPr>
          <w:rFonts w:ascii="Times New Roman" w:hAnsi="Times New Roman" w:cs="Times New Roman"/>
          <w:sz w:val="24"/>
          <w:szCs w:val="24"/>
        </w:rPr>
        <w:t>y</w:t>
      </w:r>
      <w:r w:rsidR="002E4942">
        <w:rPr>
          <w:rFonts w:ascii="Times New Roman" w:hAnsi="Times New Roman" w:cs="Times New Roman"/>
          <w:sz w:val="24"/>
          <w:szCs w:val="24"/>
        </w:rPr>
        <w:t xml:space="preserve"> </w:t>
      </w:r>
      <w:r w:rsidR="00D46BA4">
        <w:rPr>
          <w:rFonts w:ascii="Times New Roman" w:hAnsi="Times New Roman" w:cs="Times New Roman"/>
          <w:sz w:val="24"/>
          <w:szCs w:val="24"/>
        </w:rPr>
        <w:t xml:space="preserve">se mnoho </w:t>
      </w:r>
      <w:r w:rsidR="004156C8">
        <w:rPr>
          <w:rFonts w:ascii="Times New Roman" w:hAnsi="Times New Roman" w:cs="Times New Roman"/>
          <w:sz w:val="24"/>
          <w:szCs w:val="24"/>
        </w:rPr>
        <w:t>organizací</w:t>
      </w:r>
      <w:r w:rsidR="00D46BA4">
        <w:rPr>
          <w:rFonts w:ascii="Times New Roman" w:hAnsi="Times New Roman" w:cs="Times New Roman"/>
          <w:sz w:val="24"/>
          <w:szCs w:val="24"/>
        </w:rPr>
        <w:t xml:space="preserve"> snaží minimalizovat náklady a zbavit zvyšujícího počtu </w:t>
      </w:r>
      <w:r w:rsidR="00A03688">
        <w:rPr>
          <w:rFonts w:ascii="Times New Roman" w:hAnsi="Times New Roman" w:cs="Times New Roman"/>
          <w:sz w:val="24"/>
          <w:szCs w:val="24"/>
        </w:rPr>
        <w:t>administrativních</w:t>
      </w:r>
      <w:r w:rsidR="00D46BA4">
        <w:rPr>
          <w:rFonts w:ascii="Times New Roman" w:hAnsi="Times New Roman" w:cs="Times New Roman"/>
          <w:sz w:val="24"/>
          <w:szCs w:val="24"/>
        </w:rPr>
        <w:t xml:space="preserve"> úkonů, které je nutné pl</w:t>
      </w:r>
      <w:r w:rsidR="00A03688">
        <w:rPr>
          <w:rFonts w:ascii="Times New Roman" w:hAnsi="Times New Roman" w:cs="Times New Roman"/>
          <w:sz w:val="24"/>
          <w:szCs w:val="24"/>
        </w:rPr>
        <w:t xml:space="preserve">nit </w:t>
      </w:r>
      <w:r w:rsidR="00593BC9">
        <w:rPr>
          <w:rFonts w:ascii="Times New Roman" w:hAnsi="Times New Roman" w:cs="Times New Roman"/>
          <w:sz w:val="24"/>
          <w:szCs w:val="24"/>
        </w:rPr>
        <w:t>například</w:t>
      </w:r>
      <w:r w:rsidR="00A03688">
        <w:rPr>
          <w:rFonts w:ascii="Times New Roman" w:hAnsi="Times New Roman" w:cs="Times New Roman"/>
          <w:sz w:val="24"/>
          <w:szCs w:val="24"/>
        </w:rPr>
        <w:t> </w:t>
      </w:r>
      <w:r w:rsidR="00593BC9">
        <w:rPr>
          <w:rFonts w:ascii="Times New Roman" w:hAnsi="Times New Roman" w:cs="Times New Roman"/>
          <w:sz w:val="24"/>
          <w:szCs w:val="24"/>
        </w:rPr>
        <w:t xml:space="preserve">z </w:t>
      </w:r>
      <w:r w:rsidR="00A03688">
        <w:rPr>
          <w:rFonts w:ascii="Times New Roman" w:hAnsi="Times New Roman" w:cs="Times New Roman"/>
          <w:sz w:val="24"/>
          <w:szCs w:val="24"/>
        </w:rPr>
        <w:t>legislativních důvodů</w:t>
      </w:r>
      <w:r w:rsidR="00593BC9">
        <w:rPr>
          <w:rFonts w:ascii="Times New Roman" w:hAnsi="Times New Roman" w:cs="Times New Roman"/>
          <w:sz w:val="24"/>
          <w:szCs w:val="24"/>
        </w:rPr>
        <w:t xml:space="preserve"> nebo </w:t>
      </w:r>
      <w:r w:rsidR="004156C8">
        <w:rPr>
          <w:rFonts w:ascii="Times New Roman" w:hAnsi="Times New Roman" w:cs="Times New Roman"/>
          <w:sz w:val="24"/>
          <w:szCs w:val="24"/>
        </w:rPr>
        <w:t>protože jsou</w:t>
      </w:r>
      <w:r w:rsidR="00593BC9">
        <w:rPr>
          <w:rFonts w:ascii="Times New Roman" w:hAnsi="Times New Roman" w:cs="Times New Roman"/>
          <w:sz w:val="24"/>
          <w:szCs w:val="24"/>
        </w:rPr>
        <w:t xml:space="preserve"> důležité pro chod organizace</w:t>
      </w:r>
      <w:r w:rsidR="00635836">
        <w:rPr>
          <w:rFonts w:ascii="Times New Roman" w:hAnsi="Times New Roman" w:cs="Times New Roman"/>
          <w:sz w:val="24"/>
          <w:szCs w:val="24"/>
        </w:rPr>
        <w:t xml:space="preserve">, </w:t>
      </w:r>
      <w:r w:rsidR="00635836" w:rsidRPr="004E6ABB">
        <w:rPr>
          <w:rFonts w:ascii="Times New Roman" w:hAnsi="Times New Roman" w:cs="Times New Roman"/>
          <w:sz w:val="24"/>
          <w:szCs w:val="24"/>
        </w:rPr>
        <w:t>j</w:t>
      </w:r>
      <w:r w:rsidR="00F32A59" w:rsidRPr="004E6ABB">
        <w:rPr>
          <w:rFonts w:ascii="Times New Roman" w:hAnsi="Times New Roman" w:cs="Times New Roman"/>
          <w:sz w:val="24"/>
          <w:szCs w:val="24"/>
        </w:rPr>
        <w:t>e</w:t>
      </w:r>
      <w:r w:rsidR="00F32A59">
        <w:rPr>
          <w:rFonts w:ascii="Times New Roman" w:hAnsi="Times New Roman" w:cs="Times New Roman"/>
          <w:sz w:val="24"/>
          <w:szCs w:val="24"/>
        </w:rPr>
        <w:t xml:space="preserve"> možné automatizovat</w:t>
      </w:r>
      <w:r w:rsidR="00E30822">
        <w:rPr>
          <w:rFonts w:ascii="Times New Roman" w:hAnsi="Times New Roman" w:cs="Times New Roman"/>
          <w:sz w:val="24"/>
          <w:szCs w:val="24"/>
        </w:rPr>
        <w:t xml:space="preserve"> mnoho rutinních a administativní</w:t>
      </w:r>
      <w:r w:rsidR="00635836" w:rsidRPr="004E6ABB">
        <w:rPr>
          <w:rFonts w:ascii="Times New Roman" w:hAnsi="Times New Roman" w:cs="Times New Roman"/>
          <w:sz w:val="24"/>
          <w:szCs w:val="24"/>
        </w:rPr>
        <w:t>ch</w:t>
      </w:r>
      <w:r w:rsidR="00E30822">
        <w:rPr>
          <w:rFonts w:ascii="Times New Roman" w:hAnsi="Times New Roman" w:cs="Times New Roman"/>
          <w:sz w:val="24"/>
          <w:szCs w:val="24"/>
        </w:rPr>
        <w:t xml:space="preserve"> úkolů</w:t>
      </w:r>
      <w:r w:rsidR="00F32A59">
        <w:rPr>
          <w:rFonts w:ascii="Times New Roman" w:hAnsi="Times New Roman" w:cs="Times New Roman"/>
          <w:sz w:val="24"/>
          <w:szCs w:val="24"/>
        </w:rPr>
        <w:t xml:space="preserve"> pomocí součas</w:t>
      </w:r>
      <w:r w:rsidR="0011602D">
        <w:rPr>
          <w:rFonts w:ascii="Times New Roman" w:hAnsi="Times New Roman" w:cs="Times New Roman"/>
          <w:sz w:val="24"/>
          <w:szCs w:val="24"/>
        </w:rPr>
        <w:t xml:space="preserve">ných </w:t>
      </w:r>
      <w:r w:rsidR="0011602D" w:rsidRPr="004E6ABB">
        <w:rPr>
          <w:rFonts w:ascii="Times New Roman" w:hAnsi="Times New Roman" w:cs="Times New Roman"/>
          <w:sz w:val="24"/>
          <w:szCs w:val="24"/>
        </w:rPr>
        <w:t>technologi</w:t>
      </w:r>
      <w:r w:rsidR="00635836" w:rsidRPr="004E6ABB">
        <w:rPr>
          <w:rFonts w:ascii="Times New Roman" w:hAnsi="Times New Roman" w:cs="Times New Roman"/>
          <w:sz w:val="24"/>
          <w:szCs w:val="24"/>
        </w:rPr>
        <w:t>í</w:t>
      </w:r>
      <w:r w:rsidR="0011602D" w:rsidRPr="004E6ABB">
        <w:rPr>
          <w:rFonts w:ascii="Times New Roman" w:hAnsi="Times New Roman" w:cs="Times New Roman"/>
          <w:sz w:val="24"/>
          <w:szCs w:val="24"/>
        </w:rPr>
        <w:t>,</w:t>
      </w:r>
      <w:r w:rsidR="0011602D">
        <w:rPr>
          <w:rFonts w:ascii="Times New Roman" w:hAnsi="Times New Roman" w:cs="Times New Roman"/>
          <w:sz w:val="24"/>
          <w:szCs w:val="24"/>
        </w:rPr>
        <w:t xml:space="preserve"> jako je například propojení aplikací př</w:t>
      </w:r>
      <w:r w:rsidR="0011602D" w:rsidRPr="004E6ABB">
        <w:rPr>
          <w:rFonts w:ascii="Times New Roman" w:hAnsi="Times New Roman" w:cs="Times New Roman"/>
          <w:sz w:val="24"/>
          <w:szCs w:val="24"/>
        </w:rPr>
        <w:t>e</w:t>
      </w:r>
      <w:r w:rsidR="00635836" w:rsidRPr="004E6ABB">
        <w:rPr>
          <w:rFonts w:ascii="Times New Roman" w:hAnsi="Times New Roman" w:cs="Times New Roman"/>
          <w:sz w:val="24"/>
          <w:szCs w:val="24"/>
        </w:rPr>
        <w:t>s</w:t>
      </w:r>
      <w:r w:rsidR="0011602D">
        <w:rPr>
          <w:rFonts w:ascii="Times New Roman" w:hAnsi="Times New Roman" w:cs="Times New Roman"/>
          <w:sz w:val="24"/>
          <w:szCs w:val="24"/>
        </w:rPr>
        <w:t xml:space="preserve"> API nebo </w:t>
      </w:r>
      <w:r w:rsidR="00F70B89">
        <w:rPr>
          <w:rFonts w:ascii="Times New Roman" w:hAnsi="Times New Roman" w:cs="Times New Roman"/>
          <w:sz w:val="24"/>
          <w:szCs w:val="24"/>
        </w:rPr>
        <w:t xml:space="preserve">pomocí RPA (Robotic Process Automation) robotů. </w:t>
      </w:r>
      <w:r w:rsidR="0015507C">
        <w:rPr>
          <w:rFonts w:ascii="Times New Roman" w:hAnsi="Times New Roman" w:cs="Times New Roman"/>
          <w:sz w:val="24"/>
          <w:szCs w:val="24"/>
        </w:rPr>
        <w:t>Tyto roboti jsou schop</w:t>
      </w:r>
      <w:r w:rsidR="0015507C" w:rsidRPr="004E6ABB">
        <w:rPr>
          <w:rFonts w:ascii="Times New Roman" w:hAnsi="Times New Roman" w:cs="Times New Roman"/>
          <w:sz w:val="24"/>
          <w:szCs w:val="24"/>
        </w:rPr>
        <w:t>n</w:t>
      </w:r>
      <w:r w:rsidR="00635836" w:rsidRPr="004E6ABB">
        <w:rPr>
          <w:rFonts w:ascii="Times New Roman" w:hAnsi="Times New Roman" w:cs="Times New Roman"/>
          <w:sz w:val="24"/>
          <w:szCs w:val="24"/>
        </w:rPr>
        <w:t>í</w:t>
      </w:r>
      <w:r w:rsidR="00224398">
        <w:rPr>
          <w:rFonts w:ascii="Times New Roman" w:hAnsi="Times New Roman" w:cs="Times New Roman"/>
          <w:sz w:val="24"/>
          <w:szCs w:val="24"/>
        </w:rPr>
        <w:t xml:space="preserve"> jednoduše vykonávat </w:t>
      </w:r>
      <w:r w:rsidR="004A4CC6">
        <w:rPr>
          <w:rFonts w:ascii="Times New Roman" w:hAnsi="Times New Roman" w:cs="Times New Roman"/>
          <w:sz w:val="24"/>
          <w:szCs w:val="24"/>
        </w:rPr>
        <w:t>rutinní</w:t>
      </w:r>
      <w:r w:rsidR="00224398">
        <w:rPr>
          <w:rFonts w:ascii="Times New Roman" w:hAnsi="Times New Roman" w:cs="Times New Roman"/>
          <w:sz w:val="24"/>
          <w:szCs w:val="24"/>
        </w:rPr>
        <w:t xml:space="preserve"> </w:t>
      </w:r>
      <w:r w:rsidR="004A4CC6">
        <w:rPr>
          <w:rFonts w:ascii="Times New Roman" w:hAnsi="Times New Roman" w:cs="Times New Roman"/>
          <w:sz w:val="24"/>
          <w:szCs w:val="24"/>
        </w:rPr>
        <w:t>činnosti</w:t>
      </w:r>
      <w:r w:rsidR="00224398">
        <w:rPr>
          <w:rFonts w:ascii="Times New Roman" w:hAnsi="Times New Roman" w:cs="Times New Roman"/>
          <w:sz w:val="24"/>
          <w:szCs w:val="24"/>
        </w:rPr>
        <w:t xml:space="preserve"> stejně jako </w:t>
      </w:r>
      <w:r w:rsidR="004A4CC6">
        <w:rPr>
          <w:rFonts w:ascii="Times New Roman" w:hAnsi="Times New Roman" w:cs="Times New Roman"/>
          <w:sz w:val="24"/>
          <w:szCs w:val="24"/>
        </w:rPr>
        <w:t>uživatel počítače. Tato technologie v poslední době získává mnoho pozornosti</w:t>
      </w:r>
      <w:r w:rsidR="00280CD5">
        <w:rPr>
          <w:rFonts w:ascii="Times New Roman" w:hAnsi="Times New Roman" w:cs="Times New Roman"/>
          <w:sz w:val="24"/>
          <w:szCs w:val="24"/>
        </w:rPr>
        <w:t xml:space="preserve">. Nicméně i tato technologie má svoje limity a </w:t>
      </w:r>
      <w:r w:rsidR="00E9183E">
        <w:rPr>
          <w:rFonts w:ascii="Times New Roman" w:hAnsi="Times New Roman" w:cs="Times New Roman"/>
          <w:sz w:val="24"/>
          <w:szCs w:val="24"/>
        </w:rPr>
        <w:t>jeden z problémů je výběr vhodné činnosti nebo procesu k</w:t>
      </w:r>
      <w:r w:rsidR="009A7619">
        <w:rPr>
          <w:rFonts w:ascii="Times New Roman" w:hAnsi="Times New Roman" w:cs="Times New Roman"/>
          <w:sz w:val="24"/>
          <w:szCs w:val="24"/>
        </w:rPr>
        <w:t> </w:t>
      </w:r>
      <w:r w:rsidR="00E9183E">
        <w:rPr>
          <w:rFonts w:ascii="Times New Roman" w:hAnsi="Times New Roman" w:cs="Times New Roman"/>
          <w:sz w:val="24"/>
          <w:szCs w:val="24"/>
        </w:rPr>
        <w:t>automatizaci</w:t>
      </w:r>
      <w:r w:rsidR="009A7619">
        <w:rPr>
          <w:rFonts w:ascii="Times New Roman" w:hAnsi="Times New Roman" w:cs="Times New Roman"/>
          <w:sz w:val="24"/>
          <w:szCs w:val="24"/>
        </w:rPr>
        <w:t xml:space="preserve"> </w:t>
      </w:r>
      <w:r w:rsidR="009A7619" w:rsidRPr="001979D3">
        <w:rPr>
          <w:rFonts w:ascii="Times New Roman" w:hAnsi="Times New Roman" w:cs="Times New Roman"/>
          <w:sz w:val="24"/>
          <w:szCs w:val="24"/>
          <w:highlight w:val="yellow"/>
        </w:rPr>
        <w:t>(Citace)</w:t>
      </w:r>
      <w:r w:rsidR="000F25AD" w:rsidRPr="001979D3">
        <w:rPr>
          <w:rFonts w:ascii="Times New Roman" w:hAnsi="Times New Roman" w:cs="Times New Roman"/>
          <w:sz w:val="24"/>
          <w:szCs w:val="24"/>
          <w:highlight w:val="yellow"/>
        </w:rPr>
        <w:t>.</w:t>
      </w:r>
      <w:r w:rsidR="000F25AD">
        <w:rPr>
          <w:rFonts w:ascii="Times New Roman" w:hAnsi="Times New Roman" w:cs="Times New Roman"/>
          <w:sz w:val="24"/>
          <w:szCs w:val="24"/>
        </w:rPr>
        <w:t xml:space="preserve"> </w:t>
      </w:r>
      <w:r w:rsidR="00E6593D">
        <w:rPr>
          <w:rFonts w:ascii="Times New Roman" w:hAnsi="Times New Roman" w:cs="Times New Roman"/>
          <w:sz w:val="24"/>
          <w:szCs w:val="24"/>
        </w:rPr>
        <w:t>Task-mining</w:t>
      </w:r>
      <w:r w:rsidR="00635836">
        <w:rPr>
          <w:rFonts w:ascii="Times New Roman" w:hAnsi="Times New Roman" w:cs="Times New Roman"/>
          <w:sz w:val="24"/>
          <w:szCs w:val="24"/>
        </w:rPr>
        <w:t xml:space="preserve"> </w:t>
      </w:r>
      <w:r w:rsidR="004E6ABB">
        <w:rPr>
          <w:rFonts w:ascii="Times New Roman" w:hAnsi="Times New Roman" w:cs="Times New Roman"/>
          <w:sz w:val="24"/>
          <w:szCs w:val="24"/>
        </w:rPr>
        <w:t>je</w:t>
      </w:r>
      <w:r w:rsidR="003871F2">
        <w:rPr>
          <w:rFonts w:ascii="Times New Roman" w:hAnsi="Times New Roman" w:cs="Times New Roman"/>
          <w:sz w:val="24"/>
          <w:szCs w:val="24"/>
        </w:rPr>
        <w:t xml:space="preserve"> podoblast </w:t>
      </w:r>
      <w:r w:rsidR="00A00BE2">
        <w:rPr>
          <w:rFonts w:ascii="Times New Roman" w:hAnsi="Times New Roman" w:cs="Times New Roman"/>
          <w:sz w:val="24"/>
          <w:szCs w:val="24"/>
        </w:rPr>
        <w:t>p</w:t>
      </w:r>
      <w:r w:rsidR="003871F2">
        <w:rPr>
          <w:rFonts w:ascii="Times New Roman" w:hAnsi="Times New Roman" w:cs="Times New Roman"/>
          <w:sz w:val="24"/>
          <w:szCs w:val="24"/>
        </w:rPr>
        <w:t>roces</w:t>
      </w:r>
      <w:r w:rsidR="00A00BE2">
        <w:rPr>
          <w:rFonts w:ascii="Times New Roman" w:hAnsi="Times New Roman" w:cs="Times New Roman"/>
          <w:sz w:val="24"/>
          <w:szCs w:val="24"/>
        </w:rPr>
        <w:t xml:space="preserve">s minigu, která se zaměřuje na </w:t>
      </w:r>
      <w:r w:rsidR="00E80A68">
        <w:rPr>
          <w:rFonts w:ascii="Times New Roman" w:hAnsi="Times New Roman" w:cs="Times New Roman"/>
          <w:sz w:val="24"/>
          <w:szCs w:val="24"/>
        </w:rPr>
        <w:t>nálezní vhodný</w:t>
      </w:r>
      <w:r w:rsidR="00635836" w:rsidRPr="00FF79E3">
        <w:rPr>
          <w:rFonts w:ascii="Times New Roman" w:hAnsi="Times New Roman" w:cs="Times New Roman"/>
          <w:sz w:val="24"/>
          <w:szCs w:val="24"/>
        </w:rPr>
        <w:t>ch</w:t>
      </w:r>
      <w:r w:rsidR="00E80A68">
        <w:rPr>
          <w:rFonts w:ascii="Times New Roman" w:hAnsi="Times New Roman" w:cs="Times New Roman"/>
          <w:sz w:val="24"/>
          <w:szCs w:val="24"/>
        </w:rPr>
        <w:t xml:space="preserve"> procesů</w:t>
      </w:r>
      <w:r w:rsidR="00635836">
        <w:rPr>
          <w:rFonts w:ascii="Times New Roman" w:hAnsi="Times New Roman" w:cs="Times New Roman"/>
          <w:sz w:val="24"/>
          <w:szCs w:val="24"/>
        </w:rPr>
        <w:t xml:space="preserve"> </w:t>
      </w:r>
      <w:r w:rsidR="00635836" w:rsidRPr="00FF79E3">
        <w:rPr>
          <w:rFonts w:ascii="Times New Roman" w:hAnsi="Times New Roman" w:cs="Times New Roman"/>
          <w:sz w:val="24"/>
          <w:szCs w:val="24"/>
        </w:rPr>
        <w:t>a</w:t>
      </w:r>
      <w:r w:rsidR="00FF79E3">
        <w:rPr>
          <w:rFonts w:ascii="Times New Roman" w:hAnsi="Times New Roman" w:cs="Times New Roman"/>
          <w:sz w:val="24"/>
          <w:szCs w:val="24"/>
        </w:rPr>
        <w:t xml:space="preserve"> </w:t>
      </w:r>
      <w:r w:rsidR="00E80A68">
        <w:rPr>
          <w:rFonts w:ascii="Times New Roman" w:hAnsi="Times New Roman" w:cs="Times New Roman"/>
          <w:sz w:val="24"/>
          <w:szCs w:val="24"/>
        </w:rPr>
        <w:t xml:space="preserve">úkolů k automatizaci. </w:t>
      </w:r>
      <w:r w:rsidR="0025527E">
        <w:rPr>
          <w:rFonts w:ascii="Times New Roman" w:hAnsi="Times New Roman" w:cs="Times New Roman"/>
          <w:sz w:val="24"/>
          <w:szCs w:val="24"/>
        </w:rPr>
        <w:t>V</w:t>
      </w:r>
      <w:r w:rsidR="007C426D">
        <w:rPr>
          <w:rFonts w:ascii="Times New Roman" w:hAnsi="Times New Roman" w:cs="Times New Roman"/>
          <w:sz w:val="24"/>
          <w:szCs w:val="24"/>
        </w:rPr>
        <w:t> oboru</w:t>
      </w:r>
      <w:r w:rsidR="0025527E">
        <w:rPr>
          <w:rFonts w:ascii="Times New Roman" w:hAnsi="Times New Roman" w:cs="Times New Roman"/>
          <w:sz w:val="24"/>
          <w:szCs w:val="24"/>
        </w:rPr>
        <w:t xml:space="preserve"> task-mini</w:t>
      </w:r>
      <w:r w:rsidR="00615B4E">
        <w:rPr>
          <w:rFonts w:ascii="Times New Roman" w:hAnsi="Times New Roman" w:cs="Times New Roman"/>
          <w:sz w:val="24"/>
          <w:szCs w:val="24"/>
        </w:rPr>
        <w:t>n</w:t>
      </w:r>
      <w:r w:rsidR="0025527E">
        <w:rPr>
          <w:rFonts w:ascii="Times New Roman" w:hAnsi="Times New Roman" w:cs="Times New Roman"/>
          <w:sz w:val="24"/>
          <w:szCs w:val="24"/>
        </w:rPr>
        <w:t>gu</w:t>
      </w:r>
      <w:r w:rsidR="00615B4E">
        <w:rPr>
          <w:rFonts w:ascii="Times New Roman" w:hAnsi="Times New Roman" w:cs="Times New Roman"/>
          <w:sz w:val="24"/>
          <w:szCs w:val="24"/>
        </w:rPr>
        <w:t xml:space="preserve"> </w:t>
      </w:r>
      <w:r w:rsidR="007C426D">
        <w:rPr>
          <w:rFonts w:ascii="Times New Roman" w:hAnsi="Times New Roman" w:cs="Times New Roman"/>
          <w:sz w:val="24"/>
          <w:szCs w:val="24"/>
        </w:rPr>
        <w:t xml:space="preserve">drží současný stav poznání </w:t>
      </w:r>
      <w:r w:rsidR="007C426D" w:rsidRPr="001979D3">
        <w:rPr>
          <w:rFonts w:ascii="Times New Roman" w:hAnsi="Times New Roman" w:cs="Times New Roman"/>
          <w:sz w:val="24"/>
          <w:szCs w:val="24"/>
          <w:highlight w:val="yellow"/>
        </w:rPr>
        <w:t>bosco a Leno</w:t>
      </w:r>
      <w:r w:rsidR="00C62153">
        <w:rPr>
          <w:rFonts w:ascii="Times New Roman" w:hAnsi="Times New Roman" w:cs="Times New Roman"/>
          <w:sz w:val="24"/>
          <w:szCs w:val="24"/>
        </w:rPr>
        <w:t xml:space="preserve"> </w:t>
      </w:r>
      <w:r w:rsidR="00C62153">
        <w:rPr>
          <w:rFonts w:ascii="Times New Roman" w:hAnsi="Times New Roman" w:cs="Times New Roman"/>
          <w:sz w:val="24"/>
          <w:szCs w:val="24"/>
        </w:rPr>
        <w:fldChar w:fldCharType="begin"/>
      </w:r>
      <w:r w:rsidR="00C62153">
        <w:rPr>
          <w:rFonts w:ascii="Times New Roman" w:hAnsi="Times New Roman" w:cs="Times New Roman"/>
          <w:sz w:val="24"/>
          <w:szCs w:val="24"/>
        </w:rPr>
        <w:instrText xml:space="preserve"> ADDIN ZOTERO_ITEM CSL_CITATION {"citationID":"4Ph4PaXr","properties":{"formattedCitation":"(Leno, Augusto, et al., 2021)","plainCitation":"(Leno, Augusto, et al., 2021)","noteIndex":0},"citationItems":[{"id":561,"uris":["http://zotero.org/users/6963813/items/RTLS4YVL"],"uri":["http://zotero.org/users/6963813/items/RTLS4YVL"],"itemData":{"id":561,"type":"article-journal","container-title":"Information Systems","DOI":"10.1016/j.is.2021.101916","ISSN":"03064379","journalAbbreviation":"Information Systems","language":"en","page":"101916","source":"DOI.org (Crossref)","title":"Discovering data transfer routines from user interaction logs","URL":"https://linkinghub.elsevier.com/retrieve/pii/S0306437921001241","author":[{"family":"Leno","given":"Volodymyr"},{"family":"Augusto","given":"Adriano"},{"family":"Dumas","given":"Marlon"},{"family":"La Rosa","given":"Marcello"},{"family":"Maggi","given":"Fabrizio Maria"},{"family":"Polyvyanyy","given":"Artem"}],"accessed":{"date-parts":[["2022",1,3]]},"issued":{"date-parts":[["2021",10]]}}}],"schema":"https://github.com/citation-style-language/schema/raw/master/csl-citation.json"} </w:instrText>
      </w:r>
      <w:r w:rsidR="00C62153">
        <w:rPr>
          <w:rFonts w:ascii="Times New Roman" w:hAnsi="Times New Roman" w:cs="Times New Roman"/>
          <w:sz w:val="24"/>
          <w:szCs w:val="24"/>
        </w:rPr>
        <w:fldChar w:fldCharType="separate"/>
      </w:r>
      <w:r w:rsidR="00C62153" w:rsidRPr="00C62153">
        <w:rPr>
          <w:rFonts w:ascii="Times New Roman" w:hAnsi="Times New Roman" w:cs="Times New Roman"/>
          <w:sz w:val="24"/>
        </w:rPr>
        <w:t>(Leno, Augusto, et al., 2021)</w:t>
      </w:r>
      <w:r w:rsidR="00C62153">
        <w:rPr>
          <w:rFonts w:ascii="Times New Roman" w:hAnsi="Times New Roman" w:cs="Times New Roman"/>
          <w:sz w:val="24"/>
          <w:szCs w:val="24"/>
        </w:rPr>
        <w:fldChar w:fldCharType="end"/>
      </w:r>
      <w:r w:rsidR="007A011C">
        <w:rPr>
          <w:rFonts w:ascii="Times New Roman" w:hAnsi="Times New Roman" w:cs="Times New Roman"/>
          <w:sz w:val="24"/>
          <w:szCs w:val="24"/>
        </w:rPr>
        <w:t xml:space="preserve">. </w:t>
      </w:r>
      <w:r w:rsidR="002C02AF">
        <w:rPr>
          <w:rFonts w:ascii="Times New Roman" w:hAnsi="Times New Roman" w:cs="Times New Roman"/>
          <w:sz w:val="24"/>
          <w:szCs w:val="24"/>
        </w:rPr>
        <w:t xml:space="preserve">Jejich algoritmy jsou schopné automaticky identifikovat </w:t>
      </w:r>
      <w:r w:rsidR="00C97769">
        <w:rPr>
          <w:rFonts w:ascii="Times New Roman" w:hAnsi="Times New Roman" w:cs="Times New Roman"/>
          <w:sz w:val="24"/>
          <w:szCs w:val="24"/>
        </w:rPr>
        <w:t xml:space="preserve">z </w:t>
      </w:r>
      <w:r w:rsidR="002C02AF">
        <w:rPr>
          <w:rFonts w:ascii="Times New Roman" w:hAnsi="Times New Roman" w:cs="Times New Roman"/>
          <w:sz w:val="24"/>
          <w:szCs w:val="24"/>
        </w:rPr>
        <w:t xml:space="preserve">UI logů </w:t>
      </w:r>
      <w:r w:rsidR="00725C8C">
        <w:rPr>
          <w:rFonts w:ascii="Times New Roman" w:hAnsi="Times New Roman" w:cs="Times New Roman"/>
          <w:sz w:val="24"/>
          <w:szCs w:val="24"/>
        </w:rPr>
        <w:t>činnosti, které by bylo možné automatizovat.</w:t>
      </w:r>
      <w:r w:rsidR="00280261">
        <w:rPr>
          <w:rFonts w:ascii="Times New Roman" w:hAnsi="Times New Roman" w:cs="Times New Roman"/>
          <w:sz w:val="24"/>
          <w:szCs w:val="24"/>
        </w:rPr>
        <w:t xml:space="preserve"> </w:t>
      </w:r>
      <w:r w:rsidR="006B1A13">
        <w:rPr>
          <w:rFonts w:ascii="Times New Roman" w:hAnsi="Times New Roman" w:cs="Times New Roman"/>
          <w:sz w:val="24"/>
          <w:szCs w:val="24"/>
        </w:rPr>
        <w:t>Tento</w:t>
      </w:r>
      <w:r w:rsidR="00280261">
        <w:rPr>
          <w:rFonts w:ascii="Times New Roman" w:hAnsi="Times New Roman" w:cs="Times New Roman"/>
          <w:sz w:val="24"/>
          <w:szCs w:val="24"/>
        </w:rPr>
        <w:t xml:space="preserve"> výzkum vychází </w:t>
      </w:r>
      <w:r w:rsidR="000F76BD">
        <w:rPr>
          <w:rFonts w:ascii="Times New Roman" w:hAnsi="Times New Roman" w:cs="Times New Roman"/>
          <w:sz w:val="24"/>
          <w:szCs w:val="24"/>
        </w:rPr>
        <w:t xml:space="preserve">z práce </w:t>
      </w:r>
      <w:r w:rsidR="007C1C04">
        <w:rPr>
          <w:rFonts w:ascii="Times New Roman" w:hAnsi="Times New Roman" w:cs="Times New Roman"/>
          <w:sz w:val="24"/>
          <w:szCs w:val="24"/>
        </w:rPr>
        <w:fldChar w:fldCharType="begin"/>
      </w:r>
      <w:r w:rsidR="007C1C04">
        <w:rPr>
          <w:rFonts w:ascii="Times New Roman" w:hAnsi="Times New Roman" w:cs="Times New Roman"/>
          <w:sz w:val="24"/>
          <w:szCs w:val="24"/>
        </w:rPr>
        <w:instrText xml:space="preserve"> ADDIN ZOTERO_ITEM CSL_CITATION {"citationID":"mIFTsBB4","properties":{"formattedCitation":"(Bosco et al., 2019)","plainCitation":"(Bosco et al., 2019)","noteIndex":0},"citationItems":[{"id":41,"uris":["http://zotero.org/users/6963813/items/B26QYGE7"],"uri":["http://zotero.org/users/6963813/items/B26QYGE7"],"itemData":{"id":41,"type":"chapter","container-title":"Business Process Management Forum","event-place":"Cham","ISBN":"978-3-030-26642-4","language":"en","note":"collection-title: Lecture Notes in Business Information Processing\nDOI: 10.1007/978-3-030-26643-1_9","page":"144-162","publisher":"Springer International Publishing","publisher-place":"Cham","source":"DOI.org (Crossref)","title":"Discovering Automatable Routines from User Interaction Logs","URL":"http://link.springer.com/10.1007/978-3-030-26643-1_9","volume":"360","author":[{"family":"Bosco","given":"Antonio"},{"family":"Augusto","given":"Adriano"},{"family":"Dumas","given":"Marlon"},{"family":"La Rosa","given":"Marcello"},{"family":"Fortino","given":"Giancarlo"}],"accessed":{"date-parts":[["2020",10,5]]},"issued":{"date-parts":[["2019"]]}}}],"schema":"https://github.com/citation-style-language/schema/raw/master/csl-citation.json"} </w:instrText>
      </w:r>
      <w:r w:rsidR="007C1C04">
        <w:rPr>
          <w:rFonts w:ascii="Times New Roman" w:hAnsi="Times New Roman" w:cs="Times New Roman"/>
          <w:sz w:val="24"/>
          <w:szCs w:val="24"/>
        </w:rPr>
        <w:fldChar w:fldCharType="separate"/>
      </w:r>
      <w:r w:rsidR="007C1C04" w:rsidRPr="007C1C04">
        <w:rPr>
          <w:rFonts w:ascii="Times New Roman" w:hAnsi="Times New Roman" w:cs="Times New Roman"/>
          <w:sz w:val="24"/>
        </w:rPr>
        <w:t>(Bosco et al., 2019)</w:t>
      </w:r>
      <w:r w:rsidR="007C1C04">
        <w:rPr>
          <w:rFonts w:ascii="Times New Roman" w:hAnsi="Times New Roman" w:cs="Times New Roman"/>
          <w:sz w:val="24"/>
          <w:szCs w:val="24"/>
        </w:rPr>
        <w:fldChar w:fldCharType="end"/>
      </w:r>
      <w:r w:rsidR="00C34A11">
        <w:rPr>
          <w:rFonts w:ascii="Times New Roman" w:hAnsi="Times New Roman" w:cs="Times New Roman"/>
          <w:sz w:val="24"/>
          <w:szCs w:val="24"/>
        </w:rPr>
        <w:t xml:space="preserve">, </w:t>
      </w:r>
      <w:r w:rsidR="00785C12">
        <w:rPr>
          <w:rFonts w:ascii="Times New Roman" w:hAnsi="Times New Roman" w:cs="Times New Roman"/>
          <w:sz w:val="24"/>
          <w:szCs w:val="24"/>
        </w:rPr>
        <w:t>na kter</w:t>
      </w:r>
      <w:r w:rsidR="0054248B">
        <w:rPr>
          <w:rFonts w:ascii="Times New Roman" w:hAnsi="Times New Roman" w:cs="Times New Roman"/>
          <w:sz w:val="24"/>
          <w:szCs w:val="24"/>
        </w:rPr>
        <w:t>é</w:t>
      </w:r>
      <w:r w:rsidR="006B1A13">
        <w:rPr>
          <w:rFonts w:ascii="Times New Roman" w:hAnsi="Times New Roman" w:cs="Times New Roman"/>
          <w:sz w:val="24"/>
          <w:szCs w:val="24"/>
        </w:rPr>
        <w:t xml:space="preserve"> bud</w:t>
      </w:r>
      <w:r w:rsidR="00635836" w:rsidRPr="00FF79E3">
        <w:rPr>
          <w:rFonts w:ascii="Times New Roman" w:hAnsi="Times New Roman" w:cs="Times New Roman"/>
          <w:sz w:val="24"/>
          <w:szCs w:val="24"/>
        </w:rPr>
        <w:t>ou</w:t>
      </w:r>
      <w:r w:rsidR="008D603B">
        <w:rPr>
          <w:rFonts w:ascii="Times New Roman" w:hAnsi="Times New Roman" w:cs="Times New Roman"/>
          <w:sz w:val="24"/>
          <w:szCs w:val="24"/>
        </w:rPr>
        <w:t xml:space="preserve"> test</w:t>
      </w:r>
      <w:r w:rsidR="006B1A13">
        <w:rPr>
          <w:rFonts w:ascii="Times New Roman" w:hAnsi="Times New Roman" w:cs="Times New Roman"/>
          <w:sz w:val="24"/>
          <w:szCs w:val="24"/>
        </w:rPr>
        <w:t>ován</w:t>
      </w:r>
      <w:r w:rsidR="00EB694F">
        <w:rPr>
          <w:rFonts w:ascii="Times New Roman" w:hAnsi="Times New Roman" w:cs="Times New Roman"/>
          <w:sz w:val="24"/>
          <w:szCs w:val="24"/>
        </w:rPr>
        <w:t>y</w:t>
      </w:r>
      <w:r w:rsidR="008D603B">
        <w:rPr>
          <w:rFonts w:ascii="Times New Roman" w:hAnsi="Times New Roman" w:cs="Times New Roman"/>
          <w:sz w:val="24"/>
          <w:szCs w:val="24"/>
        </w:rPr>
        <w:t xml:space="preserve"> </w:t>
      </w:r>
      <w:r w:rsidR="00785C12">
        <w:rPr>
          <w:rFonts w:ascii="Times New Roman" w:hAnsi="Times New Roman" w:cs="Times New Roman"/>
          <w:sz w:val="24"/>
          <w:szCs w:val="24"/>
        </w:rPr>
        <w:t>další metody, které by mohl</w:t>
      </w:r>
      <w:r w:rsidR="00635836" w:rsidRPr="00FF79E3">
        <w:rPr>
          <w:rFonts w:ascii="Times New Roman" w:hAnsi="Times New Roman" w:cs="Times New Roman"/>
          <w:sz w:val="24"/>
          <w:szCs w:val="24"/>
        </w:rPr>
        <w:t>y</w:t>
      </w:r>
      <w:r w:rsidR="00785C12">
        <w:rPr>
          <w:rFonts w:ascii="Times New Roman" w:hAnsi="Times New Roman" w:cs="Times New Roman"/>
          <w:sz w:val="24"/>
          <w:szCs w:val="24"/>
        </w:rPr>
        <w:t xml:space="preserve"> přinést </w:t>
      </w:r>
      <w:r w:rsidR="00B1659B">
        <w:rPr>
          <w:rFonts w:ascii="Times New Roman" w:hAnsi="Times New Roman" w:cs="Times New Roman"/>
          <w:sz w:val="24"/>
          <w:szCs w:val="24"/>
        </w:rPr>
        <w:t xml:space="preserve">lepší výsledky a tím vylepšit současný algoritmus. </w:t>
      </w:r>
    </w:p>
    <w:p w14:paraId="52B2EC5F" w14:textId="20107BD8" w:rsidR="005C0434" w:rsidRDefault="0062721C" w:rsidP="004156C8">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sidR="00EC4895">
        <w:rPr>
          <w:rFonts w:ascii="Times New Roman" w:hAnsi="Times New Roman" w:cs="Times New Roman"/>
          <w:sz w:val="24"/>
          <w:szCs w:val="24"/>
        </w:rPr>
        <w:instrText xml:space="preserve"> ADDIN ZOTERO_ITEM CSL_CITATION {"citationID":"aUjivz5m","properties":{"formattedCitation":"(Bosco et al., 2019)","plainCitation":"(Bosco et al., 2019)","dontUpdate":true,"noteIndex":0},"citationItems":[{"id":41,"uris":["http://zotero.org/users/6963813/items/B26QYGE7"],"uri":["http://zotero.org/users/6963813/items/B26QYGE7"],"itemData":{"id":41,"type":"chapter","container-title":"Business Process Management Forum","event-place":"Cham","ISBN":"978-3-030-26642-4","language":"en","note":"collection-title: Lecture Notes in Business Information Processing\nDOI: 10.1007/978-3-030-26643-1_9","page":"144-162","publisher":"Springer International Publishing","publisher-place":"Cham","source":"DOI.org (Crossref)","title":"Discovering Automatable Routines from User Interaction Logs","URL":"http://link.springer.com/10.1007/978-3-030-26643-1_9","volume":"360","author":[{"family":"Bosco","given":"Antonio"},{"family":"Augusto","given":"Adriano"},{"family":"Dumas","given":"Marlon"},{"family":"La Rosa","given":"Marcello"},{"family":"Fortino","given":"Giancarlo"}],"accessed":{"date-parts":[["2020",10,5]]},"issued":{"date-parts":[["2019"]]}}}],"schema":"https://github.com/citation-style-language/schema/raw/master/csl-citation.json"} </w:instrText>
      </w:r>
      <w:r>
        <w:rPr>
          <w:rFonts w:ascii="Times New Roman" w:hAnsi="Times New Roman" w:cs="Times New Roman"/>
          <w:sz w:val="24"/>
          <w:szCs w:val="24"/>
        </w:rPr>
        <w:fldChar w:fldCharType="separate"/>
      </w:r>
      <w:r w:rsidRPr="0062721C">
        <w:rPr>
          <w:rFonts w:ascii="Times New Roman" w:hAnsi="Times New Roman" w:cs="Times New Roman"/>
          <w:sz w:val="24"/>
        </w:rPr>
        <w:t xml:space="preserve">Bosco et al., </w:t>
      </w:r>
      <w:r>
        <w:rPr>
          <w:rFonts w:ascii="Times New Roman" w:hAnsi="Times New Roman" w:cs="Times New Roman"/>
          <w:sz w:val="24"/>
        </w:rPr>
        <w:t>(</w:t>
      </w:r>
      <w:r w:rsidRPr="0062721C">
        <w:rPr>
          <w:rFonts w:ascii="Times New Roman" w:hAnsi="Times New Roman" w:cs="Times New Roman"/>
          <w:sz w:val="24"/>
        </w:rPr>
        <w:t>2019)</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FE2F02">
        <w:rPr>
          <w:rFonts w:ascii="Times New Roman" w:hAnsi="Times New Roman" w:cs="Times New Roman"/>
          <w:sz w:val="24"/>
          <w:szCs w:val="24"/>
        </w:rPr>
        <w:t>se snaží objevit deterministické procesy</w:t>
      </w:r>
      <w:r w:rsidR="003A1F70">
        <w:rPr>
          <w:rFonts w:ascii="Times New Roman" w:hAnsi="Times New Roman" w:cs="Times New Roman"/>
          <w:sz w:val="24"/>
          <w:szCs w:val="24"/>
        </w:rPr>
        <w:t xml:space="preserve"> k automatizaci</w:t>
      </w:r>
      <w:r w:rsidR="00FE2F02">
        <w:rPr>
          <w:rFonts w:ascii="Times New Roman" w:hAnsi="Times New Roman" w:cs="Times New Roman"/>
          <w:sz w:val="24"/>
          <w:szCs w:val="24"/>
        </w:rPr>
        <w:t xml:space="preserve"> pomocí </w:t>
      </w:r>
      <w:r w:rsidR="003A1F70">
        <w:rPr>
          <w:rFonts w:ascii="Times New Roman" w:hAnsi="Times New Roman" w:cs="Times New Roman"/>
          <w:sz w:val="24"/>
          <w:szCs w:val="24"/>
        </w:rPr>
        <w:t xml:space="preserve">porovnání </w:t>
      </w:r>
      <w:r w:rsidR="00710264">
        <w:rPr>
          <w:rFonts w:ascii="Times New Roman" w:hAnsi="Times New Roman" w:cs="Times New Roman"/>
          <w:sz w:val="24"/>
          <w:szCs w:val="24"/>
        </w:rPr>
        <w:t>UI logů s předchozími a také pomocí algoritmů strojového učení jako je RIPPER</w:t>
      </w:r>
      <w:r w:rsidR="0086728E">
        <w:rPr>
          <w:rFonts w:ascii="Times New Roman" w:hAnsi="Times New Roman" w:cs="Times New Roman"/>
          <w:sz w:val="24"/>
          <w:szCs w:val="24"/>
        </w:rPr>
        <w:t xml:space="preserve"> </w:t>
      </w:r>
      <w:r w:rsidR="00FE391A">
        <w:rPr>
          <w:rFonts w:ascii="Times New Roman" w:hAnsi="Times New Roman" w:cs="Times New Roman"/>
          <w:sz w:val="24"/>
          <w:szCs w:val="24"/>
        </w:rPr>
        <w:t xml:space="preserve">od </w:t>
      </w:r>
      <w:r w:rsidR="0086728E">
        <w:rPr>
          <w:rFonts w:ascii="Times New Roman" w:hAnsi="Times New Roman" w:cs="Times New Roman"/>
          <w:sz w:val="24"/>
          <w:szCs w:val="24"/>
        </w:rPr>
        <w:fldChar w:fldCharType="begin"/>
      </w:r>
      <w:r w:rsidR="00EC4895">
        <w:rPr>
          <w:rFonts w:ascii="Times New Roman" w:hAnsi="Times New Roman" w:cs="Times New Roman"/>
          <w:sz w:val="24"/>
          <w:szCs w:val="24"/>
        </w:rPr>
        <w:instrText xml:space="preserve"> ADDIN ZOTERO_ITEM CSL_CITATION {"citationID":"SlOChPez","properties":{"formattedCitation":"(Cohen, 1995)","plainCitation":"(Cohen, 1995)","dontUpdate":true,"noteIndex":0},"citationItems":[{"id":556,"uris":["http://zotero.org/users/6963813/items/9MCM84VH"],"uri":["http://zotero.org/users/6963813/items/9MCM84VH"],"itemData":{"id":556,"type":"chapter","container-title":"Machine Learning Proceedings 1995","ISBN":"978-1-55860-377-6","language":"en","note":"DOI: 10.1016/B978-1-55860-377-6.50023-2","page":"115-123","publisher":"Elsevier","source":"DOI.org (Crossref)","title":"Fast Effective Rule Induction","URL":"https://linkinghub.elsevier.com/retrieve/pii/B9781558603776500232","author":[{"family":"Cohen","given":"William W."}],"accessed":{"date-parts":[["2021",12,29]]},"issued":{"date-parts":[["1995"]]}}}],"schema":"https://github.com/citation-style-language/schema/raw/master/csl-citation.json"} </w:instrText>
      </w:r>
      <w:r w:rsidR="0086728E">
        <w:rPr>
          <w:rFonts w:ascii="Times New Roman" w:hAnsi="Times New Roman" w:cs="Times New Roman"/>
          <w:sz w:val="24"/>
          <w:szCs w:val="24"/>
        </w:rPr>
        <w:fldChar w:fldCharType="separate"/>
      </w:r>
      <w:r w:rsidR="0086728E" w:rsidRPr="0086728E">
        <w:rPr>
          <w:rFonts w:ascii="Times New Roman" w:hAnsi="Times New Roman" w:cs="Times New Roman"/>
          <w:sz w:val="24"/>
        </w:rPr>
        <w:t xml:space="preserve">Cohen </w:t>
      </w:r>
      <w:r w:rsidR="00FE391A">
        <w:rPr>
          <w:rFonts w:ascii="Times New Roman" w:hAnsi="Times New Roman" w:cs="Times New Roman"/>
          <w:sz w:val="24"/>
        </w:rPr>
        <w:t>(</w:t>
      </w:r>
      <w:r w:rsidR="0086728E" w:rsidRPr="0086728E">
        <w:rPr>
          <w:rFonts w:ascii="Times New Roman" w:hAnsi="Times New Roman" w:cs="Times New Roman"/>
          <w:sz w:val="24"/>
        </w:rPr>
        <w:t>1995)</w:t>
      </w:r>
      <w:r w:rsidR="0086728E">
        <w:rPr>
          <w:rFonts w:ascii="Times New Roman" w:hAnsi="Times New Roman" w:cs="Times New Roman"/>
          <w:sz w:val="24"/>
          <w:szCs w:val="24"/>
        </w:rPr>
        <w:fldChar w:fldCharType="end"/>
      </w:r>
      <w:r w:rsidR="00710264">
        <w:rPr>
          <w:rFonts w:ascii="Times New Roman" w:hAnsi="Times New Roman" w:cs="Times New Roman"/>
          <w:sz w:val="24"/>
          <w:szCs w:val="24"/>
        </w:rPr>
        <w:t xml:space="preserve"> a F</w:t>
      </w:r>
      <w:r w:rsidR="00F131F5">
        <w:rPr>
          <w:rFonts w:ascii="Times New Roman" w:hAnsi="Times New Roman" w:cs="Times New Roman"/>
          <w:sz w:val="24"/>
          <w:szCs w:val="24"/>
        </w:rPr>
        <w:t>oofah</w:t>
      </w:r>
      <w:r w:rsidR="0031333E">
        <w:rPr>
          <w:rFonts w:ascii="Times New Roman" w:hAnsi="Times New Roman" w:cs="Times New Roman"/>
          <w:sz w:val="24"/>
          <w:szCs w:val="24"/>
        </w:rPr>
        <w:t xml:space="preserve"> od </w:t>
      </w:r>
      <w:r w:rsidR="0031333E">
        <w:rPr>
          <w:rFonts w:ascii="Times New Roman" w:hAnsi="Times New Roman" w:cs="Times New Roman"/>
          <w:sz w:val="24"/>
          <w:szCs w:val="24"/>
        </w:rPr>
        <w:fldChar w:fldCharType="begin"/>
      </w:r>
      <w:r w:rsidR="00EC4895">
        <w:rPr>
          <w:rFonts w:ascii="Times New Roman" w:hAnsi="Times New Roman" w:cs="Times New Roman"/>
          <w:sz w:val="24"/>
          <w:szCs w:val="24"/>
        </w:rPr>
        <w:instrText xml:space="preserve"> ADDIN ZOTERO_ITEM CSL_CITATION {"citationID":"R71ypb8x","properties":{"formattedCitation":"(Jin &amp; Anderson, 2017)","plainCitation":"(Jin &amp; Anderson, 2017)","dontUpdate":true,"noteIndex":0},"citationItems":[{"id":557,"uris":["http://zotero.org/users/6963813/items/TXEVTEYX"],"uri":["http://zotero.org/users/6963813/items/TXEVTEYX"],"itemData":{"id":557,"type":"report","language":"en","note":"type: dataset\nDOI: 10.1145/3218889","source":"DOI.org (Crossref)","title":"Software for Foofah: Transforming Data by Example","title-short":"Software for Foofah","URL":"https://dl.acm.org/do/10.1145/3218889/abs/","author":[{"family":"Jin","given":"Zhongjun"},{"family":"Anderson","given":"Michael R."}],"accessed":{"date-parts":[["2021",12,29]]},"issued":{"date-parts":[["2017",5,9]]}}}],"schema":"https://github.com/citation-style-language/schema/raw/master/csl-citation.json"} </w:instrText>
      </w:r>
      <w:r w:rsidR="0031333E">
        <w:rPr>
          <w:rFonts w:ascii="Times New Roman" w:hAnsi="Times New Roman" w:cs="Times New Roman"/>
          <w:sz w:val="24"/>
          <w:szCs w:val="24"/>
        </w:rPr>
        <w:fldChar w:fldCharType="separate"/>
      </w:r>
      <w:r w:rsidR="0031333E" w:rsidRPr="0031333E">
        <w:rPr>
          <w:rFonts w:ascii="Times New Roman" w:hAnsi="Times New Roman" w:cs="Times New Roman"/>
          <w:sz w:val="24"/>
        </w:rPr>
        <w:t xml:space="preserve">Jin &amp; Anderson </w:t>
      </w:r>
      <w:r w:rsidR="003032C2">
        <w:rPr>
          <w:rFonts w:ascii="Times New Roman" w:hAnsi="Times New Roman" w:cs="Times New Roman"/>
          <w:sz w:val="24"/>
        </w:rPr>
        <w:t>(</w:t>
      </w:r>
      <w:r w:rsidR="0031333E" w:rsidRPr="0031333E">
        <w:rPr>
          <w:rFonts w:ascii="Times New Roman" w:hAnsi="Times New Roman" w:cs="Times New Roman"/>
          <w:sz w:val="24"/>
        </w:rPr>
        <w:t>2017)</w:t>
      </w:r>
      <w:r w:rsidR="0031333E">
        <w:rPr>
          <w:rFonts w:ascii="Times New Roman" w:hAnsi="Times New Roman" w:cs="Times New Roman"/>
          <w:sz w:val="24"/>
          <w:szCs w:val="24"/>
        </w:rPr>
        <w:fldChar w:fldCharType="end"/>
      </w:r>
      <w:r w:rsidR="00710264">
        <w:rPr>
          <w:rFonts w:ascii="Times New Roman" w:hAnsi="Times New Roman" w:cs="Times New Roman"/>
          <w:sz w:val="24"/>
          <w:szCs w:val="24"/>
        </w:rPr>
        <w:t>.</w:t>
      </w:r>
      <w:r w:rsidR="00F131F5">
        <w:rPr>
          <w:rFonts w:ascii="Times New Roman" w:hAnsi="Times New Roman" w:cs="Times New Roman"/>
          <w:sz w:val="24"/>
          <w:szCs w:val="24"/>
        </w:rPr>
        <w:t xml:space="preserve"> </w:t>
      </w:r>
      <w:r w:rsidR="00E07528">
        <w:rPr>
          <w:rFonts w:ascii="Times New Roman" w:hAnsi="Times New Roman" w:cs="Times New Roman"/>
          <w:sz w:val="24"/>
          <w:szCs w:val="24"/>
        </w:rPr>
        <w:t>To, že pracují s deterministickými procesy, kde jsou stoprocentně schopn</w:t>
      </w:r>
      <w:r w:rsidR="00D950F1" w:rsidRPr="00FF79E3">
        <w:rPr>
          <w:rFonts w:ascii="Times New Roman" w:hAnsi="Times New Roman" w:cs="Times New Roman"/>
          <w:sz w:val="24"/>
          <w:szCs w:val="24"/>
        </w:rPr>
        <w:t>í</w:t>
      </w:r>
      <w:r w:rsidR="00E07528">
        <w:rPr>
          <w:rFonts w:ascii="Times New Roman" w:hAnsi="Times New Roman" w:cs="Times New Roman"/>
          <w:sz w:val="24"/>
          <w:szCs w:val="24"/>
        </w:rPr>
        <w:t xml:space="preserve"> určit, jestli jsou činnosti automatizovatelné</w:t>
      </w:r>
      <w:r w:rsidR="00D950F1" w:rsidRPr="00FF79E3">
        <w:rPr>
          <w:rFonts w:ascii="Times New Roman" w:hAnsi="Times New Roman" w:cs="Times New Roman"/>
          <w:sz w:val="24"/>
          <w:szCs w:val="24"/>
        </w:rPr>
        <w:t>,</w:t>
      </w:r>
      <w:r w:rsidR="00E07528">
        <w:rPr>
          <w:rFonts w:ascii="Times New Roman" w:hAnsi="Times New Roman" w:cs="Times New Roman"/>
          <w:sz w:val="24"/>
          <w:szCs w:val="24"/>
        </w:rPr>
        <w:t xml:space="preserve"> velmi </w:t>
      </w:r>
      <w:r w:rsidR="00B91DFB">
        <w:rPr>
          <w:rFonts w:ascii="Times New Roman" w:hAnsi="Times New Roman" w:cs="Times New Roman"/>
          <w:sz w:val="24"/>
          <w:szCs w:val="24"/>
        </w:rPr>
        <w:t>zužuje</w:t>
      </w:r>
      <w:r w:rsidR="00E07528">
        <w:rPr>
          <w:rFonts w:ascii="Times New Roman" w:hAnsi="Times New Roman" w:cs="Times New Roman"/>
          <w:sz w:val="24"/>
          <w:szCs w:val="24"/>
        </w:rPr>
        <w:t xml:space="preserve"> potenciální </w:t>
      </w:r>
      <w:r w:rsidR="00B91DFB">
        <w:rPr>
          <w:rFonts w:ascii="Times New Roman" w:hAnsi="Times New Roman" w:cs="Times New Roman"/>
          <w:sz w:val="24"/>
          <w:szCs w:val="24"/>
        </w:rPr>
        <w:t xml:space="preserve">kandidáty </w:t>
      </w:r>
      <w:r w:rsidR="00D950F1" w:rsidRPr="00FF79E3">
        <w:rPr>
          <w:rFonts w:ascii="Times New Roman" w:hAnsi="Times New Roman" w:cs="Times New Roman"/>
          <w:sz w:val="24"/>
          <w:szCs w:val="24"/>
        </w:rPr>
        <w:t>k</w:t>
      </w:r>
      <w:r w:rsidR="00D950F1">
        <w:rPr>
          <w:rFonts w:ascii="Times New Roman" w:hAnsi="Times New Roman" w:cs="Times New Roman"/>
          <w:sz w:val="24"/>
          <w:szCs w:val="24"/>
        </w:rPr>
        <w:t xml:space="preserve"> </w:t>
      </w:r>
      <w:r w:rsidR="00E07528">
        <w:rPr>
          <w:rFonts w:ascii="Times New Roman" w:hAnsi="Times New Roman" w:cs="Times New Roman"/>
          <w:sz w:val="24"/>
          <w:szCs w:val="24"/>
        </w:rPr>
        <w:t>automatizaci</w:t>
      </w:r>
      <w:r w:rsidR="00B91DFB">
        <w:rPr>
          <w:rFonts w:ascii="Times New Roman" w:hAnsi="Times New Roman" w:cs="Times New Roman"/>
          <w:sz w:val="24"/>
          <w:szCs w:val="24"/>
        </w:rPr>
        <w:t>.</w:t>
      </w:r>
      <w:r w:rsidR="00E737C6">
        <w:rPr>
          <w:rFonts w:ascii="Times New Roman" w:hAnsi="Times New Roman" w:cs="Times New Roman"/>
          <w:sz w:val="24"/>
          <w:szCs w:val="24"/>
        </w:rPr>
        <w:t xml:space="preserve"> </w:t>
      </w:r>
      <w:r w:rsidR="00DD28D4">
        <w:rPr>
          <w:rFonts w:ascii="Times New Roman" w:hAnsi="Times New Roman" w:cs="Times New Roman"/>
          <w:sz w:val="24"/>
          <w:szCs w:val="24"/>
        </w:rPr>
        <w:t xml:space="preserve">V tomto článku </w:t>
      </w:r>
      <w:r w:rsidR="001979D3">
        <w:rPr>
          <w:rFonts w:ascii="Times New Roman" w:hAnsi="Times New Roman" w:cs="Times New Roman"/>
          <w:sz w:val="24"/>
          <w:szCs w:val="24"/>
        </w:rPr>
        <w:t>bude otestováno</w:t>
      </w:r>
      <w:r w:rsidR="00DD28D4">
        <w:rPr>
          <w:rFonts w:ascii="Times New Roman" w:hAnsi="Times New Roman" w:cs="Times New Roman"/>
          <w:sz w:val="24"/>
          <w:szCs w:val="24"/>
        </w:rPr>
        <w:t xml:space="preserve"> </w:t>
      </w:r>
      <w:r w:rsidR="00624F63">
        <w:rPr>
          <w:rFonts w:ascii="Times New Roman" w:hAnsi="Times New Roman" w:cs="Times New Roman"/>
          <w:sz w:val="24"/>
          <w:szCs w:val="24"/>
        </w:rPr>
        <w:t>využití</w:t>
      </w:r>
      <w:r w:rsidR="00DD6BEE">
        <w:rPr>
          <w:rFonts w:ascii="Times New Roman" w:hAnsi="Times New Roman" w:cs="Times New Roman"/>
          <w:sz w:val="24"/>
          <w:szCs w:val="24"/>
        </w:rPr>
        <w:t xml:space="preserve"> pravid</w:t>
      </w:r>
      <w:r w:rsidR="00624F63">
        <w:rPr>
          <w:rFonts w:ascii="Times New Roman" w:hAnsi="Times New Roman" w:cs="Times New Roman"/>
          <w:sz w:val="24"/>
          <w:szCs w:val="24"/>
        </w:rPr>
        <w:t>e</w:t>
      </w:r>
      <w:r w:rsidR="00DD6BEE">
        <w:rPr>
          <w:rFonts w:ascii="Times New Roman" w:hAnsi="Times New Roman" w:cs="Times New Roman"/>
          <w:sz w:val="24"/>
          <w:szCs w:val="24"/>
        </w:rPr>
        <w:t>l, které nejsou stoprocentně deterministická</w:t>
      </w:r>
      <w:r w:rsidR="00776FA9">
        <w:rPr>
          <w:rFonts w:ascii="Times New Roman" w:hAnsi="Times New Roman" w:cs="Times New Roman"/>
          <w:sz w:val="24"/>
          <w:szCs w:val="24"/>
        </w:rPr>
        <w:t xml:space="preserve">, </w:t>
      </w:r>
      <w:r w:rsidR="00624F63">
        <w:rPr>
          <w:rFonts w:ascii="Times New Roman" w:hAnsi="Times New Roman" w:cs="Times New Roman"/>
          <w:sz w:val="24"/>
          <w:szCs w:val="24"/>
        </w:rPr>
        <w:t xml:space="preserve">ale splňují určitý práh, který </w:t>
      </w:r>
      <w:r w:rsidR="001979D3">
        <w:rPr>
          <w:rFonts w:ascii="Times New Roman" w:hAnsi="Times New Roman" w:cs="Times New Roman"/>
          <w:sz w:val="24"/>
          <w:szCs w:val="24"/>
        </w:rPr>
        <w:t>lze</w:t>
      </w:r>
      <w:r w:rsidR="00624F63">
        <w:rPr>
          <w:rFonts w:ascii="Times New Roman" w:hAnsi="Times New Roman" w:cs="Times New Roman"/>
          <w:sz w:val="24"/>
          <w:szCs w:val="24"/>
        </w:rPr>
        <w:t xml:space="preserve"> považovat </w:t>
      </w:r>
      <w:r w:rsidR="00830925">
        <w:rPr>
          <w:rFonts w:ascii="Times New Roman" w:hAnsi="Times New Roman" w:cs="Times New Roman"/>
          <w:sz w:val="24"/>
          <w:szCs w:val="24"/>
        </w:rPr>
        <w:t>za dostatečný</w:t>
      </w:r>
      <w:r w:rsidR="009B4441">
        <w:rPr>
          <w:rFonts w:ascii="Times New Roman" w:hAnsi="Times New Roman" w:cs="Times New Roman"/>
          <w:sz w:val="24"/>
          <w:szCs w:val="24"/>
        </w:rPr>
        <w:t xml:space="preserve"> proto, aby se činnost pořád vyplatila automatizovat.</w:t>
      </w:r>
      <w:r w:rsidR="001707B5">
        <w:rPr>
          <w:rFonts w:ascii="Times New Roman" w:hAnsi="Times New Roman" w:cs="Times New Roman"/>
          <w:sz w:val="24"/>
          <w:szCs w:val="24"/>
        </w:rPr>
        <w:t xml:space="preserve"> </w:t>
      </w:r>
    </w:p>
    <w:p w14:paraId="7B44D81F" w14:textId="0E809368" w:rsidR="000152EE" w:rsidRDefault="00432D89" w:rsidP="004156C8">
      <w:pPr>
        <w:spacing w:line="360" w:lineRule="auto"/>
        <w:jc w:val="both"/>
        <w:rPr>
          <w:rFonts w:ascii="Times New Roman" w:hAnsi="Times New Roman" w:cs="Times New Roman"/>
          <w:sz w:val="24"/>
          <w:szCs w:val="24"/>
        </w:rPr>
      </w:pPr>
      <w:r>
        <w:rPr>
          <w:rFonts w:ascii="Times New Roman" w:hAnsi="Times New Roman" w:cs="Times New Roman"/>
          <w:sz w:val="24"/>
          <w:szCs w:val="24"/>
        </w:rPr>
        <w:t>Tím, že nebudou využívána striktně deterministick</w:t>
      </w:r>
      <w:r w:rsidR="00FA3365">
        <w:rPr>
          <w:rFonts w:ascii="Times New Roman" w:hAnsi="Times New Roman" w:cs="Times New Roman"/>
          <w:sz w:val="24"/>
          <w:szCs w:val="24"/>
        </w:rPr>
        <w:t>á pravidla</w:t>
      </w:r>
      <w:r w:rsidR="00A66D42">
        <w:rPr>
          <w:rFonts w:ascii="Times New Roman" w:hAnsi="Times New Roman" w:cs="Times New Roman"/>
          <w:sz w:val="24"/>
          <w:szCs w:val="24"/>
        </w:rPr>
        <w:t xml:space="preserve"> rozšíříme okruh potencionálních kandidátů k automatizaci</w:t>
      </w:r>
      <w:r w:rsidR="00497145">
        <w:rPr>
          <w:rFonts w:ascii="Times New Roman" w:hAnsi="Times New Roman" w:cs="Times New Roman"/>
          <w:sz w:val="24"/>
          <w:szCs w:val="24"/>
        </w:rPr>
        <w:t>.</w:t>
      </w:r>
      <w:r w:rsidR="00A90067">
        <w:rPr>
          <w:rFonts w:ascii="Times New Roman" w:hAnsi="Times New Roman" w:cs="Times New Roman"/>
          <w:sz w:val="24"/>
          <w:szCs w:val="24"/>
        </w:rPr>
        <w:t xml:space="preserve"> </w:t>
      </w:r>
      <w:r w:rsidR="00FA3365">
        <w:rPr>
          <w:rFonts w:ascii="Times New Roman" w:hAnsi="Times New Roman" w:cs="Times New Roman"/>
          <w:sz w:val="24"/>
          <w:szCs w:val="24"/>
        </w:rPr>
        <w:t>D</w:t>
      </w:r>
      <w:r w:rsidR="00497145">
        <w:rPr>
          <w:rFonts w:ascii="Times New Roman" w:hAnsi="Times New Roman" w:cs="Times New Roman"/>
          <w:sz w:val="24"/>
          <w:szCs w:val="24"/>
        </w:rPr>
        <w:t xml:space="preserve">ále otestujeme </w:t>
      </w:r>
      <w:r w:rsidR="004421D5">
        <w:rPr>
          <w:rFonts w:ascii="Times New Roman" w:hAnsi="Times New Roman" w:cs="Times New Roman"/>
          <w:sz w:val="24"/>
          <w:szCs w:val="24"/>
        </w:rPr>
        <w:t>přesnost pravidel získané</w:t>
      </w:r>
      <w:r w:rsidR="00A90067">
        <w:rPr>
          <w:rFonts w:ascii="Times New Roman" w:hAnsi="Times New Roman" w:cs="Times New Roman"/>
          <w:sz w:val="24"/>
          <w:szCs w:val="24"/>
        </w:rPr>
        <w:t xml:space="preserve"> rule learning algoritm</w:t>
      </w:r>
      <w:r w:rsidR="004421D5">
        <w:rPr>
          <w:rFonts w:ascii="Times New Roman" w:hAnsi="Times New Roman" w:cs="Times New Roman"/>
          <w:sz w:val="24"/>
          <w:szCs w:val="24"/>
        </w:rPr>
        <w:t>em</w:t>
      </w:r>
      <w:r w:rsidR="00A90067">
        <w:rPr>
          <w:rFonts w:ascii="Times New Roman" w:hAnsi="Times New Roman" w:cs="Times New Roman"/>
          <w:sz w:val="24"/>
          <w:szCs w:val="24"/>
        </w:rPr>
        <w:t xml:space="preserve"> (RLA) FURIA</w:t>
      </w:r>
      <w:r w:rsidR="003032C2">
        <w:rPr>
          <w:rFonts w:ascii="Times New Roman" w:hAnsi="Times New Roman" w:cs="Times New Roman"/>
          <w:sz w:val="24"/>
          <w:szCs w:val="24"/>
        </w:rPr>
        <w:t xml:space="preserve"> </w:t>
      </w:r>
      <w:r w:rsidR="004421D5" w:rsidRPr="00D950F1">
        <w:rPr>
          <w:rFonts w:ascii="Times New Roman" w:hAnsi="Times New Roman" w:cs="Times New Roman"/>
          <w:sz w:val="24"/>
          <w:szCs w:val="24"/>
        </w:rPr>
        <w:t>oproti</w:t>
      </w:r>
      <w:r w:rsidR="004421D5">
        <w:rPr>
          <w:rFonts w:ascii="Times New Roman" w:hAnsi="Times New Roman" w:cs="Times New Roman"/>
          <w:sz w:val="24"/>
          <w:szCs w:val="24"/>
        </w:rPr>
        <w:t xml:space="preserve"> pravidlům </w:t>
      </w:r>
      <w:r w:rsidR="00225063">
        <w:rPr>
          <w:rFonts w:ascii="Times New Roman" w:hAnsi="Times New Roman" w:cs="Times New Roman"/>
          <w:sz w:val="24"/>
          <w:szCs w:val="24"/>
        </w:rPr>
        <w:t>získaných z RLA RIPPER</w:t>
      </w:r>
      <w:r w:rsidR="00624E41">
        <w:rPr>
          <w:rFonts w:ascii="Times New Roman" w:hAnsi="Times New Roman" w:cs="Times New Roman"/>
          <w:sz w:val="24"/>
          <w:szCs w:val="24"/>
        </w:rPr>
        <w:t xml:space="preserve">. FURIA je novější </w:t>
      </w:r>
      <w:r w:rsidR="00FA5BFB">
        <w:rPr>
          <w:rFonts w:ascii="Times New Roman" w:hAnsi="Times New Roman" w:cs="Times New Roman"/>
          <w:sz w:val="24"/>
          <w:szCs w:val="24"/>
        </w:rPr>
        <w:t>algoritmus</w:t>
      </w:r>
      <w:r w:rsidR="00FF79E3">
        <w:rPr>
          <w:rFonts w:ascii="Times New Roman" w:hAnsi="Times New Roman" w:cs="Times New Roman"/>
          <w:sz w:val="24"/>
          <w:szCs w:val="24"/>
        </w:rPr>
        <w:t xml:space="preserve"> </w:t>
      </w:r>
      <w:r w:rsidR="00272B24">
        <w:rPr>
          <w:rFonts w:ascii="Times New Roman" w:hAnsi="Times New Roman" w:cs="Times New Roman"/>
          <w:sz w:val="24"/>
          <w:szCs w:val="24"/>
        </w:rPr>
        <w:t>než RIPPER</w:t>
      </w:r>
      <w:r w:rsidR="00F64E76" w:rsidRPr="00FF79E3">
        <w:rPr>
          <w:rFonts w:ascii="Times New Roman" w:hAnsi="Times New Roman" w:cs="Times New Roman"/>
          <w:sz w:val="24"/>
          <w:szCs w:val="24"/>
        </w:rPr>
        <w:t>. O</w:t>
      </w:r>
      <w:r w:rsidR="00272B24" w:rsidRPr="00FF79E3">
        <w:rPr>
          <w:rFonts w:ascii="Times New Roman" w:hAnsi="Times New Roman" w:cs="Times New Roman"/>
          <w:sz w:val="24"/>
          <w:szCs w:val="24"/>
        </w:rPr>
        <w:t>ba</w:t>
      </w:r>
      <w:r w:rsidR="00272B24">
        <w:rPr>
          <w:rFonts w:ascii="Times New Roman" w:hAnsi="Times New Roman" w:cs="Times New Roman"/>
          <w:sz w:val="24"/>
          <w:szCs w:val="24"/>
        </w:rPr>
        <w:t xml:space="preserve"> tyto </w:t>
      </w:r>
      <w:r w:rsidR="00FA5BFB">
        <w:rPr>
          <w:rFonts w:ascii="Times New Roman" w:hAnsi="Times New Roman" w:cs="Times New Roman"/>
          <w:sz w:val="24"/>
          <w:szCs w:val="24"/>
        </w:rPr>
        <w:t>algoritmy</w:t>
      </w:r>
      <w:r w:rsidR="00272B24">
        <w:rPr>
          <w:rFonts w:ascii="Times New Roman" w:hAnsi="Times New Roman" w:cs="Times New Roman"/>
          <w:sz w:val="24"/>
          <w:szCs w:val="24"/>
        </w:rPr>
        <w:t xml:space="preserve"> spadají do kategorie RLA algoritmů</w:t>
      </w:r>
      <w:r w:rsidR="00985147">
        <w:rPr>
          <w:rFonts w:ascii="Times New Roman" w:hAnsi="Times New Roman" w:cs="Times New Roman"/>
          <w:sz w:val="24"/>
          <w:szCs w:val="24"/>
        </w:rPr>
        <w:t xml:space="preserve"> </w:t>
      </w:r>
      <w:r w:rsidR="00813A46">
        <w:rPr>
          <w:rFonts w:ascii="Times New Roman" w:hAnsi="Times New Roman" w:cs="Times New Roman"/>
          <w:sz w:val="24"/>
          <w:szCs w:val="24"/>
        </w:rPr>
        <w:fldChar w:fldCharType="begin"/>
      </w:r>
      <w:r w:rsidR="00813A46">
        <w:rPr>
          <w:rFonts w:ascii="Times New Roman" w:hAnsi="Times New Roman" w:cs="Times New Roman"/>
          <w:sz w:val="24"/>
          <w:szCs w:val="24"/>
        </w:rPr>
        <w:instrText xml:space="preserve"> ADDIN ZOTERO_ITEM CSL_CITATION {"citationID":"8eGxjB95","properties":{"formattedCitation":"(H\\uc0\\u252{}hn &amp; H\\uc0\\u252{}llermeier, 2010)","plainCitation":"(Hühn &amp; Hüllermeier, 2010)","noteIndex":0},"citationItems":[{"id":551,"uris":["http://zotero.org/users/6963813/items/CJ2IRC8S"],"uri":["http://zotero.org/users/6963813/items/CJ2IRC8S"],"itemData":{"id":551,"type":"chapter","container-title":"Advances in Machine Learning I","event-place":"Berlin, Heidelberg","ISBN":"978-3-642-05176-0","note":"collection-title: Studies in Computational Intelligence\nDOI: 10.1007/978-3-642-05177-7_16","page":"321-344","publisher":"Springer Berlin Heidelberg","publisher-place":"Berlin, Heidelberg","source":"DOI.org (Crossref)","title":"An Analysis of the FURIA Algorithm for Fuzzy Rule Induction","URL":"http://link.springer.com/10.1007/978-3-642-05177-7_16","volume":"262","collection-editor":[{"family":"Kacprzyk","given":"Janusz"}],"editor":[{"family":"Koronacki","given":"Jacek"},{"family":"Raś","given":"Zbigniew W."},{"family":"Wierzchoń","given":"Sławomir T."},{"family":"Kacprzyk","given":"Janusz"}],"author":[{"family":"Hühn","given":"Jens Christian"},{"family":"Hüllermeier","given":"Eyke"}],"accessed":{"date-parts":[["2021",12,28]]},"issued":{"date-parts":[["2010"]]}}}],"schema":"https://github.com/citation-style-language/schema/raw/master/csl-citation.json"} </w:instrText>
      </w:r>
      <w:r w:rsidR="00813A46">
        <w:rPr>
          <w:rFonts w:ascii="Times New Roman" w:hAnsi="Times New Roman" w:cs="Times New Roman"/>
          <w:sz w:val="24"/>
          <w:szCs w:val="24"/>
        </w:rPr>
        <w:fldChar w:fldCharType="separate"/>
      </w:r>
      <w:r w:rsidR="00813A46" w:rsidRPr="00813A46">
        <w:rPr>
          <w:rFonts w:ascii="Times New Roman" w:hAnsi="Times New Roman" w:cs="Times New Roman"/>
          <w:sz w:val="24"/>
          <w:szCs w:val="24"/>
        </w:rPr>
        <w:t>(Hühn &amp; Hüllermeier, 2010)</w:t>
      </w:r>
      <w:r w:rsidR="00813A46">
        <w:rPr>
          <w:rFonts w:ascii="Times New Roman" w:hAnsi="Times New Roman" w:cs="Times New Roman"/>
          <w:sz w:val="24"/>
          <w:szCs w:val="24"/>
        </w:rPr>
        <w:fldChar w:fldCharType="end"/>
      </w:r>
      <w:r w:rsidR="00272B24">
        <w:rPr>
          <w:rFonts w:ascii="Times New Roman" w:hAnsi="Times New Roman" w:cs="Times New Roman"/>
          <w:sz w:val="24"/>
          <w:szCs w:val="24"/>
        </w:rPr>
        <w:t>. FURIA využívá f</w:t>
      </w:r>
      <w:r w:rsidR="00861189">
        <w:rPr>
          <w:rFonts w:ascii="Times New Roman" w:hAnsi="Times New Roman" w:cs="Times New Roman"/>
          <w:sz w:val="24"/>
          <w:szCs w:val="24"/>
        </w:rPr>
        <w:t>u</w:t>
      </w:r>
      <w:r w:rsidR="00272B24">
        <w:rPr>
          <w:rFonts w:ascii="Times New Roman" w:hAnsi="Times New Roman" w:cs="Times New Roman"/>
          <w:sz w:val="24"/>
          <w:szCs w:val="24"/>
        </w:rPr>
        <w:t>zzy logiku</w:t>
      </w:r>
      <w:r w:rsidR="00FA3365">
        <w:rPr>
          <w:rFonts w:ascii="Times New Roman" w:hAnsi="Times New Roman" w:cs="Times New Roman"/>
          <w:sz w:val="24"/>
          <w:szCs w:val="24"/>
        </w:rPr>
        <w:t xml:space="preserve"> pro</w:t>
      </w:r>
      <w:r w:rsidR="00861189">
        <w:rPr>
          <w:rFonts w:ascii="Times New Roman" w:hAnsi="Times New Roman" w:cs="Times New Roman"/>
          <w:sz w:val="24"/>
          <w:szCs w:val="24"/>
        </w:rPr>
        <w:t xml:space="preserve"> hledání pravidel v datech, </w:t>
      </w:r>
      <w:r w:rsidR="00F64E76" w:rsidRPr="00FF79E3">
        <w:rPr>
          <w:rFonts w:ascii="Times New Roman" w:hAnsi="Times New Roman" w:cs="Times New Roman"/>
          <w:sz w:val="24"/>
          <w:szCs w:val="24"/>
        </w:rPr>
        <w:t>z toho důvodu</w:t>
      </w:r>
      <w:r w:rsidR="00861189">
        <w:rPr>
          <w:rFonts w:ascii="Times New Roman" w:hAnsi="Times New Roman" w:cs="Times New Roman"/>
          <w:sz w:val="24"/>
          <w:szCs w:val="24"/>
        </w:rPr>
        <w:t xml:space="preserve"> se</w:t>
      </w:r>
      <w:r w:rsidR="006B1A13">
        <w:rPr>
          <w:rFonts w:ascii="Times New Roman" w:hAnsi="Times New Roman" w:cs="Times New Roman"/>
          <w:sz w:val="24"/>
          <w:szCs w:val="24"/>
        </w:rPr>
        <w:t xml:space="preserve"> její</w:t>
      </w:r>
      <w:r w:rsidR="00861189">
        <w:rPr>
          <w:rFonts w:ascii="Times New Roman" w:hAnsi="Times New Roman" w:cs="Times New Roman"/>
          <w:sz w:val="24"/>
          <w:szCs w:val="24"/>
        </w:rPr>
        <w:t xml:space="preserve"> </w:t>
      </w:r>
      <w:r w:rsidR="00985147">
        <w:rPr>
          <w:rFonts w:ascii="Times New Roman" w:hAnsi="Times New Roman" w:cs="Times New Roman"/>
          <w:sz w:val="24"/>
          <w:szCs w:val="24"/>
        </w:rPr>
        <w:t>p</w:t>
      </w:r>
      <w:r w:rsidR="00861189">
        <w:rPr>
          <w:rFonts w:ascii="Times New Roman" w:hAnsi="Times New Roman" w:cs="Times New Roman"/>
          <w:sz w:val="24"/>
          <w:szCs w:val="24"/>
        </w:rPr>
        <w:t xml:space="preserve">oužití jeví jako lepší RLA než RIPPER, který </w:t>
      </w:r>
      <w:r w:rsidR="00223541">
        <w:rPr>
          <w:rFonts w:ascii="Times New Roman" w:hAnsi="Times New Roman" w:cs="Times New Roman"/>
          <w:sz w:val="24"/>
          <w:szCs w:val="24"/>
        </w:rPr>
        <w:t>spolehlivě najde pravidla</w:t>
      </w:r>
      <w:r w:rsidR="00F64E76">
        <w:rPr>
          <w:rFonts w:ascii="Times New Roman" w:hAnsi="Times New Roman" w:cs="Times New Roman"/>
          <w:sz w:val="24"/>
          <w:szCs w:val="24"/>
        </w:rPr>
        <w:t xml:space="preserve"> </w:t>
      </w:r>
      <w:r w:rsidR="00223541">
        <w:rPr>
          <w:rFonts w:ascii="Times New Roman" w:hAnsi="Times New Roman" w:cs="Times New Roman"/>
          <w:sz w:val="24"/>
          <w:szCs w:val="24"/>
        </w:rPr>
        <w:t>v</w:t>
      </w:r>
      <w:r w:rsidR="003F5327">
        <w:rPr>
          <w:rFonts w:ascii="Times New Roman" w:hAnsi="Times New Roman" w:cs="Times New Roman"/>
          <w:sz w:val="24"/>
          <w:szCs w:val="24"/>
        </w:rPr>
        <w:t xml:space="preserve"> datech, která obsahují </w:t>
      </w:r>
      <w:r w:rsidR="002B0F7E">
        <w:rPr>
          <w:rFonts w:ascii="Times New Roman" w:hAnsi="Times New Roman" w:cs="Times New Roman"/>
          <w:sz w:val="24"/>
          <w:szCs w:val="24"/>
        </w:rPr>
        <w:t>deterministická pravidla.</w:t>
      </w:r>
    </w:p>
    <w:p w14:paraId="6B3E1974" w14:textId="1B1A639D" w:rsidR="00A9132B" w:rsidRDefault="006F4765" w:rsidP="0022506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Cíle </w:t>
      </w:r>
      <w:r w:rsidR="002537F4">
        <w:rPr>
          <w:rFonts w:ascii="Times New Roman" w:hAnsi="Times New Roman" w:cs="Times New Roman"/>
          <w:sz w:val="24"/>
          <w:szCs w:val="24"/>
        </w:rPr>
        <w:t>tohoto článk</w:t>
      </w:r>
      <w:r w:rsidR="003F54B2">
        <w:rPr>
          <w:rFonts w:ascii="Times New Roman" w:hAnsi="Times New Roman" w:cs="Times New Roman"/>
          <w:sz w:val="24"/>
          <w:szCs w:val="24"/>
        </w:rPr>
        <w:t>u</w:t>
      </w:r>
      <w:r w:rsidR="002537F4">
        <w:rPr>
          <w:rFonts w:ascii="Times New Roman" w:hAnsi="Times New Roman" w:cs="Times New Roman"/>
          <w:sz w:val="24"/>
          <w:szCs w:val="24"/>
        </w:rPr>
        <w:t xml:space="preserve"> </w:t>
      </w:r>
      <w:r w:rsidR="00B35272">
        <w:rPr>
          <w:rFonts w:ascii="Times New Roman" w:hAnsi="Times New Roman" w:cs="Times New Roman"/>
          <w:sz w:val="24"/>
          <w:szCs w:val="24"/>
        </w:rPr>
        <w:t xml:space="preserve">jsou otestovat </w:t>
      </w:r>
      <w:r w:rsidR="000C2C28">
        <w:rPr>
          <w:rFonts w:ascii="Times New Roman" w:hAnsi="Times New Roman" w:cs="Times New Roman"/>
          <w:sz w:val="24"/>
          <w:szCs w:val="24"/>
        </w:rPr>
        <w:t xml:space="preserve">možnost </w:t>
      </w:r>
      <w:r w:rsidR="00B35272">
        <w:rPr>
          <w:rFonts w:ascii="Times New Roman" w:hAnsi="Times New Roman" w:cs="Times New Roman"/>
          <w:sz w:val="24"/>
          <w:szCs w:val="24"/>
        </w:rPr>
        <w:t>využití</w:t>
      </w:r>
      <w:r w:rsidR="00387A01">
        <w:rPr>
          <w:rFonts w:ascii="Times New Roman" w:hAnsi="Times New Roman" w:cs="Times New Roman"/>
          <w:sz w:val="24"/>
          <w:szCs w:val="24"/>
        </w:rPr>
        <w:t xml:space="preserve"> </w:t>
      </w:r>
      <w:r w:rsidR="003F54B2">
        <w:rPr>
          <w:rFonts w:ascii="Times New Roman" w:hAnsi="Times New Roman" w:cs="Times New Roman"/>
          <w:sz w:val="24"/>
          <w:szCs w:val="24"/>
        </w:rPr>
        <w:t>ne striktně deterministických pravidel</w:t>
      </w:r>
      <w:r w:rsidR="00F550F4">
        <w:rPr>
          <w:rFonts w:ascii="Times New Roman" w:hAnsi="Times New Roman" w:cs="Times New Roman"/>
          <w:sz w:val="24"/>
          <w:szCs w:val="24"/>
        </w:rPr>
        <w:t xml:space="preserve"> pro zjištění </w:t>
      </w:r>
      <w:r w:rsidR="000E5BC1">
        <w:rPr>
          <w:rFonts w:ascii="Times New Roman" w:hAnsi="Times New Roman" w:cs="Times New Roman"/>
          <w:sz w:val="24"/>
          <w:szCs w:val="24"/>
        </w:rPr>
        <w:t>kandidátů</w:t>
      </w:r>
      <w:r w:rsidR="00F550F4">
        <w:rPr>
          <w:rFonts w:ascii="Times New Roman" w:hAnsi="Times New Roman" w:cs="Times New Roman"/>
          <w:sz w:val="24"/>
          <w:szCs w:val="24"/>
        </w:rPr>
        <w:t xml:space="preserve"> k automatizaci a </w:t>
      </w:r>
      <w:r w:rsidR="00FB60DE">
        <w:rPr>
          <w:rFonts w:ascii="Times New Roman" w:hAnsi="Times New Roman" w:cs="Times New Roman"/>
          <w:sz w:val="24"/>
          <w:szCs w:val="24"/>
        </w:rPr>
        <w:t xml:space="preserve">také </w:t>
      </w:r>
      <w:r w:rsidR="003B2101">
        <w:rPr>
          <w:rFonts w:ascii="Times New Roman" w:hAnsi="Times New Roman" w:cs="Times New Roman"/>
          <w:sz w:val="24"/>
          <w:szCs w:val="24"/>
        </w:rPr>
        <w:t>srovnání</w:t>
      </w:r>
      <w:r w:rsidR="00FB60DE">
        <w:rPr>
          <w:rFonts w:ascii="Times New Roman" w:hAnsi="Times New Roman" w:cs="Times New Roman"/>
          <w:sz w:val="24"/>
          <w:szCs w:val="24"/>
        </w:rPr>
        <w:t xml:space="preserve"> algoritmu FURIA</w:t>
      </w:r>
      <w:r w:rsidR="003B2101">
        <w:rPr>
          <w:rFonts w:ascii="Times New Roman" w:hAnsi="Times New Roman" w:cs="Times New Roman"/>
          <w:sz w:val="24"/>
          <w:szCs w:val="24"/>
        </w:rPr>
        <w:t xml:space="preserve"> s</w:t>
      </w:r>
      <w:r w:rsidR="004C3981">
        <w:rPr>
          <w:rFonts w:ascii="Times New Roman" w:hAnsi="Times New Roman" w:cs="Times New Roman"/>
          <w:sz w:val="24"/>
          <w:szCs w:val="24"/>
        </w:rPr>
        <w:t> </w:t>
      </w:r>
      <w:r w:rsidR="003B2101">
        <w:rPr>
          <w:rFonts w:ascii="Times New Roman" w:hAnsi="Times New Roman" w:cs="Times New Roman"/>
          <w:sz w:val="24"/>
          <w:szCs w:val="24"/>
        </w:rPr>
        <w:t>RIPPER</w:t>
      </w:r>
      <w:r w:rsidR="004C3981">
        <w:rPr>
          <w:rFonts w:ascii="Times New Roman" w:hAnsi="Times New Roman" w:cs="Times New Roman"/>
          <w:sz w:val="24"/>
          <w:szCs w:val="24"/>
        </w:rPr>
        <w:t xml:space="preserve">, jestli </w:t>
      </w:r>
      <w:r w:rsidR="003A728F" w:rsidRPr="004E6ABB">
        <w:rPr>
          <w:rFonts w:ascii="Times New Roman" w:hAnsi="Times New Roman" w:cs="Times New Roman"/>
          <w:sz w:val="24"/>
          <w:szCs w:val="24"/>
        </w:rPr>
        <w:t>je</w:t>
      </w:r>
      <w:r w:rsidR="003A728F">
        <w:rPr>
          <w:rFonts w:ascii="Times New Roman" w:hAnsi="Times New Roman" w:cs="Times New Roman"/>
          <w:sz w:val="24"/>
          <w:szCs w:val="24"/>
        </w:rPr>
        <w:t xml:space="preserve"> </w:t>
      </w:r>
      <w:r w:rsidR="004C3981">
        <w:rPr>
          <w:rFonts w:ascii="Times New Roman" w:hAnsi="Times New Roman" w:cs="Times New Roman"/>
          <w:sz w:val="24"/>
          <w:szCs w:val="24"/>
        </w:rPr>
        <w:t xml:space="preserve">predikce pravidel u </w:t>
      </w:r>
      <w:r w:rsidR="000E5BC1">
        <w:rPr>
          <w:rFonts w:ascii="Times New Roman" w:hAnsi="Times New Roman" w:cs="Times New Roman"/>
          <w:sz w:val="24"/>
          <w:szCs w:val="24"/>
        </w:rPr>
        <w:t>ne striktně deterministických pravidel lepší.</w:t>
      </w:r>
    </w:p>
    <w:p w14:paraId="40F99913" w14:textId="325DF4ED" w:rsidR="003F3019" w:rsidRDefault="00B60FD2" w:rsidP="004C0908">
      <w:pPr>
        <w:pStyle w:val="Heading1"/>
      </w:pPr>
      <w:r>
        <w:lastRenderedPageBreak/>
        <w:t>Approach</w:t>
      </w:r>
    </w:p>
    <w:p w14:paraId="0D6D0ACA" w14:textId="77777777" w:rsidR="004C0908" w:rsidRPr="004C0908" w:rsidRDefault="004C0908" w:rsidP="004C0908"/>
    <w:p w14:paraId="0DA94BA5" w14:textId="56A76C07" w:rsidR="0088276E" w:rsidRDefault="001A4A60" w:rsidP="0028029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Rozšíření </w:t>
      </w:r>
      <w:r w:rsidR="00566010" w:rsidRPr="004E6ABB">
        <w:rPr>
          <w:rFonts w:ascii="Times New Roman" w:hAnsi="Times New Roman" w:cs="Times New Roman"/>
          <w:sz w:val="24"/>
          <w:szCs w:val="24"/>
        </w:rPr>
        <w:t>potenciálních</w:t>
      </w:r>
      <w:r w:rsidR="004E6ABB">
        <w:rPr>
          <w:rFonts w:ascii="Times New Roman" w:hAnsi="Times New Roman" w:cs="Times New Roman"/>
          <w:sz w:val="24"/>
          <w:szCs w:val="24"/>
        </w:rPr>
        <w:t xml:space="preserve"> k</w:t>
      </w:r>
      <w:r w:rsidR="00566010">
        <w:rPr>
          <w:rFonts w:ascii="Times New Roman" w:hAnsi="Times New Roman" w:cs="Times New Roman"/>
          <w:sz w:val="24"/>
          <w:szCs w:val="24"/>
        </w:rPr>
        <w:t xml:space="preserve">andidátů </w:t>
      </w:r>
      <w:r w:rsidR="00037232">
        <w:rPr>
          <w:rFonts w:ascii="Times New Roman" w:hAnsi="Times New Roman" w:cs="Times New Roman"/>
          <w:sz w:val="24"/>
          <w:szCs w:val="24"/>
        </w:rPr>
        <w:t xml:space="preserve">k automatizaci </w:t>
      </w:r>
      <w:r w:rsidR="00566010">
        <w:rPr>
          <w:rFonts w:ascii="Times New Roman" w:hAnsi="Times New Roman" w:cs="Times New Roman"/>
          <w:sz w:val="24"/>
          <w:szCs w:val="24"/>
        </w:rPr>
        <w:t xml:space="preserve">o </w:t>
      </w:r>
      <w:r w:rsidR="002600AF">
        <w:rPr>
          <w:rFonts w:ascii="Times New Roman" w:hAnsi="Times New Roman" w:cs="Times New Roman"/>
          <w:sz w:val="24"/>
          <w:szCs w:val="24"/>
        </w:rPr>
        <w:t>kandidáty</w:t>
      </w:r>
      <w:r w:rsidR="00037232">
        <w:rPr>
          <w:rFonts w:ascii="Times New Roman" w:hAnsi="Times New Roman" w:cs="Times New Roman"/>
          <w:sz w:val="24"/>
          <w:szCs w:val="24"/>
        </w:rPr>
        <w:t>, kte</w:t>
      </w:r>
      <w:r w:rsidR="003A728F" w:rsidRPr="004E6ABB">
        <w:rPr>
          <w:rFonts w:ascii="Times New Roman" w:hAnsi="Times New Roman" w:cs="Times New Roman"/>
          <w:sz w:val="24"/>
          <w:szCs w:val="24"/>
        </w:rPr>
        <w:t>ří</w:t>
      </w:r>
      <w:r w:rsidR="00037232">
        <w:rPr>
          <w:rFonts w:ascii="Times New Roman" w:hAnsi="Times New Roman" w:cs="Times New Roman"/>
          <w:sz w:val="24"/>
          <w:szCs w:val="24"/>
        </w:rPr>
        <w:t xml:space="preserve"> nejsou</w:t>
      </w:r>
      <w:r w:rsidR="00DB143C">
        <w:rPr>
          <w:rFonts w:ascii="Times New Roman" w:hAnsi="Times New Roman" w:cs="Times New Roman"/>
          <w:sz w:val="24"/>
          <w:szCs w:val="24"/>
        </w:rPr>
        <w:t xml:space="preserve"> striktně</w:t>
      </w:r>
      <w:r w:rsidR="00037232">
        <w:rPr>
          <w:rFonts w:ascii="Times New Roman" w:hAnsi="Times New Roman" w:cs="Times New Roman"/>
          <w:sz w:val="24"/>
          <w:szCs w:val="24"/>
        </w:rPr>
        <w:t xml:space="preserve"> deterministi</w:t>
      </w:r>
      <w:r w:rsidR="00CF67E1" w:rsidRPr="004E6ABB">
        <w:rPr>
          <w:rFonts w:ascii="Times New Roman" w:hAnsi="Times New Roman" w:cs="Times New Roman"/>
          <w:sz w:val="24"/>
          <w:szCs w:val="24"/>
        </w:rPr>
        <w:t>čtí</w:t>
      </w:r>
      <w:r w:rsidR="004E6ABB">
        <w:rPr>
          <w:rFonts w:ascii="Times New Roman" w:hAnsi="Times New Roman" w:cs="Times New Roman"/>
          <w:sz w:val="24"/>
          <w:szCs w:val="24"/>
        </w:rPr>
        <w:t>.</w:t>
      </w:r>
      <w:r w:rsidR="00037232">
        <w:rPr>
          <w:rFonts w:ascii="Times New Roman" w:hAnsi="Times New Roman" w:cs="Times New Roman"/>
          <w:sz w:val="24"/>
          <w:szCs w:val="24"/>
        </w:rPr>
        <w:t xml:space="preserve"> </w:t>
      </w:r>
      <w:r w:rsidR="004E6ABB">
        <w:rPr>
          <w:rFonts w:ascii="Times New Roman" w:hAnsi="Times New Roman" w:cs="Times New Roman"/>
          <w:sz w:val="24"/>
          <w:szCs w:val="24"/>
        </w:rPr>
        <w:t>V</w:t>
      </w:r>
      <w:r w:rsidR="00A21C7A">
        <w:rPr>
          <w:rFonts w:ascii="Times New Roman" w:hAnsi="Times New Roman" w:cs="Times New Roman"/>
          <w:sz w:val="24"/>
          <w:szCs w:val="24"/>
        </w:rPr>
        <w:t> </w:t>
      </w:r>
      <w:r w:rsidR="00DB143C">
        <w:rPr>
          <w:rFonts w:ascii="Times New Roman" w:hAnsi="Times New Roman" w:cs="Times New Roman"/>
          <w:sz w:val="24"/>
          <w:szCs w:val="24"/>
        </w:rPr>
        <w:t>něk</w:t>
      </w:r>
      <w:r w:rsidR="009B29C1">
        <w:rPr>
          <w:rFonts w:ascii="Times New Roman" w:hAnsi="Times New Roman" w:cs="Times New Roman"/>
          <w:sz w:val="24"/>
          <w:szCs w:val="24"/>
        </w:rPr>
        <w:t>olika</w:t>
      </w:r>
      <w:r w:rsidR="00A21C7A">
        <w:rPr>
          <w:rFonts w:ascii="Times New Roman" w:hAnsi="Times New Roman" w:cs="Times New Roman"/>
          <w:sz w:val="24"/>
          <w:szCs w:val="24"/>
        </w:rPr>
        <w:t xml:space="preserve"> případech</w:t>
      </w:r>
      <w:r w:rsidR="002600AF">
        <w:rPr>
          <w:rFonts w:ascii="Times New Roman" w:hAnsi="Times New Roman" w:cs="Times New Roman"/>
          <w:sz w:val="24"/>
          <w:szCs w:val="24"/>
        </w:rPr>
        <w:t xml:space="preserve"> </w:t>
      </w:r>
      <w:r w:rsidR="000F00A8">
        <w:rPr>
          <w:rFonts w:ascii="Times New Roman" w:hAnsi="Times New Roman" w:cs="Times New Roman"/>
          <w:sz w:val="24"/>
          <w:szCs w:val="24"/>
        </w:rPr>
        <w:t>není</w:t>
      </w:r>
      <w:r w:rsidR="00693532">
        <w:rPr>
          <w:rFonts w:ascii="Times New Roman" w:hAnsi="Times New Roman" w:cs="Times New Roman"/>
          <w:sz w:val="24"/>
          <w:szCs w:val="24"/>
        </w:rPr>
        <w:t xml:space="preserve"> </w:t>
      </w:r>
      <w:r w:rsidR="009B29C1">
        <w:rPr>
          <w:rFonts w:ascii="Times New Roman" w:hAnsi="Times New Roman" w:cs="Times New Roman"/>
          <w:sz w:val="24"/>
          <w:szCs w:val="24"/>
        </w:rPr>
        <w:t xml:space="preserve">nikdy </w:t>
      </w:r>
      <w:r w:rsidR="000F00A8">
        <w:rPr>
          <w:rFonts w:ascii="Times New Roman" w:hAnsi="Times New Roman" w:cs="Times New Roman"/>
          <w:sz w:val="24"/>
          <w:szCs w:val="24"/>
        </w:rPr>
        <w:t>možné</w:t>
      </w:r>
      <w:r w:rsidR="00693532">
        <w:rPr>
          <w:rFonts w:ascii="Times New Roman" w:hAnsi="Times New Roman" w:cs="Times New Roman"/>
          <w:sz w:val="24"/>
          <w:szCs w:val="24"/>
        </w:rPr>
        <w:t xml:space="preserve"> najít</w:t>
      </w:r>
      <w:r w:rsidR="00A21C7A">
        <w:rPr>
          <w:rFonts w:ascii="Times New Roman" w:hAnsi="Times New Roman" w:cs="Times New Roman"/>
          <w:sz w:val="24"/>
          <w:szCs w:val="24"/>
        </w:rPr>
        <w:t xml:space="preserve"> </w:t>
      </w:r>
      <w:r w:rsidR="00693532">
        <w:rPr>
          <w:rFonts w:ascii="Times New Roman" w:hAnsi="Times New Roman" w:cs="Times New Roman"/>
          <w:sz w:val="24"/>
          <w:szCs w:val="24"/>
        </w:rPr>
        <w:t>pravidla</w:t>
      </w:r>
      <w:r w:rsidR="009B29C1">
        <w:rPr>
          <w:rFonts w:ascii="Times New Roman" w:hAnsi="Times New Roman" w:cs="Times New Roman"/>
          <w:sz w:val="24"/>
          <w:szCs w:val="24"/>
        </w:rPr>
        <w:t>, které by</w:t>
      </w:r>
      <w:r w:rsidR="00A21C7A">
        <w:rPr>
          <w:rFonts w:ascii="Times New Roman" w:hAnsi="Times New Roman" w:cs="Times New Roman"/>
          <w:sz w:val="24"/>
          <w:szCs w:val="24"/>
        </w:rPr>
        <w:t xml:space="preserve"> pokr</w:t>
      </w:r>
      <w:r w:rsidR="009B29C1">
        <w:rPr>
          <w:rFonts w:ascii="Times New Roman" w:hAnsi="Times New Roman" w:cs="Times New Roman"/>
          <w:sz w:val="24"/>
          <w:szCs w:val="24"/>
        </w:rPr>
        <w:t>ývala</w:t>
      </w:r>
      <w:r w:rsidR="00A21C7A">
        <w:rPr>
          <w:rFonts w:ascii="Times New Roman" w:hAnsi="Times New Roman" w:cs="Times New Roman"/>
          <w:sz w:val="24"/>
          <w:szCs w:val="24"/>
        </w:rPr>
        <w:t xml:space="preserve"> </w:t>
      </w:r>
      <w:r w:rsidR="009B29C1">
        <w:rPr>
          <w:rFonts w:ascii="Times New Roman" w:hAnsi="Times New Roman" w:cs="Times New Roman"/>
          <w:sz w:val="24"/>
          <w:szCs w:val="24"/>
        </w:rPr>
        <w:t xml:space="preserve">všech </w:t>
      </w:r>
      <w:r w:rsidR="00A21C7A">
        <w:rPr>
          <w:rFonts w:ascii="Times New Roman" w:hAnsi="Times New Roman" w:cs="Times New Roman"/>
          <w:sz w:val="24"/>
          <w:szCs w:val="24"/>
        </w:rPr>
        <w:t>st</w:t>
      </w:r>
      <w:r w:rsidR="009B29C1">
        <w:rPr>
          <w:rFonts w:ascii="Times New Roman" w:hAnsi="Times New Roman" w:cs="Times New Roman"/>
          <w:sz w:val="24"/>
          <w:szCs w:val="24"/>
        </w:rPr>
        <w:t>o</w:t>
      </w:r>
      <w:r w:rsidR="008C49B2">
        <w:rPr>
          <w:rFonts w:ascii="Times New Roman" w:hAnsi="Times New Roman" w:cs="Times New Roman"/>
          <w:sz w:val="24"/>
          <w:szCs w:val="24"/>
        </w:rPr>
        <w:t xml:space="preserve"> </w:t>
      </w:r>
      <w:r w:rsidR="00A21C7A">
        <w:rPr>
          <w:rFonts w:ascii="Times New Roman" w:hAnsi="Times New Roman" w:cs="Times New Roman"/>
          <w:sz w:val="24"/>
          <w:szCs w:val="24"/>
        </w:rPr>
        <w:t>procent případů</w:t>
      </w:r>
      <w:r w:rsidR="009B29C1">
        <w:rPr>
          <w:rFonts w:ascii="Times New Roman" w:hAnsi="Times New Roman" w:cs="Times New Roman"/>
          <w:sz w:val="24"/>
          <w:szCs w:val="24"/>
        </w:rPr>
        <w:t xml:space="preserve">. </w:t>
      </w:r>
      <w:r w:rsidR="00B94E12">
        <w:rPr>
          <w:rFonts w:ascii="Times New Roman" w:hAnsi="Times New Roman" w:cs="Times New Roman"/>
          <w:sz w:val="24"/>
          <w:szCs w:val="24"/>
        </w:rPr>
        <w:fldChar w:fldCharType="begin"/>
      </w:r>
      <w:r w:rsidR="00EC4895">
        <w:rPr>
          <w:rFonts w:ascii="Times New Roman" w:hAnsi="Times New Roman" w:cs="Times New Roman"/>
          <w:sz w:val="24"/>
          <w:szCs w:val="24"/>
        </w:rPr>
        <w:instrText xml:space="preserve"> ADDIN ZOTERO_ITEM CSL_CITATION {"citationID":"yUbwOGX1","properties":{"formattedCitation":"(Bosco et al., 2019)","plainCitation":"(Bosco et al., 2019)","dontUpdate":true,"noteIndex":0},"citationItems":[{"id":41,"uris":["http://zotero.org/users/6963813/items/B26QYGE7"],"uri":["http://zotero.org/users/6963813/items/B26QYGE7"],"itemData":{"id":41,"type":"chapter","container-title":"Business Process Management Forum","event-place":"Cham","ISBN":"978-3-030-26642-4","language":"en","note":"collection-title: Lecture Notes in Business Information Processing\nDOI: 10.1007/978-3-030-26643-1_9","page":"144-162","publisher":"Springer International Publishing","publisher-place":"Cham","source":"DOI.org (Crossref)","title":"Discovering Automatable Routines from User Interaction Logs","URL":"http://link.springer.com/10.1007/978-3-030-26643-1_9","volume":"360","author":[{"family":"Bosco","given":"Antonio"},{"family":"Augusto","given":"Adriano"},{"family":"Dumas","given":"Marlon"},{"family":"La Rosa","given":"Marcello"},{"family":"Fortino","given":"Giancarlo"}],"accessed":{"date-parts":[["2020",10,5]]},"issued":{"date-parts":[["2019"]]}}}],"schema":"https://github.com/citation-style-language/schema/raw/master/csl-citation.json"} </w:instrText>
      </w:r>
      <w:r w:rsidR="00B94E12">
        <w:rPr>
          <w:rFonts w:ascii="Times New Roman" w:hAnsi="Times New Roman" w:cs="Times New Roman"/>
          <w:sz w:val="24"/>
          <w:szCs w:val="24"/>
        </w:rPr>
        <w:fldChar w:fldCharType="separate"/>
      </w:r>
      <w:r w:rsidR="00B94E12" w:rsidRPr="00B94E12">
        <w:rPr>
          <w:rFonts w:ascii="Times New Roman" w:hAnsi="Times New Roman" w:cs="Times New Roman"/>
          <w:sz w:val="24"/>
        </w:rPr>
        <w:t xml:space="preserve">Bosco et al., </w:t>
      </w:r>
      <w:r w:rsidR="00B94E12">
        <w:rPr>
          <w:rFonts w:ascii="Times New Roman" w:hAnsi="Times New Roman" w:cs="Times New Roman"/>
          <w:sz w:val="24"/>
        </w:rPr>
        <w:t>(</w:t>
      </w:r>
      <w:r w:rsidR="00B94E12" w:rsidRPr="00B94E12">
        <w:rPr>
          <w:rFonts w:ascii="Times New Roman" w:hAnsi="Times New Roman" w:cs="Times New Roman"/>
          <w:sz w:val="24"/>
        </w:rPr>
        <w:t>2019)</w:t>
      </w:r>
      <w:r w:rsidR="00B94E12">
        <w:rPr>
          <w:rFonts w:ascii="Times New Roman" w:hAnsi="Times New Roman" w:cs="Times New Roman"/>
          <w:sz w:val="24"/>
          <w:szCs w:val="24"/>
        </w:rPr>
        <w:fldChar w:fldCharType="end"/>
      </w:r>
      <w:r w:rsidR="00561CD6">
        <w:rPr>
          <w:rFonts w:ascii="Times New Roman" w:hAnsi="Times New Roman" w:cs="Times New Roman"/>
          <w:sz w:val="24"/>
          <w:szCs w:val="24"/>
        </w:rPr>
        <w:t xml:space="preserve"> využívá jen pravidla, které splní podmínku </w:t>
      </w:r>
      <w:r w:rsidR="00BD0FB1" w:rsidRPr="00B1560B">
        <w:rPr>
          <w:rFonts w:ascii="Courier New" w:hAnsi="Courier New" w:cs="Courier New"/>
          <w:sz w:val="24"/>
          <w:szCs w:val="24"/>
        </w:rPr>
        <w:t xml:space="preserve">confidance </w:t>
      </w:r>
      <w:r w:rsidR="00B1560B" w:rsidRPr="00635836">
        <w:rPr>
          <w:rFonts w:ascii="Courier New" w:hAnsi="Courier New" w:cs="Courier New"/>
          <w:sz w:val="24"/>
          <w:szCs w:val="24"/>
        </w:rPr>
        <w:t>== 1.0</w:t>
      </w:r>
      <w:r w:rsidR="00EB5D29" w:rsidRPr="00635836">
        <w:rPr>
          <w:rFonts w:ascii="Times New Roman" w:hAnsi="Times New Roman" w:cs="Times New Roman"/>
          <w:sz w:val="24"/>
          <w:szCs w:val="24"/>
        </w:rPr>
        <w:t>, to znamená, že jsou použita jen pravidla</w:t>
      </w:r>
      <w:r w:rsidR="00091890" w:rsidRPr="00635836">
        <w:rPr>
          <w:rFonts w:ascii="Times New Roman" w:hAnsi="Times New Roman" w:cs="Times New Roman"/>
          <w:sz w:val="24"/>
          <w:szCs w:val="24"/>
        </w:rPr>
        <w:t>, která jsou deterministická.</w:t>
      </w:r>
      <w:r w:rsidR="00B1560B">
        <w:rPr>
          <w:rFonts w:ascii="Times New Roman" w:hAnsi="Times New Roman" w:cs="Times New Roman"/>
          <w:sz w:val="24"/>
          <w:szCs w:val="24"/>
        </w:rPr>
        <w:t xml:space="preserve"> </w:t>
      </w:r>
      <w:r w:rsidR="00D75AFB">
        <w:rPr>
          <w:rFonts w:ascii="Times New Roman" w:hAnsi="Times New Roman" w:cs="Times New Roman"/>
          <w:sz w:val="24"/>
          <w:szCs w:val="24"/>
        </w:rPr>
        <w:t>V</w:t>
      </w:r>
      <w:r w:rsidR="004D6ED4">
        <w:rPr>
          <w:rFonts w:ascii="Times New Roman" w:hAnsi="Times New Roman" w:cs="Times New Roman"/>
          <w:sz w:val="24"/>
          <w:szCs w:val="24"/>
        </w:rPr>
        <w:t> </w:t>
      </w:r>
      <w:r w:rsidR="00B1560B">
        <w:rPr>
          <w:rFonts w:ascii="Times New Roman" w:hAnsi="Times New Roman" w:cs="Times New Roman"/>
          <w:sz w:val="24"/>
          <w:szCs w:val="24"/>
        </w:rPr>
        <w:t>RPA</w:t>
      </w:r>
      <w:r w:rsidR="004D6ED4">
        <w:rPr>
          <w:rFonts w:ascii="Times New Roman" w:hAnsi="Times New Roman" w:cs="Times New Roman"/>
          <w:sz w:val="24"/>
          <w:szCs w:val="24"/>
        </w:rPr>
        <w:t xml:space="preserve"> odvětví </w:t>
      </w:r>
      <w:r w:rsidR="00B1560B">
        <w:rPr>
          <w:rFonts w:ascii="Times New Roman" w:hAnsi="Times New Roman" w:cs="Times New Roman"/>
          <w:sz w:val="24"/>
          <w:szCs w:val="24"/>
        </w:rPr>
        <w:t xml:space="preserve">se běžně pracuje s procesy, které nejsou </w:t>
      </w:r>
      <w:r w:rsidR="004D6ED4">
        <w:rPr>
          <w:rFonts w:ascii="Times New Roman" w:hAnsi="Times New Roman" w:cs="Times New Roman"/>
          <w:sz w:val="24"/>
          <w:szCs w:val="24"/>
        </w:rPr>
        <w:t xml:space="preserve">na celém procesu automatizované a využívají se takzvaní </w:t>
      </w:r>
      <w:r w:rsidR="002D2599" w:rsidRPr="005958EF">
        <w:rPr>
          <w:rFonts w:ascii="Times New Roman" w:hAnsi="Times New Roman" w:cs="Times New Roman"/>
          <w:sz w:val="24"/>
          <w:szCs w:val="24"/>
        </w:rPr>
        <w:t>atte</w:t>
      </w:r>
      <w:r w:rsidR="005958EF" w:rsidRPr="005958EF">
        <w:rPr>
          <w:rFonts w:ascii="Times New Roman" w:hAnsi="Times New Roman" w:cs="Times New Roman"/>
          <w:sz w:val="24"/>
          <w:szCs w:val="24"/>
        </w:rPr>
        <w:t>n</w:t>
      </w:r>
      <w:r w:rsidR="002D2599" w:rsidRPr="005958EF">
        <w:rPr>
          <w:rFonts w:ascii="Times New Roman" w:hAnsi="Times New Roman" w:cs="Times New Roman"/>
          <w:sz w:val="24"/>
          <w:szCs w:val="24"/>
        </w:rPr>
        <w:t>ded</w:t>
      </w:r>
      <w:r w:rsidR="002D2599">
        <w:rPr>
          <w:rFonts w:ascii="Times New Roman" w:hAnsi="Times New Roman" w:cs="Times New Roman"/>
          <w:sz w:val="24"/>
          <w:szCs w:val="24"/>
        </w:rPr>
        <w:t xml:space="preserve"> RPA roboti, kde RPA robotovi asistuje člověk</w:t>
      </w:r>
      <w:r w:rsidR="00396C1B">
        <w:rPr>
          <w:rFonts w:ascii="Times New Roman" w:hAnsi="Times New Roman" w:cs="Times New Roman"/>
          <w:sz w:val="24"/>
          <w:szCs w:val="24"/>
        </w:rPr>
        <w:t xml:space="preserve"> </w:t>
      </w:r>
      <w:r w:rsidR="00396C1B">
        <w:rPr>
          <w:rFonts w:ascii="Times New Roman" w:hAnsi="Times New Roman" w:cs="Times New Roman"/>
          <w:sz w:val="24"/>
          <w:szCs w:val="24"/>
        </w:rPr>
        <w:fldChar w:fldCharType="begin"/>
      </w:r>
      <w:r w:rsidR="00460F86">
        <w:rPr>
          <w:rFonts w:ascii="Times New Roman" w:hAnsi="Times New Roman" w:cs="Times New Roman"/>
          <w:sz w:val="24"/>
          <w:szCs w:val="24"/>
        </w:rPr>
        <w:instrText xml:space="preserve"> ADDIN ZOTERO_ITEM CSL_CITATION {"citationID":"YLMW2VGd","properties":{"formattedCitation":"(Leno, Polyvyanyy, et al., 2021; Soeny et al., 2021; Syed et al., 2020)","plainCitation":"(Leno, Polyvyanyy, et al., 2021; Soeny et al., 2021; Syed et al., 2020)","noteIndex":0},"citationItems":[{"id":444,"uris":["http://zotero.org/users/6963813/items/KP6FSUUW"],"uri":["http://zotero.org/users/6963813/items/KP6FSUUW"],"itemData":{"id":444,"type":"article-journal","abstract":"Abstract\n            Robotic process automation (RPA) is an emerging technology that allows organizations automating repetitive clerical tasks by executing scripts that encode sequences of fine-grained interactions with Web and desktop applications. Examples of clerical tasks include opening a file, selecting a field in a Web form or a cell in a spreadsheet, and copy-pasting data across fields or cells. Given that RPA can automate a wide range of routines, this raises the question of which routines should be automated in the first place. This paper presents a vision towards a family of techniques, termed robotic process mining (RPM), aimed at filling this gap. The core idea of RPM is that repetitive routines amenable for automation can be discovered from logs of interactions between workers and Web and desktop applications, also known as user interactions (UI) logs. The paper defines a set of basic concepts underpinning RPM and presents a pipeline of processing steps that would allow an RPM tool to generate RPA scripts from UI logs. The paper also discusses research challenges to realize the envisioned pipeline.","container-title":"Business &amp; Information Systems Engineering","DOI":"10.1007/s12599-020-00641-4","ISSN":"2363-7005, 1867-0202","issue":"3","journalAbbreviation":"Bus Inf Syst Eng","language":"en","page":"301-314","source":"DOI.org (Crossref)","title":"Robotic Process Mining: Vision and Challenges","title-short":"Robotic Process Mining","URL":"https://link.springer.com/10.1007/s12599-020-00641-4","volume":"63","author":[{"family":"Leno","given":"Volodymyr"},{"family":"Polyvyanyy","given":"Artem"},{"family":"Dumas","given":"Marlon"},{"family":"La Rosa","given":"Marcello"},{"family":"Maggi","given":"Fabrizio Maria"}],"accessed":{"date-parts":[["2021",6,11]]},"issued":{"date-parts":[["2021",6]]}}},{"id":552,"uris":["http://zotero.org/users/6963813/items/A9GUJN7A"],"uri":["http://zotero.org/users/6963813/items/A9GUJN7A"],"itemData":{"id":552,"type":"article-journal","container-title":"Smart Health","DOI":"10.1016/j.smhl.2021.100189","ISSN":"23526483","journalAbbreviation":"Smart Health","language":"en","page":"100189","source":"DOI.org (Crossref)","title":"Attended robotic process automation of prescriptions’ digitization","URL":"https://linkinghub.elsevier.com/retrieve/pii/S2352648321000118","volume":"20","author":[{"family":"Soeny","given":"Kabir"},{"family":"Pandey","given":"Gaurav"},{"family":"Gupta","given":"Utkarsh"},{"family":"Trivedi","given":"Adarsh"},{"family":"Gupta","given":"Mehul"},{"family":"Agarwal","given":"Gaurav"}],"accessed":{"date-parts":[["2021",12,28]]},"issued":{"date-parts":[["2021",4]]}}},{"id":365,"uris":["http://zotero.org/users/6963813/items/8G8KN82N"],"uri":["http://zotero.org/users/6963813/items/8G8KN82N"],"itemData":{"id":365,"type":"article-journal","abstract":"Through the application of Robotic Process Automation (RPA) organisations aim to increase their operational efficiency. In RPA, robots, or ‘bots’ for short, represent software agents capable of interacting with software systems by mimicking user actions, thus alleviating the workload of the human workforce. RPA has already seen significant uptake in practice; solution technologies are offered by multiple vendors. Contrasting with this early practical adoption is the hitherto relative lack of attention to RPA in the academic literature. As a consequence, RPA lacks the sound theoretical foundations that allow for objective reasoning around its application and development. This, in turn, hinders initiatives for achieving meaningful advances in the field. This paper presents a structured literature review that identifies a number of contemporary, RPA-related themes and challenges for future research.","container-title":"Computers in Industry","DOI":"10.1016/j.compind.2019.103162","ISSN":"0166-3615","journalAbbreviation":"Computers in Industry","language":"en","page":"103162","source":"ScienceDirect","title":"Robotic Process Automation: Contemporary themes and challenges","title-short":"Robotic Process Automation","URL":"https://www.sciencedirect.com/science/article/pii/S0166361519304609","volume":"115","author":[{"family":"Syed","given":"Rehan"},{"family":"Suriadi","given":"Suriadi"},{"family":"Adams","given":"Michael"},{"family":"Bandara","given":"Wasana"},{"family":"Leemans","given":"Sander J. J."},{"family":"Ouyang","given":"Chun"},{"family":"Hofstede","given":"Arthur H. M.","non-dropping-particle":"ter"},{"family":"Weerd","given":"Inge","non-dropping-particle":"van de"},{"family":"Wynn","given":"Moe Thandar"},{"family":"Reijers","given":"Hajo A."}],"accessed":{"date-parts":[["2021",5,28]]},"issued":{"date-parts":[["2020",2,1]]}}}],"schema":"https://github.com/citation-style-language/schema/raw/master/csl-citation.json"} </w:instrText>
      </w:r>
      <w:r w:rsidR="00396C1B">
        <w:rPr>
          <w:rFonts w:ascii="Times New Roman" w:hAnsi="Times New Roman" w:cs="Times New Roman"/>
          <w:sz w:val="24"/>
          <w:szCs w:val="24"/>
        </w:rPr>
        <w:fldChar w:fldCharType="separate"/>
      </w:r>
      <w:r w:rsidR="00460F86" w:rsidRPr="00460F86">
        <w:rPr>
          <w:rFonts w:ascii="Times New Roman" w:hAnsi="Times New Roman" w:cs="Times New Roman"/>
          <w:sz w:val="24"/>
        </w:rPr>
        <w:t>(Leno, Polyvyanyy, et al., 2021; Soeny et al., 2021; Syed et al., 2020)</w:t>
      </w:r>
      <w:r w:rsidR="00396C1B">
        <w:rPr>
          <w:rFonts w:ascii="Times New Roman" w:hAnsi="Times New Roman" w:cs="Times New Roman"/>
          <w:sz w:val="24"/>
          <w:szCs w:val="24"/>
        </w:rPr>
        <w:fldChar w:fldCharType="end"/>
      </w:r>
      <w:r w:rsidR="002D2599">
        <w:rPr>
          <w:rFonts w:ascii="Times New Roman" w:hAnsi="Times New Roman" w:cs="Times New Roman"/>
          <w:sz w:val="24"/>
          <w:szCs w:val="24"/>
        </w:rPr>
        <w:t>.</w:t>
      </w:r>
      <w:r w:rsidR="004D6ED4">
        <w:rPr>
          <w:rFonts w:ascii="Times New Roman" w:hAnsi="Times New Roman" w:cs="Times New Roman"/>
          <w:sz w:val="24"/>
          <w:szCs w:val="24"/>
        </w:rPr>
        <w:t xml:space="preserve"> </w:t>
      </w:r>
      <w:r w:rsidR="00311B6D">
        <w:rPr>
          <w:rFonts w:ascii="Times New Roman" w:hAnsi="Times New Roman" w:cs="Times New Roman"/>
          <w:sz w:val="24"/>
          <w:szCs w:val="24"/>
        </w:rPr>
        <w:t>Existuje více scénářů</w:t>
      </w:r>
      <w:r w:rsidR="00CF67E1">
        <w:rPr>
          <w:rFonts w:ascii="Times New Roman" w:hAnsi="Times New Roman" w:cs="Times New Roman"/>
          <w:sz w:val="24"/>
          <w:szCs w:val="24"/>
        </w:rPr>
        <w:t xml:space="preserve"> </w:t>
      </w:r>
      <w:r w:rsidR="00CF67E1" w:rsidRPr="009B29C1">
        <w:rPr>
          <w:rFonts w:ascii="Times New Roman" w:hAnsi="Times New Roman" w:cs="Times New Roman"/>
          <w:sz w:val="24"/>
          <w:szCs w:val="24"/>
        </w:rPr>
        <w:t>a</w:t>
      </w:r>
      <w:r w:rsidR="00CF67E1">
        <w:rPr>
          <w:rFonts w:ascii="Times New Roman" w:hAnsi="Times New Roman" w:cs="Times New Roman"/>
          <w:sz w:val="24"/>
          <w:szCs w:val="24"/>
        </w:rPr>
        <w:t xml:space="preserve"> </w:t>
      </w:r>
      <w:r w:rsidR="001810FF">
        <w:rPr>
          <w:rFonts w:ascii="Times New Roman" w:hAnsi="Times New Roman" w:cs="Times New Roman"/>
          <w:sz w:val="24"/>
          <w:szCs w:val="24"/>
        </w:rPr>
        <w:t>způsobů,</w:t>
      </w:r>
      <w:r w:rsidR="00D111F0">
        <w:rPr>
          <w:rFonts w:ascii="Times New Roman" w:hAnsi="Times New Roman" w:cs="Times New Roman"/>
          <w:sz w:val="24"/>
          <w:szCs w:val="24"/>
        </w:rPr>
        <w:t xml:space="preserve"> jak tato spolupráce probíhá, například člověk </w:t>
      </w:r>
      <w:r w:rsidR="00603012">
        <w:rPr>
          <w:rFonts w:ascii="Times New Roman" w:hAnsi="Times New Roman" w:cs="Times New Roman"/>
          <w:sz w:val="24"/>
          <w:szCs w:val="24"/>
        </w:rPr>
        <w:t xml:space="preserve">vykoná část procesu a následně </w:t>
      </w:r>
      <w:r w:rsidR="001810FF">
        <w:rPr>
          <w:rFonts w:ascii="Times New Roman" w:hAnsi="Times New Roman" w:cs="Times New Roman"/>
          <w:sz w:val="24"/>
          <w:szCs w:val="24"/>
        </w:rPr>
        <w:t>činnosti</w:t>
      </w:r>
      <w:r w:rsidR="00603012">
        <w:rPr>
          <w:rFonts w:ascii="Times New Roman" w:hAnsi="Times New Roman" w:cs="Times New Roman"/>
          <w:sz w:val="24"/>
          <w:szCs w:val="24"/>
        </w:rPr>
        <w:t xml:space="preserve"> dokončí robot, nebo další možnost je, že činnosti, které robot nedokáže </w:t>
      </w:r>
      <w:r w:rsidR="000E55EC">
        <w:rPr>
          <w:rFonts w:ascii="Times New Roman" w:hAnsi="Times New Roman" w:cs="Times New Roman"/>
          <w:sz w:val="24"/>
          <w:szCs w:val="24"/>
        </w:rPr>
        <w:t>zpracovat, tak robot případ označí a pokračuje dál</w:t>
      </w:r>
      <w:r w:rsidR="009B29C1">
        <w:rPr>
          <w:rFonts w:ascii="Times New Roman" w:hAnsi="Times New Roman" w:cs="Times New Roman"/>
          <w:sz w:val="24"/>
          <w:szCs w:val="24"/>
        </w:rPr>
        <w:t xml:space="preserve"> nebo robot spadne do výjimky a nedokáže daný případ splnit.</w:t>
      </w:r>
      <w:r w:rsidR="0004208A">
        <w:rPr>
          <w:rFonts w:ascii="Times New Roman" w:hAnsi="Times New Roman" w:cs="Times New Roman"/>
          <w:sz w:val="24"/>
          <w:szCs w:val="24"/>
        </w:rPr>
        <w:t xml:space="preserve"> Označené případy</w:t>
      </w:r>
      <w:r w:rsidR="009B29C1">
        <w:rPr>
          <w:rFonts w:ascii="Times New Roman" w:hAnsi="Times New Roman" w:cs="Times New Roman"/>
          <w:sz w:val="24"/>
          <w:szCs w:val="24"/>
        </w:rPr>
        <w:t xml:space="preserve"> a případy co skončili výjimkou</w:t>
      </w:r>
      <w:r w:rsidR="0004208A">
        <w:rPr>
          <w:rFonts w:ascii="Times New Roman" w:hAnsi="Times New Roman" w:cs="Times New Roman"/>
          <w:sz w:val="24"/>
          <w:szCs w:val="24"/>
        </w:rPr>
        <w:t xml:space="preserve"> následně dokončí člověk.</w:t>
      </w:r>
      <w:r w:rsidR="006C438A">
        <w:rPr>
          <w:rFonts w:ascii="Times New Roman" w:hAnsi="Times New Roman" w:cs="Times New Roman"/>
          <w:sz w:val="24"/>
          <w:szCs w:val="24"/>
        </w:rPr>
        <w:t xml:space="preserve"> </w:t>
      </w:r>
      <w:r w:rsidR="00AB1636">
        <w:rPr>
          <w:rFonts w:ascii="Times New Roman" w:hAnsi="Times New Roman" w:cs="Times New Roman"/>
          <w:sz w:val="24"/>
          <w:szCs w:val="24"/>
        </w:rPr>
        <w:t xml:space="preserve">Okruh </w:t>
      </w:r>
      <w:r w:rsidR="009B29C1">
        <w:rPr>
          <w:rFonts w:ascii="Times New Roman" w:hAnsi="Times New Roman" w:cs="Times New Roman"/>
          <w:sz w:val="24"/>
          <w:szCs w:val="24"/>
        </w:rPr>
        <w:t xml:space="preserve">kandidátů </w:t>
      </w:r>
      <w:r w:rsidR="00AB1636">
        <w:rPr>
          <w:rFonts w:ascii="Times New Roman" w:hAnsi="Times New Roman" w:cs="Times New Roman"/>
          <w:sz w:val="24"/>
          <w:szCs w:val="24"/>
        </w:rPr>
        <w:t xml:space="preserve">se dá jednoduše rozšířit změnou podmínky na </w:t>
      </w:r>
      <w:r w:rsidR="000C4246" w:rsidRPr="000C4246">
        <w:rPr>
          <w:rFonts w:ascii="Courier New" w:hAnsi="Courier New" w:cs="Courier New"/>
          <w:sz w:val="24"/>
          <w:szCs w:val="24"/>
        </w:rPr>
        <w:t xml:space="preserve">confidance == </w:t>
      </w:r>
      <w:r w:rsidR="00AB1636" w:rsidRPr="000C4246">
        <w:rPr>
          <w:rFonts w:ascii="Courier New" w:hAnsi="Courier New" w:cs="Courier New"/>
          <w:sz w:val="24"/>
          <w:szCs w:val="24"/>
        </w:rPr>
        <w:t>0.5</w:t>
      </w:r>
      <w:r w:rsidR="00A46815">
        <w:rPr>
          <w:rStyle w:val="FootnoteReference"/>
          <w:rFonts w:ascii="Courier New" w:hAnsi="Courier New" w:cs="Courier New"/>
          <w:sz w:val="24"/>
          <w:szCs w:val="24"/>
        </w:rPr>
        <w:footnoteReference w:id="1"/>
      </w:r>
      <w:r w:rsidR="003145BC" w:rsidRPr="003145BC">
        <w:rPr>
          <w:rFonts w:ascii="Times New Roman" w:hAnsi="Times New Roman" w:cs="Times New Roman"/>
          <w:sz w:val="24"/>
          <w:szCs w:val="24"/>
        </w:rPr>
        <w:t>.</w:t>
      </w:r>
      <w:r w:rsidR="003145BC">
        <w:rPr>
          <w:rFonts w:ascii="Times New Roman" w:hAnsi="Times New Roman" w:cs="Times New Roman"/>
          <w:sz w:val="24"/>
          <w:szCs w:val="24"/>
        </w:rPr>
        <w:t xml:space="preserve"> Hodnota confidance se bude lišit </w:t>
      </w:r>
      <w:r w:rsidR="00BD1E3B">
        <w:rPr>
          <w:rFonts w:ascii="Times New Roman" w:hAnsi="Times New Roman" w:cs="Times New Roman"/>
          <w:sz w:val="24"/>
          <w:szCs w:val="24"/>
        </w:rPr>
        <w:t>v závislosti na oboru a počtu případu a celkové rentabilitě</w:t>
      </w:r>
      <w:r w:rsidR="00DE798A">
        <w:rPr>
          <w:rFonts w:ascii="Times New Roman" w:hAnsi="Times New Roman" w:cs="Times New Roman"/>
          <w:sz w:val="24"/>
          <w:szCs w:val="24"/>
        </w:rPr>
        <w:t xml:space="preserve"> a dalších výhodách, které automatizace může </w:t>
      </w:r>
      <w:r w:rsidR="00DE798A" w:rsidRPr="0011019F">
        <w:rPr>
          <w:rFonts w:ascii="Times New Roman" w:hAnsi="Times New Roman" w:cs="Times New Roman"/>
          <w:sz w:val="24"/>
          <w:szCs w:val="24"/>
        </w:rPr>
        <w:t>př</w:t>
      </w:r>
      <w:r w:rsidR="005F07AB" w:rsidRPr="0011019F">
        <w:rPr>
          <w:rFonts w:ascii="Times New Roman" w:hAnsi="Times New Roman" w:cs="Times New Roman"/>
          <w:sz w:val="24"/>
          <w:szCs w:val="24"/>
        </w:rPr>
        <w:t>i</w:t>
      </w:r>
      <w:r w:rsidR="00DE798A" w:rsidRPr="0011019F">
        <w:rPr>
          <w:rFonts w:ascii="Times New Roman" w:hAnsi="Times New Roman" w:cs="Times New Roman"/>
          <w:sz w:val="24"/>
          <w:szCs w:val="24"/>
        </w:rPr>
        <w:t>né</w:t>
      </w:r>
      <w:r w:rsidR="00DE798A">
        <w:rPr>
          <w:rFonts w:ascii="Times New Roman" w:hAnsi="Times New Roman" w:cs="Times New Roman"/>
          <w:sz w:val="24"/>
          <w:szCs w:val="24"/>
        </w:rPr>
        <w:t>st</w:t>
      </w:r>
      <w:r w:rsidR="0019165D">
        <w:rPr>
          <w:rFonts w:ascii="Times New Roman" w:hAnsi="Times New Roman" w:cs="Times New Roman"/>
          <w:sz w:val="24"/>
          <w:szCs w:val="24"/>
        </w:rPr>
        <w:t xml:space="preserve"> </w:t>
      </w:r>
      <w:r w:rsidR="0019165D">
        <w:rPr>
          <w:rFonts w:ascii="Times New Roman" w:hAnsi="Times New Roman" w:cs="Times New Roman"/>
          <w:sz w:val="24"/>
          <w:szCs w:val="24"/>
        </w:rPr>
        <w:fldChar w:fldCharType="begin"/>
      </w:r>
      <w:r w:rsidR="004E3A0B">
        <w:rPr>
          <w:rFonts w:ascii="Times New Roman" w:hAnsi="Times New Roman" w:cs="Times New Roman"/>
          <w:sz w:val="24"/>
          <w:szCs w:val="24"/>
        </w:rPr>
        <w:instrText xml:space="preserve"> ADDIN ZOTERO_ITEM CSL_CITATION {"citationID":"QmKxW4ub","properties":{"formattedCitation":"(Aguirre &amp; Rodriguez, 2017; Syed et al., 2020; van der Aalst et al., 2018)","plainCitation":"(Aguirre &amp; Rodriguez, 2017; Syed et al., 2020; van der Aalst et al., 2018)","noteIndex":0},"citationItems":[{"id":399,"uris":["http://zotero.org/users/6963813/items/SZRPD7DP"],"uri":["http://zotero.org/users/6963813/items/SZRPD7DP"],"itemData":{"id":399,"type":"chapter","container-title":"Applied Computer Sciences in Engineering","event-place":"Cham","ISBN":"978-3-319-66962-5","note":"collection-title: Communications in Computer and Information Science\nDOI: 10.1007/978-3-319-66963-2_7","page":"65-71","publisher":"Springer International Publishing","publisher-place":"Cham","source":"DOI.org (Crossref)","title":"Automation of a Business Process Using Robotic Process Automation (RPA): A Case Study","title-short":"Automation of a Business Process Using Robotic Process Automation (RPA)","URL":"http://link.springer.com/10.1007/978-3-319-66963-2_7","volume":"742","editor":[{"family":"Figueroa-García","given":"Juan Carlos"},{"family":"López-Santana","given":"Eduyn Ramiro"},{"family":"Villa-Ramírez","given":"José Luis"},{"family":"Ferro-Escobar","given":"Roberto"}],"author":[{"family":"Aguirre","given":"Santiago"},{"family":"Rodriguez","given":"Alejandro"}],"accessed":{"date-parts":[["2021",6,2]]},"issued":{"date-parts":[["2017"]]}}},{"id":365,"uris":["http://zotero.org/users/6963813/items/8G8KN82N"],"uri":["http://zotero.org/users/6963813/items/8G8KN82N"],"itemData":{"id":365,"type":"article-journal","abstract":"Through the application of Robotic Process Automation (RPA) organisations aim to increase their operational efficiency. In RPA, robots, or ‘bots’ for short, represent software agents capable of interacting with software systems by mimicking user actions, thus alleviating the workload of the human workforce. RPA has already seen significant uptake in practice; solution technologies are offered by multiple vendors. Contrasting with this early practical adoption is the hitherto relative lack of attention to RPA in the academic literature. As a consequence, RPA lacks the sound theoretical foundations that allow for objective reasoning around its application and development. This, in turn, hinders initiatives for achieving meaningful advances in the field. This paper presents a structured literature review that identifies a number of contemporary, RPA-related themes and challenges for future research.","container-title":"Computers in Industry","DOI":"10.1016/j.compind.2019.103162","ISSN":"0166-3615","journalAbbreviation":"Computers in Industry","language":"en","page":"103162","source":"ScienceDirect","title":"Robotic Process Automation: Contemporary themes and challenges","title-short":"Robotic Process Automation","URL":"https://www.sciencedirect.com/science/article/pii/S0166361519304609","volume":"115","author":[{"family":"Syed","given":"Rehan"},{"family":"Suriadi","given":"Suriadi"},{"family":"Adams","given":"Michael"},{"family":"Bandara","given":"Wasana"},{"family":"Leemans","given":"Sander J. J."},{"family":"Ouyang","given":"Chun"},{"family":"Hofstede","given":"Arthur H. M.","non-dropping-particle":"ter"},{"family":"Weerd","given":"Inge","non-dropping-particle":"van de"},{"family":"Wynn","given":"Moe Thandar"},{"family":"Reijers","given":"Hajo A."}],"accessed":{"date-parts":[["2021",5,28]]},"issued":{"date-parts":[["2020",2,1]]}}},{"id":368,"uris":["http://zotero.org/users/6963813/items/8L8VXN7B"],"uri":["http://zotero.org/users/6963813/items/8L8VXN7B"],"itemData":{"id":368,"type":"article-journal","container-title":"Business &amp; Information Systems Engineering","DOI":"10.1007/s12599-018-0542-4","ISSN":"1867-0202","issue":"4","journalAbbreviation":"Bus Inf Syst Eng","language":"en","page":"269-272","source":"Springer Link","title":"Robotic Process Automation","URL":"https://doi.org/10.1007/s12599-018-0542-4","volume":"60","author":[{"family":"Aalst","given":"Wil M. P.","non-dropping-particle":"van der"},{"family":"Bichler","given":"Martin"},{"family":"Heinzl","given":"Armin"}],"accessed":{"date-parts":[["2021",5,28]]},"issued":{"date-parts":[["2018",8,1]]}}}],"schema":"https://github.com/citation-style-language/schema/raw/master/csl-citation.json"} </w:instrText>
      </w:r>
      <w:r w:rsidR="0019165D">
        <w:rPr>
          <w:rFonts w:ascii="Times New Roman" w:hAnsi="Times New Roman" w:cs="Times New Roman"/>
          <w:sz w:val="24"/>
          <w:szCs w:val="24"/>
        </w:rPr>
        <w:fldChar w:fldCharType="separate"/>
      </w:r>
      <w:r w:rsidR="004E3A0B" w:rsidRPr="004E3A0B">
        <w:rPr>
          <w:rFonts w:ascii="Times New Roman" w:hAnsi="Times New Roman" w:cs="Times New Roman"/>
          <w:sz w:val="24"/>
        </w:rPr>
        <w:t>(Aguirre &amp; Rodriguez, 2017; Syed et al., 2020; van der Aalst et al., 2018)</w:t>
      </w:r>
      <w:r w:rsidR="0019165D">
        <w:rPr>
          <w:rFonts w:ascii="Times New Roman" w:hAnsi="Times New Roman" w:cs="Times New Roman"/>
          <w:sz w:val="24"/>
          <w:szCs w:val="24"/>
        </w:rPr>
        <w:fldChar w:fldCharType="end"/>
      </w:r>
      <w:r w:rsidR="00280298">
        <w:rPr>
          <w:rFonts w:ascii="Times New Roman" w:hAnsi="Times New Roman" w:cs="Times New Roman"/>
          <w:sz w:val="24"/>
          <w:szCs w:val="24"/>
        </w:rPr>
        <w:t>.</w:t>
      </w:r>
    </w:p>
    <w:p w14:paraId="5BA24903" w14:textId="0908CF81" w:rsidR="008D6CD1" w:rsidRDefault="008D6CD1" w:rsidP="008D6CD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Další </w:t>
      </w:r>
      <w:r w:rsidR="00337226">
        <w:rPr>
          <w:rFonts w:ascii="Times New Roman" w:hAnsi="Times New Roman" w:cs="Times New Roman"/>
          <w:sz w:val="24"/>
          <w:szCs w:val="24"/>
        </w:rPr>
        <w:t>způsob,</w:t>
      </w:r>
      <w:r>
        <w:rPr>
          <w:rFonts w:ascii="Times New Roman" w:hAnsi="Times New Roman" w:cs="Times New Roman"/>
          <w:sz w:val="24"/>
          <w:szCs w:val="24"/>
        </w:rPr>
        <w:t xml:space="preserve"> jak objevit delší rutiny pro automatizaci, také souvisí s confidance prahem. Protože pro některé případy procesu</w:t>
      </w:r>
      <w:r w:rsidR="005F07AB">
        <w:rPr>
          <w:rFonts w:ascii="Times New Roman" w:hAnsi="Times New Roman" w:cs="Times New Roman"/>
          <w:sz w:val="24"/>
          <w:szCs w:val="24"/>
        </w:rPr>
        <w:t xml:space="preserve"> </w:t>
      </w:r>
      <w:r>
        <w:rPr>
          <w:rFonts w:ascii="Times New Roman" w:hAnsi="Times New Roman" w:cs="Times New Roman"/>
          <w:sz w:val="24"/>
          <w:szCs w:val="24"/>
        </w:rPr>
        <w:t xml:space="preserve">RIPPER nebo FURIA dokáže najít stoprocentní pravidlo, které platí ve všech případech pro část daného </w:t>
      </w:r>
      <w:r w:rsidRPr="0011019F">
        <w:rPr>
          <w:rFonts w:ascii="Times New Roman" w:hAnsi="Times New Roman" w:cs="Times New Roman"/>
          <w:sz w:val="24"/>
          <w:szCs w:val="24"/>
        </w:rPr>
        <w:t>případu</w:t>
      </w:r>
      <w:r w:rsidR="005F07AB" w:rsidRPr="0011019F">
        <w:rPr>
          <w:rFonts w:ascii="Times New Roman" w:hAnsi="Times New Roman" w:cs="Times New Roman"/>
          <w:sz w:val="24"/>
          <w:szCs w:val="24"/>
        </w:rPr>
        <w:t>,</w:t>
      </w:r>
      <w:r w:rsidRPr="0011019F">
        <w:rPr>
          <w:rFonts w:ascii="Times New Roman" w:hAnsi="Times New Roman" w:cs="Times New Roman"/>
          <w:sz w:val="24"/>
          <w:szCs w:val="24"/>
        </w:rPr>
        <w:t xml:space="preserve"> nicméně pokud </w:t>
      </w:r>
      <w:r w:rsidR="005F07AB" w:rsidRPr="0011019F">
        <w:rPr>
          <w:rFonts w:ascii="Times New Roman" w:hAnsi="Times New Roman" w:cs="Times New Roman"/>
          <w:sz w:val="24"/>
          <w:szCs w:val="24"/>
        </w:rPr>
        <w:t>je</w:t>
      </w:r>
      <w:r>
        <w:rPr>
          <w:rFonts w:ascii="Times New Roman" w:hAnsi="Times New Roman" w:cs="Times New Roman"/>
          <w:sz w:val="24"/>
          <w:szCs w:val="24"/>
        </w:rPr>
        <w:t xml:space="preserve"> část procesu jiná, nebo má neobvyklé hodnoty v předcházejících částech procesu, tak neprojde podmínkou a bude zamítn</w:t>
      </w:r>
      <w:r w:rsidRPr="0011019F">
        <w:rPr>
          <w:rFonts w:ascii="Times New Roman" w:hAnsi="Times New Roman" w:cs="Times New Roman"/>
          <w:sz w:val="24"/>
          <w:szCs w:val="24"/>
        </w:rPr>
        <w:t>ut</w:t>
      </w:r>
      <w:r w:rsidR="005F07AB" w:rsidRPr="0011019F">
        <w:rPr>
          <w:rFonts w:ascii="Times New Roman" w:hAnsi="Times New Roman" w:cs="Times New Roman"/>
          <w:sz w:val="24"/>
          <w:szCs w:val="24"/>
        </w:rPr>
        <w:t>a</w:t>
      </w:r>
      <w:r>
        <w:rPr>
          <w:rFonts w:ascii="Times New Roman" w:hAnsi="Times New Roman" w:cs="Times New Roman"/>
          <w:sz w:val="24"/>
          <w:szCs w:val="24"/>
        </w:rPr>
        <w:t xml:space="preserve"> viz ukázka dat v tabulce 1</w:t>
      </w:r>
      <w:r w:rsidR="00F05CD8">
        <w:rPr>
          <w:rStyle w:val="FootnoteReference"/>
          <w:rFonts w:ascii="Times New Roman" w:hAnsi="Times New Roman" w:cs="Times New Roman"/>
          <w:sz w:val="24"/>
          <w:szCs w:val="24"/>
        </w:rPr>
        <w:footnoteReference w:id="2"/>
      </w:r>
      <w:r>
        <w:rPr>
          <w:rFonts w:ascii="Times New Roman" w:hAnsi="Times New Roman" w:cs="Times New Roman"/>
          <w:sz w:val="24"/>
          <w:szCs w:val="24"/>
        </w:rPr>
        <w:t>.</w:t>
      </w:r>
    </w:p>
    <w:p w14:paraId="7DF71EBB" w14:textId="77777777" w:rsidR="000B11FB" w:rsidRPr="000B11FB" w:rsidRDefault="000B11FB" w:rsidP="000B11FB">
      <w:pPr>
        <w:spacing w:line="360" w:lineRule="auto"/>
        <w:ind w:left="720"/>
        <w:jc w:val="both"/>
        <w:rPr>
          <w:rFonts w:ascii="Courier New" w:hAnsi="Courier New" w:cs="Courier New"/>
        </w:rPr>
      </w:pPr>
      <w:r w:rsidRPr="000B11FB">
        <w:rPr>
          <w:rFonts w:ascii="Courier New" w:hAnsi="Courier New" w:cs="Courier New"/>
        </w:rPr>
        <w:t>If Parameter 36 == C:/Customers/Australia/</w:t>
      </w:r>
    </w:p>
    <w:p w14:paraId="0C62F4E8" w14:textId="32576AB2" w:rsidR="000B11FB" w:rsidRPr="000B11FB" w:rsidRDefault="000B11FB" w:rsidP="000B11FB">
      <w:pPr>
        <w:spacing w:line="360" w:lineRule="auto"/>
        <w:ind w:left="720"/>
        <w:jc w:val="both"/>
        <w:rPr>
          <w:rFonts w:ascii="Courier New" w:hAnsi="Courier New" w:cs="Courier New"/>
        </w:rPr>
      </w:pPr>
      <w:r>
        <w:rPr>
          <w:rFonts w:ascii="Courier New" w:hAnsi="Courier New" w:cs="Courier New"/>
        </w:rPr>
        <w:t xml:space="preserve">    </w:t>
      </w:r>
      <w:r w:rsidRPr="000B11FB">
        <w:rPr>
          <w:rFonts w:ascii="Courier New" w:hAnsi="Courier New" w:cs="Courier New"/>
        </w:rPr>
        <w:t xml:space="preserve">Parameter 30 == Australia </w:t>
      </w:r>
    </w:p>
    <w:p w14:paraId="0DD53E51" w14:textId="77777777" w:rsidR="000B11FB" w:rsidRDefault="000B11FB" w:rsidP="000B11FB">
      <w:pPr>
        <w:spacing w:line="360" w:lineRule="auto"/>
        <w:ind w:left="720"/>
        <w:jc w:val="both"/>
        <w:rPr>
          <w:rFonts w:ascii="Courier New" w:hAnsi="Courier New" w:cs="Courier New"/>
        </w:rPr>
      </w:pPr>
      <w:r w:rsidRPr="000B11FB">
        <w:rPr>
          <w:rFonts w:ascii="Courier New" w:hAnsi="Courier New" w:cs="Courier New"/>
        </w:rPr>
        <w:t>Else:</w:t>
      </w:r>
    </w:p>
    <w:p w14:paraId="4DCAB211" w14:textId="1F835EB6" w:rsidR="000B11FB" w:rsidRPr="000B11FB" w:rsidRDefault="000B11FB" w:rsidP="000B11FB">
      <w:pPr>
        <w:spacing w:line="360" w:lineRule="auto"/>
        <w:ind w:left="720"/>
        <w:jc w:val="both"/>
        <w:rPr>
          <w:rFonts w:ascii="Courier New" w:hAnsi="Courier New" w:cs="Courier New"/>
        </w:rPr>
      </w:pPr>
      <w:r w:rsidRPr="000B11FB">
        <w:rPr>
          <w:rFonts w:ascii="Courier New" w:hAnsi="Courier New" w:cs="Courier New"/>
        </w:rPr>
        <w:t xml:space="preserve">    Parameter 30 == Country169</w:t>
      </w:r>
    </w:p>
    <w:p w14:paraId="3686EFC9" w14:textId="727CA880" w:rsidR="002450D4" w:rsidRDefault="002450D4" w:rsidP="00280298">
      <w:pPr>
        <w:spacing w:line="360" w:lineRule="auto"/>
        <w:jc w:val="both"/>
        <w:rPr>
          <w:rFonts w:ascii="Times New Roman" w:hAnsi="Times New Roman" w:cs="Times New Roman"/>
          <w:sz w:val="24"/>
          <w:szCs w:val="24"/>
        </w:rPr>
      </w:pPr>
      <w:r>
        <w:rPr>
          <w:rFonts w:ascii="Times New Roman" w:hAnsi="Times New Roman" w:cs="Times New Roman"/>
          <w:sz w:val="24"/>
          <w:szCs w:val="24"/>
        </w:rPr>
        <w:t>Pravidlo</w:t>
      </w:r>
      <w:r w:rsidR="0011019F">
        <w:rPr>
          <w:rFonts w:ascii="Times New Roman" w:hAnsi="Times New Roman" w:cs="Times New Roman"/>
          <w:sz w:val="24"/>
          <w:szCs w:val="24"/>
        </w:rPr>
        <w:t xml:space="preserve"> </w:t>
      </w:r>
      <w:r>
        <w:rPr>
          <w:rFonts w:ascii="Times New Roman" w:hAnsi="Times New Roman" w:cs="Times New Roman"/>
          <w:sz w:val="24"/>
          <w:szCs w:val="24"/>
        </w:rPr>
        <w:t xml:space="preserve">na </w:t>
      </w:r>
      <w:r w:rsidR="00CF3ACF" w:rsidRPr="0011019F">
        <w:rPr>
          <w:rFonts w:ascii="Times New Roman" w:hAnsi="Times New Roman" w:cs="Times New Roman"/>
          <w:sz w:val="24"/>
          <w:szCs w:val="24"/>
        </w:rPr>
        <w:t xml:space="preserve">prvním </w:t>
      </w:r>
      <w:r w:rsidR="002B4F0D">
        <w:rPr>
          <w:rFonts w:ascii="Times New Roman" w:hAnsi="Times New Roman" w:cs="Times New Roman"/>
          <w:sz w:val="24"/>
          <w:szCs w:val="24"/>
        </w:rPr>
        <w:t>a druhém řádku kódu</w:t>
      </w:r>
      <w:r w:rsidR="008F4CCD">
        <w:rPr>
          <w:rFonts w:ascii="Times New Roman" w:hAnsi="Times New Roman" w:cs="Times New Roman"/>
          <w:sz w:val="24"/>
          <w:szCs w:val="24"/>
        </w:rPr>
        <w:t xml:space="preserve"> </w:t>
      </w:r>
      <w:r w:rsidR="00330ED1">
        <w:rPr>
          <w:rFonts w:ascii="Times New Roman" w:hAnsi="Times New Roman" w:cs="Times New Roman"/>
          <w:sz w:val="24"/>
          <w:szCs w:val="24"/>
        </w:rPr>
        <w:t>na ukázkových datech bude platit v</w:t>
      </w:r>
      <w:r w:rsidR="00A7565B">
        <w:rPr>
          <w:rFonts w:ascii="Times New Roman" w:hAnsi="Times New Roman" w:cs="Times New Roman"/>
          <w:sz w:val="24"/>
          <w:szCs w:val="24"/>
        </w:rPr>
        <w:t> </w:t>
      </w:r>
      <w:r w:rsidR="00330ED1">
        <w:rPr>
          <w:rFonts w:ascii="Times New Roman" w:hAnsi="Times New Roman" w:cs="Times New Roman"/>
          <w:sz w:val="24"/>
          <w:szCs w:val="24"/>
        </w:rPr>
        <w:t>100</w:t>
      </w:r>
      <w:r w:rsidR="00A7565B">
        <w:rPr>
          <w:rFonts w:ascii="Times New Roman" w:hAnsi="Times New Roman" w:cs="Times New Roman"/>
          <w:sz w:val="24"/>
          <w:szCs w:val="24"/>
        </w:rPr>
        <w:t xml:space="preserve"> </w:t>
      </w:r>
      <w:r w:rsidR="00330ED1">
        <w:rPr>
          <w:rFonts w:ascii="Times New Roman" w:hAnsi="Times New Roman" w:cs="Times New Roman"/>
          <w:sz w:val="24"/>
          <w:szCs w:val="24"/>
        </w:rPr>
        <w:t xml:space="preserve">% případů pro </w:t>
      </w:r>
      <w:r w:rsidR="00975F83">
        <w:rPr>
          <w:rFonts w:ascii="Times New Roman" w:hAnsi="Times New Roman" w:cs="Times New Roman"/>
          <w:sz w:val="24"/>
          <w:szCs w:val="24"/>
        </w:rPr>
        <w:t xml:space="preserve">tento proces, nicméně na řádku 4 je vidět, že RIPPER nedokázal najít </w:t>
      </w:r>
      <w:r w:rsidR="00D92866">
        <w:rPr>
          <w:rFonts w:ascii="Times New Roman" w:hAnsi="Times New Roman" w:cs="Times New Roman"/>
          <w:sz w:val="24"/>
          <w:szCs w:val="24"/>
        </w:rPr>
        <w:t>pravidlo, které by pokrylo zbytek</w:t>
      </w:r>
      <w:r w:rsidR="005E3685">
        <w:rPr>
          <w:rFonts w:ascii="Times New Roman" w:hAnsi="Times New Roman" w:cs="Times New Roman"/>
          <w:sz w:val="24"/>
          <w:szCs w:val="24"/>
        </w:rPr>
        <w:t xml:space="preserve"> v</w:t>
      </w:r>
      <w:r w:rsidR="00D92866">
        <w:rPr>
          <w:rFonts w:ascii="Times New Roman" w:hAnsi="Times New Roman" w:cs="Times New Roman"/>
          <w:sz w:val="24"/>
          <w:szCs w:val="24"/>
        </w:rPr>
        <w:t xml:space="preserve"> </w:t>
      </w:r>
      <w:r w:rsidR="00D92866" w:rsidRPr="00C56B0C">
        <w:rPr>
          <w:rFonts w:ascii="Times New Roman" w:hAnsi="Times New Roman" w:cs="Times New Roman"/>
          <w:sz w:val="24"/>
          <w:szCs w:val="24"/>
        </w:rPr>
        <w:t>paramet</w:t>
      </w:r>
      <w:r w:rsidR="005E3685" w:rsidRPr="00C56B0C">
        <w:rPr>
          <w:rFonts w:ascii="Times New Roman" w:hAnsi="Times New Roman" w:cs="Times New Roman"/>
          <w:sz w:val="24"/>
          <w:szCs w:val="24"/>
        </w:rPr>
        <w:t>ru</w:t>
      </w:r>
      <w:r w:rsidR="00D92866" w:rsidRPr="00C56B0C">
        <w:rPr>
          <w:rFonts w:ascii="Times New Roman" w:hAnsi="Times New Roman" w:cs="Times New Roman"/>
          <w:sz w:val="24"/>
          <w:szCs w:val="24"/>
        </w:rPr>
        <w:t xml:space="preserve"> 30</w:t>
      </w:r>
      <w:r w:rsidR="005E3685">
        <w:rPr>
          <w:rFonts w:ascii="Times New Roman" w:hAnsi="Times New Roman" w:cs="Times New Roman"/>
          <w:sz w:val="24"/>
          <w:szCs w:val="24"/>
        </w:rPr>
        <w:t xml:space="preserve"> </w:t>
      </w:r>
      <w:r w:rsidR="00E97529">
        <w:rPr>
          <w:rFonts w:ascii="Times New Roman" w:hAnsi="Times New Roman" w:cs="Times New Roman"/>
          <w:sz w:val="24"/>
          <w:szCs w:val="24"/>
        </w:rPr>
        <w:t>(Value)</w:t>
      </w:r>
      <w:r w:rsidR="001D1278">
        <w:rPr>
          <w:rFonts w:ascii="Times New Roman" w:hAnsi="Times New Roman" w:cs="Times New Roman"/>
          <w:sz w:val="24"/>
          <w:szCs w:val="24"/>
        </w:rPr>
        <w:t>,</w:t>
      </w:r>
      <w:r w:rsidR="00D92866">
        <w:rPr>
          <w:rFonts w:ascii="Times New Roman" w:hAnsi="Times New Roman" w:cs="Times New Roman"/>
          <w:sz w:val="24"/>
          <w:szCs w:val="24"/>
        </w:rPr>
        <w:t xml:space="preserve"> </w:t>
      </w:r>
      <w:r w:rsidR="00D92866" w:rsidRPr="0011019F">
        <w:rPr>
          <w:rFonts w:ascii="Times New Roman" w:hAnsi="Times New Roman" w:cs="Times New Roman"/>
          <w:sz w:val="24"/>
          <w:szCs w:val="24"/>
        </w:rPr>
        <w:t xml:space="preserve">když </w:t>
      </w:r>
      <w:r w:rsidR="00CF3ACF" w:rsidRPr="0011019F">
        <w:rPr>
          <w:rFonts w:ascii="Times New Roman" w:hAnsi="Times New Roman" w:cs="Times New Roman"/>
          <w:sz w:val="24"/>
          <w:szCs w:val="24"/>
        </w:rPr>
        <w:t>s</w:t>
      </w:r>
      <w:r w:rsidR="00D92866" w:rsidRPr="0011019F">
        <w:rPr>
          <w:rFonts w:ascii="Times New Roman" w:hAnsi="Times New Roman" w:cs="Times New Roman"/>
          <w:sz w:val="24"/>
          <w:szCs w:val="24"/>
        </w:rPr>
        <w:t>e</w:t>
      </w:r>
      <w:r w:rsidR="00D92866">
        <w:rPr>
          <w:rFonts w:ascii="Times New Roman" w:hAnsi="Times New Roman" w:cs="Times New Roman"/>
          <w:sz w:val="24"/>
          <w:szCs w:val="24"/>
        </w:rPr>
        <w:t xml:space="preserve"> jedná o country a </w:t>
      </w:r>
      <w:r w:rsidR="001D1278">
        <w:rPr>
          <w:rFonts w:ascii="Times New Roman" w:hAnsi="Times New Roman" w:cs="Times New Roman"/>
          <w:sz w:val="24"/>
          <w:szCs w:val="24"/>
        </w:rPr>
        <w:t>náhodné číslo.</w:t>
      </w:r>
      <w:r w:rsidR="003D23E8">
        <w:rPr>
          <w:rFonts w:ascii="Times New Roman" w:hAnsi="Times New Roman" w:cs="Times New Roman"/>
          <w:sz w:val="24"/>
          <w:szCs w:val="24"/>
        </w:rPr>
        <w:t xml:space="preserve"> Proto</w:t>
      </w:r>
      <w:r w:rsidR="008F4996">
        <w:rPr>
          <w:rFonts w:ascii="Times New Roman" w:hAnsi="Times New Roman" w:cs="Times New Roman"/>
          <w:sz w:val="24"/>
          <w:szCs w:val="24"/>
        </w:rPr>
        <w:t xml:space="preserve"> tento </w:t>
      </w:r>
      <w:r w:rsidR="008F4996">
        <w:rPr>
          <w:rFonts w:ascii="Times New Roman" w:hAnsi="Times New Roman" w:cs="Times New Roman"/>
          <w:sz w:val="24"/>
          <w:szCs w:val="24"/>
        </w:rPr>
        <w:lastRenderedPageBreak/>
        <w:t>parametr</w:t>
      </w:r>
      <w:r w:rsidR="00CF3ACF">
        <w:rPr>
          <w:rFonts w:ascii="Times New Roman" w:hAnsi="Times New Roman" w:cs="Times New Roman"/>
          <w:sz w:val="24"/>
          <w:szCs w:val="24"/>
        </w:rPr>
        <w:t xml:space="preserve"> </w:t>
      </w:r>
      <w:r w:rsidR="003D23E8">
        <w:rPr>
          <w:rFonts w:ascii="Times New Roman" w:hAnsi="Times New Roman" w:cs="Times New Roman"/>
          <w:sz w:val="24"/>
          <w:szCs w:val="24"/>
        </w:rPr>
        <w:t xml:space="preserve">nikdy nebude </w:t>
      </w:r>
      <w:r w:rsidR="008F4996">
        <w:rPr>
          <w:rFonts w:ascii="Times New Roman" w:hAnsi="Times New Roman" w:cs="Times New Roman"/>
          <w:sz w:val="24"/>
          <w:szCs w:val="24"/>
        </w:rPr>
        <w:t xml:space="preserve">mít </w:t>
      </w:r>
      <w:r w:rsidR="00D27379">
        <w:rPr>
          <w:rFonts w:ascii="Times New Roman" w:hAnsi="Times New Roman" w:cs="Times New Roman"/>
          <w:sz w:val="24"/>
          <w:szCs w:val="24"/>
        </w:rPr>
        <w:t xml:space="preserve">confidance </w:t>
      </w:r>
      <w:r w:rsidR="003D23E8">
        <w:rPr>
          <w:rFonts w:ascii="Times New Roman" w:hAnsi="Times New Roman" w:cs="Times New Roman"/>
          <w:sz w:val="24"/>
          <w:szCs w:val="24"/>
        </w:rPr>
        <w:t>1</w:t>
      </w:r>
      <w:r w:rsidR="001F32BA">
        <w:rPr>
          <w:rFonts w:ascii="Times New Roman" w:hAnsi="Times New Roman" w:cs="Times New Roman"/>
          <w:sz w:val="24"/>
          <w:szCs w:val="24"/>
        </w:rPr>
        <w:t>.0, ale bude nižš</w:t>
      </w:r>
      <w:r w:rsidR="001F32BA" w:rsidRPr="0011019F">
        <w:rPr>
          <w:rFonts w:ascii="Times New Roman" w:hAnsi="Times New Roman" w:cs="Times New Roman"/>
          <w:sz w:val="24"/>
          <w:szCs w:val="24"/>
        </w:rPr>
        <w:t>í</w:t>
      </w:r>
      <w:r w:rsidR="00CF3ACF" w:rsidRPr="0011019F">
        <w:rPr>
          <w:rFonts w:ascii="Times New Roman" w:hAnsi="Times New Roman" w:cs="Times New Roman"/>
          <w:sz w:val="24"/>
          <w:szCs w:val="24"/>
        </w:rPr>
        <w:t>,</w:t>
      </w:r>
      <w:r w:rsidR="001F32BA">
        <w:rPr>
          <w:rFonts w:ascii="Times New Roman" w:hAnsi="Times New Roman" w:cs="Times New Roman"/>
          <w:sz w:val="24"/>
          <w:szCs w:val="24"/>
        </w:rPr>
        <w:t xml:space="preserve"> a </w:t>
      </w:r>
      <w:r w:rsidR="008F4996">
        <w:rPr>
          <w:rFonts w:ascii="Times New Roman" w:hAnsi="Times New Roman" w:cs="Times New Roman"/>
          <w:sz w:val="24"/>
          <w:szCs w:val="24"/>
        </w:rPr>
        <w:t>tím pádem nesplní podmínku p</w:t>
      </w:r>
      <w:r w:rsidR="00D27379">
        <w:rPr>
          <w:rFonts w:ascii="Times New Roman" w:hAnsi="Times New Roman" w:cs="Times New Roman"/>
          <w:sz w:val="24"/>
          <w:szCs w:val="24"/>
        </w:rPr>
        <w:t>ro přidání do souboru pravidel.</w:t>
      </w:r>
    </w:p>
    <w:p w14:paraId="5DC12603" w14:textId="6963F9E6" w:rsidR="008157F0" w:rsidRPr="006C0094" w:rsidRDefault="00EA32B4" w:rsidP="006C009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Výpočet a hledání pravidla proběhlo na </w:t>
      </w:r>
      <w:r w:rsidR="005E4AAD">
        <w:rPr>
          <w:rFonts w:ascii="Times New Roman" w:hAnsi="Times New Roman" w:cs="Times New Roman"/>
          <w:sz w:val="24"/>
          <w:szCs w:val="24"/>
        </w:rPr>
        <w:t>platformě WEKA</w:t>
      </w:r>
      <w:r w:rsidR="006518F8">
        <w:rPr>
          <w:rFonts w:ascii="Times New Roman" w:hAnsi="Times New Roman" w:cs="Times New Roman"/>
          <w:sz w:val="24"/>
          <w:szCs w:val="24"/>
        </w:rPr>
        <w:t xml:space="preserve"> (Waikato Environment for Knowledge Analysis)</w:t>
      </w:r>
      <w:r w:rsidR="005E4AAD">
        <w:rPr>
          <w:rFonts w:ascii="Times New Roman" w:hAnsi="Times New Roman" w:cs="Times New Roman"/>
          <w:sz w:val="24"/>
          <w:szCs w:val="24"/>
        </w:rPr>
        <w:t xml:space="preserve"> ve verzi 3.8.5</w:t>
      </w:r>
      <w:r w:rsidR="006F7043">
        <w:rPr>
          <w:rFonts w:ascii="Times New Roman" w:hAnsi="Times New Roman" w:cs="Times New Roman"/>
          <w:sz w:val="24"/>
          <w:szCs w:val="24"/>
        </w:rPr>
        <w:t>, kte</w:t>
      </w:r>
      <w:r w:rsidR="006F7043" w:rsidRPr="0011019F">
        <w:rPr>
          <w:rFonts w:ascii="Times New Roman" w:hAnsi="Times New Roman" w:cs="Times New Roman"/>
          <w:sz w:val="24"/>
          <w:szCs w:val="24"/>
        </w:rPr>
        <w:t xml:space="preserve">rá </w:t>
      </w:r>
      <w:r w:rsidR="00E2540F" w:rsidRPr="0011019F">
        <w:rPr>
          <w:rFonts w:ascii="Times New Roman" w:hAnsi="Times New Roman" w:cs="Times New Roman"/>
          <w:sz w:val="24"/>
          <w:szCs w:val="24"/>
        </w:rPr>
        <w:t>byla</w:t>
      </w:r>
      <w:r w:rsidR="00E2540F">
        <w:rPr>
          <w:rFonts w:ascii="Times New Roman" w:hAnsi="Times New Roman" w:cs="Times New Roman"/>
          <w:sz w:val="24"/>
          <w:szCs w:val="24"/>
        </w:rPr>
        <w:t xml:space="preserve"> </w:t>
      </w:r>
      <w:r w:rsidR="006F7043">
        <w:rPr>
          <w:rFonts w:ascii="Times New Roman" w:hAnsi="Times New Roman" w:cs="Times New Roman"/>
          <w:sz w:val="24"/>
          <w:szCs w:val="24"/>
        </w:rPr>
        <w:t>nainstalovaná na počítači s Windows 10.</w:t>
      </w:r>
    </w:p>
    <w:tbl>
      <w:tblPr>
        <w:tblStyle w:val="ListTable1Light"/>
        <w:tblpPr w:leftFromText="180" w:rightFromText="180" w:vertAnchor="text" w:horzAnchor="margin" w:tblpY="218"/>
        <w:tblW w:w="9639" w:type="dxa"/>
        <w:tblLook w:val="04A0" w:firstRow="1" w:lastRow="0" w:firstColumn="1" w:lastColumn="0" w:noHBand="0" w:noVBand="1"/>
      </w:tblPr>
      <w:tblGrid>
        <w:gridCol w:w="1701"/>
        <w:gridCol w:w="2558"/>
        <w:gridCol w:w="1695"/>
        <w:gridCol w:w="1701"/>
        <w:gridCol w:w="2550"/>
      </w:tblGrid>
      <w:tr w:rsidR="006445B3" w:rsidRPr="008D6CD1" w14:paraId="72B225ED" w14:textId="77777777" w:rsidTr="00D065B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noWrap/>
          </w:tcPr>
          <w:p w14:paraId="7BE9D609" w14:textId="012A06AF" w:rsidR="006445B3" w:rsidRPr="00F7455B" w:rsidRDefault="006445B3" w:rsidP="008D6CD1">
            <w:pPr>
              <w:rPr>
                <w:rFonts w:ascii="Times New Roman" w:eastAsia="Times New Roman" w:hAnsi="Times New Roman" w:cs="Times New Roman"/>
                <w:color w:val="000000"/>
                <w:sz w:val="24"/>
                <w:szCs w:val="24"/>
                <w:lang w:val="en-GB" w:eastAsia="en-GB"/>
              </w:rPr>
            </w:pPr>
            <w:r w:rsidRPr="00F7455B">
              <w:rPr>
                <w:rFonts w:ascii="Times New Roman" w:eastAsia="Times New Roman" w:hAnsi="Times New Roman" w:cs="Times New Roman"/>
                <w:color w:val="000000"/>
                <w:sz w:val="24"/>
                <w:szCs w:val="24"/>
                <w:lang w:val="en-GB" w:eastAsia="en-GB"/>
              </w:rPr>
              <w:t>Paramet</w:t>
            </w:r>
            <w:r w:rsidR="00972F76" w:rsidRPr="00F7455B">
              <w:rPr>
                <w:rFonts w:ascii="Times New Roman" w:eastAsia="Times New Roman" w:hAnsi="Times New Roman" w:cs="Times New Roman"/>
                <w:color w:val="000000"/>
                <w:sz w:val="24"/>
                <w:szCs w:val="24"/>
                <w:lang w:val="en-GB" w:eastAsia="en-GB"/>
              </w:rPr>
              <w:t>er 2</w:t>
            </w:r>
            <w:r w:rsidR="00E97529" w:rsidRPr="00F7455B">
              <w:rPr>
                <w:rFonts w:ascii="Times New Roman" w:eastAsia="Times New Roman" w:hAnsi="Times New Roman" w:cs="Times New Roman"/>
                <w:color w:val="000000"/>
                <w:sz w:val="24"/>
                <w:szCs w:val="24"/>
                <w:lang w:val="en-GB" w:eastAsia="en-GB"/>
              </w:rPr>
              <w:t>8</w:t>
            </w:r>
          </w:p>
        </w:tc>
        <w:tc>
          <w:tcPr>
            <w:tcW w:w="2558" w:type="dxa"/>
            <w:noWrap/>
          </w:tcPr>
          <w:p w14:paraId="54C50E2E" w14:textId="31E2F7E5" w:rsidR="006445B3" w:rsidRPr="00F7455B" w:rsidRDefault="006445B3" w:rsidP="008D6CD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F7455B">
              <w:rPr>
                <w:rFonts w:ascii="Times New Roman" w:eastAsia="Times New Roman" w:hAnsi="Times New Roman" w:cs="Times New Roman"/>
                <w:color w:val="000000"/>
                <w:sz w:val="24"/>
                <w:szCs w:val="24"/>
                <w:lang w:val="en-GB" w:eastAsia="en-GB"/>
              </w:rPr>
              <w:t>Parameter</w:t>
            </w:r>
            <w:r w:rsidR="00E97529" w:rsidRPr="00F7455B">
              <w:rPr>
                <w:rFonts w:ascii="Times New Roman" w:eastAsia="Times New Roman" w:hAnsi="Times New Roman" w:cs="Times New Roman"/>
                <w:color w:val="000000"/>
                <w:sz w:val="24"/>
                <w:szCs w:val="24"/>
                <w:lang w:val="en-GB" w:eastAsia="en-GB"/>
              </w:rPr>
              <w:t xml:space="preserve"> 29</w:t>
            </w:r>
          </w:p>
        </w:tc>
        <w:tc>
          <w:tcPr>
            <w:tcW w:w="1695" w:type="dxa"/>
            <w:noWrap/>
          </w:tcPr>
          <w:p w14:paraId="26BDDEBE" w14:textId="69517C24" w:rsidR="006445B3" w:rsidRPr="00F7455B" w:rsidRDefault="00E97529" w:rsidP="008D6CD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F7455B">
              <w:rPr>
                <w:rFonts w:ascii="Times New Roman" w:eastAsia="Times New Roman" w:hAnsi="Times New Roman" w:cs="Times New Roman"/>
                <w:color w:val="000000"/>
                <w:sz w:val="24"/>
                <w:szCs w:val="24"/>
                <w:lang w:val="en-GB" w:eastAsia="en-GB"/>
              </w:rPr>
              <w:t>Parameter 30</w:t>
            </w:r>
          </w:p>
        </w:tc>
        <w:tc>
          <w:tcPr>
            <w:tcW w:w="1701" w:type="dxa"/>
            <w:noWrap/>
          </w:tcPr>
          <w:p w14:paraId="5D16E54E" w14:textId="274361DE" w:rsidR="006445B3" w:rsidRPr="00F7455B" w:rsidRDefault="00E97529" w:rsidP="008D6CD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F7455B">
              <w:rPr>
                <w:rFonts w:ascii="Times New Roman" w:eastAsia="Times New Roman" w:hAnsi="Times New Roman" w:cs="Times New Roman"/>
                <w:color w:val="000000"/>
                <w:sz w:val="24"/>
                <w:szCs w:val="24"/>
                <w:lang w:val="en-GB" w:eastAsia="en-GB"/>
              </w:rPr>
              <w:t>Parameter 31</w:t>
            </w:r>
          </w:p>
        </w:tc>
        <w:tc>
          <w:tcPr>
            <w:tcW w:w="1984" w:type="dxa"/>
            <w:noWrap/>
          </w:tcPr>
          <w:p w14:paraId="5267C9B6" w14:textId="75E9F34F" w:rsidR="006445B3" w:rsidRPr="00F7455B" w:rsidRDefault="00E97529" w:rsidP="008D6CD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F7455B">
              <w:rPr>
                <w:rFonts w:ascii="Times New Roman" w:eastAsia="Times New Roman" w:hAnsi="Times New Roman" w:cs="Times New Roman"/>
                <w:color w:val="000000"/>
                <w:sz w:val="24"/>
                <w:szCs w:val="24"/>
                <w:lang w:val="en-GB" w:eastAsia="en-GB"/>
              </w:rPr>
              <w:t>Parameter 3</w:t>
            </w:r>
            <w:r w:rsidR="004C14C1" w:rsidRPr="00F7455B">
              <w:rPr>
                <w:rFonts w:ascii="Times New Roman" w:eastAsia="Times New Roman" w:hAnsi="Times New Roman" w:cs="Times New Roman"/>
                <w:color w:val="000000"/>
                <w:sz w:val="24"/>
                <w:szCs w:val="24"/>
                <w:lang w:val="en-GB" w:eastAsia="en-GB"/>
              </w:rPr>
              <w:t>6</w:t>
            </w:r>
          </w:p>
        </w:tc>
      </w:tr>
      <w:tr w:rsidR="008D6CD1" w:rsidRPr="008D6CD1" w14:paraId="64534BC2" w14:textId="77777777" w:rsidTr="00D065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0054BD1F" w14:textId="04975611" w:rsidR="008D6CD1" w:rsidRPr="008D6CD1" w:rsidRDefault="00221FEA" w:rsidP="008D6CD1">
            <w:pPr>
              <w:rPr>
                <w:rFonts w:ascii="Times New Roman" w:eastAsia="Times New Roman" w:hAnsi="Times New Roman" w:cs="Times New Roman"/>
                <w:color w:val="000000"/>
                <w:sz w:val="24"/>
                <w:szCs w:val="24"/>
                <w:lang w:val="en-GB" w:eastAsia="en-GB"/>
              </w:rPr>
            </w:pPr>
            <w:r w:rsidRPr="00F7455B">
              <w:rPr>
                <w:rFonts w:ascii="Times New Roman" w:eastAsia="Times New Roman" w:hAnsi="Times New Roman" w:cs="Times New Roman"/>
                <w:color w:val="000000"/>
                <w:sz w:val="24"/>
                <w:szCs w:val="24"/>
                <w:lang w:val="en-GB" w:eastAsia="en-GB"/>
              </w:rPr>
              <w:t>Action type</w:t>
            </w:r>
          </w:p>
        </w:tc>
        <w:tc>
          <w:tcPr>
            <w:tcW w:w="2558" w:type="dxa"/>
            <w:noWrap/>
            <w:hideMark/>
          </w:tcPr>
          <w:p w14:paraId="4DE80ABA" w14:textId="231F5C4C"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lang w:val="en-GB" w:eastAsia="en-GB"/>
              </w:rPr>
            </w:pPr>
            <w:r w:rsidRPr="00F7455B">
              <w:rPr>
                <w:rFonts w:ascii="Times New Roman" w:eastAsia="Times New Roman" w:hAnsi="Times New Roman" w:cs="Times New Roman"/>
                <w:b/>
                <w:bCs/>
                <w:color w:val="000000"/>
                <w:sz w:val="24"/>
                <w:szCs w:val="24"/>
                <w:lang w:val="en-GB" w:eastAsia="en-GB"/>
              </w:rPr>
              <w:t>Timestamp</w:t>
            </w:r>
          </w:p>
        </w:tc>
        <w:tc>
          <w:tcPr>
            <w:tcW w:w="1695" w:type="dxa"/>
            <w:noWrap/>
            <w:hideMark/>
          </w:tcPr>
          <w:p w14:paraId="59F071D0" w14:textId="7B586562" w:rsidR="008D6CD1" w:rsidRPr="008D6CD1" w:rsidRDefault="00221FEA" w:rsidP="008D6C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lang w:val="en-GB" w:eastAsia="en-GB"/>
              </w:rPr>
            </w:pPr>
            <w:r w:rsidRPr="00F7455B">
              <w:rPr>
                <w:rFonts w:ascii="Times New Roman" w:eastAsia="Times New Roman" w:hAnsi="Times New Roman" w:cs="Times New Roman"/>
                <w:b/>
                <w:bCs/>
                <w:color w:val="000000"/>
                <w:sz w:val="24"/>
                <w:szCs w:val="24"/>
                <w:lang w:val="en-GB" w:eastAsia="en-GB"/>
              </w:rPr>
              <w:t>Value</w:t>
            </w:r>
          </w:p>
        </w:tc>
        <w:tc>
          <w:tcPr>
            <w:tcW w:w="1701" w:type="dxa"/>
            <w:noWrap/>
            <w:hideMark/>
          </w:tcPr>
          <w:p w14:paraId="784B2488" w14:textId="46895DFF" w:rsidR="008D6CD1" w:rsidRPr="008D6CD1" w:rsidRDefault="00221FEA" w:rsidP="008D6C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lang w:val="en-GB" w:eastAsia="en-GB"/>
              </w:rPr>
            </w:pPr>
            <w:r w:rsidRPr="00F7455B">
              <w:rPr>
                <w:rFonts w:ascii="Times New Roman" w:eastAsia="Times New Roman" w:hAnsi="Times New Roman" w:cs="Times New Roman"/>
                <w:b/>
                <w:bCs/>
                <w:color w:val="000000"/>
                <w:sz w:val="24"/>
                <w:szCs w:val="24"/>
                <w:lang w:val="en-GB" w:eastAsia="en-GB"/>
              </w:rPr>
              <w:t>Label</w:t>
            </w:r>
          </w:p>
        </w:tc>
        <w:tc>
          <w:tcPr>
            <w:tcW w:w="1984" w:type="dxa"/>
            <w:noWrap/>
            <w:hideMark/>
          </w:tcPr>
          <w:p w14:paraId="76743CF4" w14:textId="50A86325" w:rsidR="008D6CD1" w:rsidRPr="008D6CD1" w:rsidRDefault="006445B3" w:rsidP="00D065B2">
            <w:pPr>
              <w:ind w:right="456"/>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lang w:val="en-GB" w:eastAsia="en-GB"/>
              </w:rPr>
            </w:pPr>
            <w:r w:rsidRPr="00F7455B">
              <w:rPr>
                <w:rFonts w:ascii="Times New Roman" w:eastAsia="Times New Roman" w:hAnsi="Times New Roman" w:cs="Times New Roman"/>
                <w:b/>
                <w:bCs/>
                <w:color w:val="000000"/>
                <w:sz w:val="24"/>
                <w:szCs w:val="24"/>
                <w:lang w:val="en-GB" w:eastAsia="en-GB"/>
              </w:rPr>
              <w:t>Path</w:t>
            </w:r>
          </w:p>
        </w:tc>
      </w:tr>
      <w:tr w:rsidR="008D6CD1" w:rsidRPr="008D6CD1" w14:paraId="4082607F" w14:textId="77777777" w:rsidTr="00D065B2">
        <w:trPr>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6A8E39B3" w14:textId="77777777" w:rsidR="008D6CD1" w:rsidRPr="008D6CD1" w:rsidRDefault="008D6CD1" w:rsidP="008D6CD1">
            <w:pPr>
              <w:rPr>
                <w:rFonts w:ascii="Times New Roman" w:eastAsia="Times New Roman" w:hAnsi="Times New Roman" w:cs="Times New Roman"/>
                <w:b w:val="0"/>
                <w:bCs w:val="0"/>
                <w:color w:val="000000"/>
                <w:sz w:val="24"/>
                <w:szCs w:val="24"/>
                <w:lang w:val="en-GB" w:eastAsia="en-GB"/>
              </w:rPr>
            </w:pPr>
            <w:r w:rsidRPr="008D6CD1">
              <w:rPr>
                <w:rFonts w:ascii="Times New Roman" w:eastAsia="Times New Roman" w:hAnsi="Times New Roman" w:cs="Times New Roman"/>
                <w:b w:val="0"/>
                <w:bCs w:val="0"/>
                <w:color w:val="000000"/>
                <w:sz w:val="24"/>
                <w:szCs w:val="24"/>
                <w:lang w:val="en-GB" w:eastAsia="en-GB"/>
              </w:rPr>
              <w:t>insertValue</w:t>
            </w:r>
          </w:p>
        </w:tc>
        <w:tc>
          <w:tcPr>
            <w:tcW w:w="2558" w:type="dxa"/>
            <w:noWrap/>
            <w:hideMark/>
          </w:tcPr>
          <w:p w14:paraId="6D487B44"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8D6CD1">
              <w:rPr>
                <w:rFonts w:ascii="Times New Roman" w:eastAsia="Times New Roman" w:hAnsi="Times New Roman" w:cs="Times New Roman"/>
                <w:color w:val="000000"/>
                <w:sz w:val="24"/>
                <w:szCs w:val="24"/>
                <w:lang w:val="en-GB" w:eastAsia="en-GB"/>
              </w:rPr>
              <w:t>2019-03-05T11:48:53.780+11:00</w:t>
            </w:r>
          </w:p>
        </w:tc>
        <w:tc>
          <w:tcPr>
            <w:tcW w:w="1695" w:type="dxa"/>
            <w:noWrap/>
            <w:hideMark/>
          </w:tcPr>
          <w:p w14:paraId="10ADC77B"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8D6CD1">
              <w:rPr>
                <w:rFonts w:ascii="Times New Roman" w:eastAsia="Times New Roman" w:hAnsi="Times New Roman" w:cs="Times New Roman"/>
                <w:color w:val="000000"/>
                <w:sz w:val="24"/>
                <w:szCs w:val="24"/>
                <w:lang w:val="en-GB" w:eastAsia="en-GB"/>
              </w:rPr>
              <w:t>Country169</w:t>
            </w:r>
          </w:p>
        </w:tc>
        <w:tc>
          <w:tcPr>
            <w:tcW w:w="1701" w:type="dxa"/>
            <w:noWrap/>
            <w:hideMark/>
          </w:tcPr>
          <w:p w14:paraId="75CA832F"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8D6CD1">
              <w:rPr>
                <w:rFonts w:ascii="Times New Roman" w:eastAsia="Times New Roman" w:hAnsi="Times New Roman" w:cs="Times New Roman"/>
                <w:color w:val="000000"/>
                <w:sz w:val="24"/>
                <w:szCs w:val="24"/>
                <w:lang w:val="en-GB" w:eastAsia="en-GB"/>
              </w:rPr>
              <w:t>country</w:t>
            </w:r>
          </w:p>
        </w:tc>
        <w:tc>
          <w:tcPr>
            <w:tcW w:w="1984" w:type="dxa"/>
            <w:noWrap/>
            <w:hideMark/>
          </w:tcPr>
          <w:p w14:paraId="6ADD2286"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8D6CD1">
              <w:rPr>
                <w:rFonts w:ascii="Times New Roman" w:eastAsia="Times New Roman" w:hAnsi="Times New Roman" w:cs="Times New Roman"/>
                <w:color w:val="000000"/>
                <w:sz w:val="24"/>
                <w:szCs w:val="24"/>
                <w:lang w:val="en-GB" w:eastAsia="en-GB"/>
              </w:rPr>
              <w:t>UnbindFile</w:t>
            </w:r>
          </w:p>
        </w:tc>
      </w:tr>
      <w:tr w:rsidR="008D6CD1" w:rsidRPr="008D6CD1" w14:paraId="125E338D" w14:textId="77777777" w:rsidTr="00D065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64BCBEAD" w14:textId="77777777" w:rsidR="008D6CD1" w:rsidRPr="008D6CD1" w:rsidRDefault="008D6CD1" w:rsidP="008D6CD1">
            <w:pPr>
              <w:rPr>
                <w:rFonts w:ascii="Times New Roman" w:eastAsia="Times New Roman" w:hAnsi="Times New Roman" w:cs="Times New Roman"/>
                <w:b w:val="0"/>
                <w:bCs w:val="0"/>
                <w:color w:val="000000"/>
                <w:sz w:val="24"/>
                <w:szCs w:val="24"/>
                <w:lang w:val="en-GB" w:eastAsia="en-GB"/>
              </w:rPr>
            </w:pPr>
            <w:r w:rsidRPr="008D6CD1">
              <w:rPr>
                <w:rFonts w:ascii="Times New Roman" w:eastAsia="Times New Roman" w:hAnsi="Times New Roman" w:cs="Times New Roman"/>
                <w:b w:val="0"/>
                <w:bCs w:val="0"/>
                <w:color w:val="000000"/>
                <w:sz w:val="24"/>
                <w:szCs w:val="24"/>
                <w:lang w:val="en-GB" w:eastAsia="en-GB"/>
              </w:rPr>
              <w:t>insertValue</w:t>
            </w:r>
          </w:p>
        </w:tc>
        <w:tc>
          <w:tcPr>
            <w:tcW w:w="2558" w:type="dxa"/>
            <w:noWrap/>
            <w:hideMark/>
          </w:tcPr>
          <w:p w14:paraId="37EBEB2F"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8D6CD1">
              <w:rPr>
                <w:rFonts w:ascii="Times New Roman" w:eastAsia="Times New Roman" w:hAnsi="Times New Roman" w:cs="Times New Roman"/>
                <w:color w:val="000000"/>
                <w:sz w:val="24"/>
                <w:szCs w:val="24"/>
                <w:lang w:val="en-GB" w:eastAsia="en-GB"/>
              </w:rPr>
              <w:t>2019-03-05T11:49:58.732+11:00</w:t>
            </w:r>
          </w:p>
        </w:tc>
        <w:tc>
          <w:tcPr>
            <w:tcW w:w="1695" w:type="dxa"/>
            <w:noWrap/>
            <w:hideMark/>
          </w:tcPr>
          <w:p w14:paraId="70AA38F9"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8D6CD1">
              <w:rPr>
                <w:rFonts w:ascii="Times New Roman" w:eastAsia="Times New Roman" w:hAnsi="Times New Roman" w:cs="Times New Roman"/>
                <w:color w:val="000000"/>
                <w:sz w:val="24"/>
                <w:szCs w:val="24"/>
                <w:lang w:val="en-GB" w:eastAsia="en-GB"/>
              </w:rPr>
              <w:t>Country183</w:t>
            </w:r>
          </w:p>
        </w:tc>
        <w:tc>
          <w:tcPr>
            <w:tcW w:w="1701" w:type="dxa"/>
            <w:noWrap/>
            <w:hideMark/>
          </w:tcPr>
          <w:p w14:paraId="4D588C90"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8D6CD1">
              <w:rPr>
                <w:rFonts w:ascii="Times New Roman" w:eastAsia="Times New Roman" w:hAnsi="Times New Roman" w:cs="Times New Roman"/>
                <w:color w:val="000000"/>
                <w:sz w:val="24"/>
                <w:szCs w:val="24"/>
                <w:lang w:val="en-GB" w:eastAsia="en-GB"/>
              </w:rPr>
              <w:t>country</w:t>
            </w:r>
          </w:p>
        </w:tc>
        <w:tc>
          <w:tcPr>
            <w:tcW w:w="1984" w:type="dxa"/>
            <w:noWrap/>
            <w:hideMark/>
          </w:tcPr>
          <w:p w14:paraId="7D96844B"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8D6CD1">
              <w:rPr>
                <w:rFonts w:ascii="Times New Roman" w:eastAsia="Times New Roman" w:hAnsi="Times New Roman" w:cs="Times New Roman"/>
                <w:color w:val="000000"/>
                <w:sz w:val="24"/>
                <w:szCs w:val="24"/>
                <w:lang w:val="en-GB" w:eastAsia="en-GB"/>
              </w:rPr>
              <w:t>UnbindFile</w:t>
            </w:r>
          </w:p>
        </w:tc>
      </w:tr>
      <w:tr w:rsidR="008D6CD1" w:rsidRPr="008D6CD1" w14:paraId="3177534F" w14:textId="77777777" w:rsidTr="00D065B2">
        <w:trPr>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42EC56E7" w14:textId="77777777" w:rsidR="008D6CD1" w:rsidRPr="008D6CD1" w:rsidRDefault="008D6CD1" w:rsidP="008D6CD1">
            <w:pPr>
              <w:rPr>
                <w:rFonts w:ascii="Times New Roman" w:eastAsia="Times New Roman" w:hAnsi="Times New Roman" w:cs="Times New Roman"/>
                <w:b w:val="0"/>
                <w:bCs w:val="0"/>
                <w:color w:val="000000"/>
                <w:sz w:val="24"/>
                <w:szCs w:val="24"/>
                <w:lang w:val="en-GB" w:eastAsia="en-GB"/>
              </w:rPr>
            </w:pPr>
            <w:r w:rsidRPr="008D6CD1">
              <w:rPr>
                <w:rFonts w:ascii="Times New Roman" w:eastAsia="Times New Roman" w:hAnsi="Times New Roman" w:cs="Times New Roman"/>
                <w:b w:val="0"/>
                <w:bCs w:val="0"/>
                <w:color w:val="000000"/>
                <w:sz w:val="24"/>
                <w:szCs w:val="24"/>
                <w:lang w:val="en-GB" w:eastAsia="en-GB"/>
              </w:rPr>
              <w:t>insertValue</w:t>
            </w:r>
          </w:p>
        </w:tc>
        <w:tc>
          <w:tcPr>
            <w:tcW w:w="2558" w:type="dxa"/>
            <w:noWrap/>
            <w:hideMark/>
          </w:tcPr>
          <w:p w14:paraId="7FCEBBF9"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8D6CD1">
              <w:rPr>
                <w:rFonts w:ascii="Times New Roman" w:eastAsia="Times New Roman" w:hAnsi="Times New Roman" w:cs="Times New Roman"/>
                <w:color w:val="000000"/>
                <w:sz w:val="24"/>
                <w:szCs w:val="24"/>
                <w:lang w:val="en-GB" w:eastAsia="en-GB"/>
              </w:rPr>
              <w:t>2019-03-05T11:50:51.115+11:00</w:t>
            </w:r>
          </w:p>
        </w:tc>
        <w:tc>
          <w:tcPr>
            <w:tcW w:w="1695" w:type="dxa"/>
            <w:noWrap/>
            <w:hideMark/>
          </w:tcPr>
          <w:p w14:paraId="390E3A6A"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8D6CD1">
              <w:rPr>
                <w:rFonts w:ascii="Times New Roman" w:eastAsia="Times New Roman" w:hAnsi="Times New Roman" w:cs="Times New Roman"/>
                <w:color w:val="000000"/>
                <w:sz w:val="24"/>
                <w:szCs w:val="24"/>
                <w:lang w:val="en-GB" w:eastAsia="en-GB"/>
              </w:rPr>
              <w:t>Australia</w:t>
            </w:r>
          </w:p>
        </w:tc>
        <w:tc>
          <w:tcPr>
            <w:tcW w:w="1701" w:type="dxa"/>
            <w:noWrap/>
            <w:hideMark/>
          </w:tcPr>
          <w:p w14:paraId="71E3D131"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8D6CD1">
              <w:rPr>
                <w:rFonts w:ascii="Times New Roman" w:eastAsia="Times New Roman" w:hAnsi="Times New Roman" w:cs="Times New Roman"/>
                <w:color w:val="000000"/>
                <w:sz w:val="24"/>
                <w:szCs w:val="24"/>
                <w:lang w:val="en-GB" w:eastAsia="en-GB"/>
              </w:rPr>
              <w:t>country</w:t>
            </w:r>
          </w:p>
        </w:tc>
        <w:tc>
          <w:tcPr>
            <w:tcW w:w="1984" w:type="dxa"/>
            <w:noWrap/>
            <w:hideMark/>
          </w:tcPr>
          <w:p w14:paraId="0ED58C62"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8D6CD1">
              <w:rPr>
                <w:rFonts w:ascii="Times New Roman" w:eastAsia="Times New Roman" w:hAnsi="Times New Roman" w:cs="Times New Roman"/>
                <w:color w:val="000000"/>
                <w:sz w:val="24"/>
                <w:szCs w:val="24"/>
                <w:lang w:val="en-GB" w:eastAsia="en-GB"/>
              </w:rPr>
              <w:t>C:/Customers/Australia/</w:t>
            </w:r>
          </w:p>
        </w:tc>
      </w:tr>
      <w:tr w:rsidR="008D6CD1" w:rsidRPr="008D6CD1" w14:paraId="7E462F9D" w14:textId="77777777" w:rsidTr="00D065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49C3D105" w14:textId="77777777" w:rsidR="008D6CD1" w:rsidRPr="008D6CD1" w:rsidRDefault="008D6CD1" w:rsidP="008D6CD1">
            <w:pPr>
              <w:rPr>
                <w:rFonts w:ascii="Times New Roman" w:eastAsia="Times New Roman" w:hAnsi="Times New Roman" w:cs="Times New Roman"/>
                <w:b w:val="0"/>
                <w:bCs w:val="0"/>
                <w:color w:val="000000"/>
                <w:sz w:val="24"/>
                <w:szCs w:val="24"/>
                <w:lang w:val="en-GB" w:eastAsia="en-GB"/>
              </w:rPr>
            </w:pPr>
            <w:r w:rsidRPr="008D6CD1">
              <w:rPr>
                <w:rFonts w:ascii="Times New Roman" w:eastAsia="Times New Roman" w:hAnsi="Times New Roman" w:cs="Times New Roman"/>
                <w:b w:val="0"/>
                <w:bCs w:val="0"/>
                <w:color w:val="000000"/>
                <w:sz w:val="24"/>
                <w:szCs w:val="24"/>
                <w:lang w:val="en-GB" w:eastAsia="en-GB"/>
              </w:rPr>
              <w:t>insertValue</w:t>
            </w:r>
          </w:p>
        </w:tc>
        <w:tc>
          <w:tcPr>
            <w:tcW w:w="2558" w:type="dxa"/>
            <w:noWrap/>
            <w:hideMark/>
          </w:tcPr>
          <w:p w14:paraId="7836860E"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8D6CD1">
              <w:rPr>
                <w:rFonts w:ascii="Times New Roman" w:eastAsia="Times New Roman" w:hAnsi="Times New Roman" w:cs="Times New Roman"/>
                <w:color w:val="000000"/>
                <w:sz w:val="24"/>
                <w:szCs w:val="24"/>
                <w:lang w:val="en-GB" w:eastAsia="en-GB"/>
              </w:rPr>
              <w:t>2019-03-05T11:51:53.245+11:00</w:t>
            </w:r>
          </w:p>
        </w:tc>
        <w:tc>
          <w:tcPr>
            <w:tcW w:w="1695" w:type="dxa"/>
            <w:noWrap/>
            <w:hideMark/>
          </w:tcPr>
          <w:p w14:paraId="5EC1ADBC"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8D6CD1">
              <w:rPr>
                <w:rFonts w:ascii="Times New Roman" w:eastAsia="Times New Roman" w:hAnsi="Times New Roman" w:cs="Times New Roman"/>
                <w:color w:val="000000"/>
                <w:sz w:val="24"/>
                <w:szCs w:val="24"/>
                <w:lang w:val="en-GB" w:eastAsia="en-GB"/>
              </w:rPr>
              <w:t>Country164</w:t>
            </w:r>
          </w:p>
        </w:tc>
        <w:tc>
          <w:tcPr>
            <w:tcW w:w="1701" w:type="dxa"/>
            <w:noWrap/>
            <w:hideMark/>
          </w:tcPr>
          <w:p w14:paraId="4732FFCE"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8D6CD1">
              <w:rPr>
                <w:rFonts w:ascii="Times New Roman" w:eastAsia="Times New Roman" w:hAnsi="Times New Roman" w:cs="Times New Roman"/>
                <w:color w:val="000000"/>
                <w:sz w:val="24"/>
                <w:szCs w:val="24"/>
                <w:lang w:val="en-GB" w:eastAsia="en-GB"/>
              </w:rPr>
              <w:t>country</w:t>
            </w:r>
          </w:p>
        </w:tc>
        <w:tc>
          <w:tcPr>
            <w:tcW w:w="1984" w:type="dxa"/>
            <w:noWrap/>
            <w:hideMark/>
          </w:tcPr>
          <w:p w14:paraId="40725C28"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8D6CD1">
              <w:rPr>
                <w:rFonts w:ascii="Times New Roman" w:eastAsia="Times New Roman" w:hAnsi="Times New Roman" w:cs="Times New Roman"/>
                <w:color w:val="000000"/>
                <w:sz w:val="24"/>
                <w:szCs w:val="24"/>
                <w:lang w:val="en-GB" w:eastAsia="en-GB"/>
              </w:rPr>
              <w:t>UnbindFile</w:t>
            </w:r>
          </w:p>
        </w:tc>
      </w:tr>
      <w:tr w:rsidR="008D6CD1" w:rsidRPr="008D6CD1" w14:paraId="723763AA" w14:textId="77777777" w:rsidTr="00D065B2">
        <w:trPr>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659D8601" w14:textId="77777777" w:rsidR="008D6CD1" w:rsidRPr="008D6CD1" w:rsidRDefault="008D6CD1" w:rsidP="008D6CD1">
            <w:pPr>
              <w:rPr>
                <w:rFonts w:ascii="Times New Roman" w:eastAsia="Times New Roman" w:hAnsi="Times New Roman" w:cs="Times New Roman"/>
                <w:b w:val="0"/>
                <w:bCs w:val="0"/>
                <w:color w:val="000000"/>
                <w:sz w:val="24"/>
                <w:szCs w:val="24"/>
                <w:lang w:val="en-GB" w:eastAsia="en-GB"/>
              </w:rPr>
            </w:pPr>
            <w:r w:rsidRPr="008D6CD1">
              <w:rPr>
                <w:rFonts w:ascii="Times New Roman" w:eastAsia="Times New Roman" w:hAnsi="Times New Roman" w:cs="Times New Roman"/>
                <w:b w:val="0"/>
                <w:bCs w:val="0"/>
                <w:color w:val="000000"/>
                <w:sz w:val="24"/>
                <w:szCs w:val="24"/>
                <w:lang w:val="en-GB" w:eastAsia="en-GB"/>
              </w:rPr>
              <w:t>insertValue</w:t>
            </w:r>
          </w:p>
        </w:tc>
        <w:tc>
          <w:tcPr>
            <w:tcW w:w="2558" w:type="dxa"/>
            <w:noWrap/>
            <w:hideMark/>
          </w:tcPr>
          <w:p w14:paraId="672ACAD3"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8D6CD1">
              <w:rPr>
                <w:rFonts w:ascii="Times New Roman" w:eastAsia="Times New Roman" w:hAnsi="Times New Roman" w:cs="Times New Roman"/>
                <w:color w:val="000000"/>
                <w:sz w:val="24"/>
                <w:szCs w:val="24"/>
                <w:lang w:val="en-GB" w:eastAsia="en-GB"/>
              </w:rPr>
              <w:t>2019-03-05T11:52:53.824+11:00</w:t>
            </w:r>
          </w:p>
        </w:tc>
        <w:tc>
          <w:tcPr>
            <w:tcW w:w="1695" w:type="dxa"/>
            <w:noWrap/>
            <w:hideMark/>
          </w:tcPr>
          <w:p w14:paraId="6FB3E128"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8D6CD1">
              <w:rPr>
                <w:rFonts w:ascii="Times New Roman" w:eastAsia="Times New Roman" w:hAnsi="Times New Roman" w:cs="Times New Roman"/>
                <w:color w:val="000000"/>
                <w:sz w:val="24"/>
                <w:szCs w:val="24"/>
                <w:lang w:val="en-GB" w:eastAsia="en-GB"/>
              </w:rPr>
              <w:t>Country190</w:t>
            </w:r>
          </w:p>
        </w:tc>
        <w:tc>
          <w:tcPr>
            <w:tcW w:w="1701" w:type="dxa"/>
            <w:noWrap/>
            <w:hideMark/>
          </w:tcPr>
          <w:p w14:paraId="62D1B9EF"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8D6CD1">
              <w:rPr>
                <w:rFonts w:ascii="Times New Roman" w:eastAsia="Times New Roman" w:hAnsi="Times New Roman" w:cs="Times New Roman"/>
                <w:color w:val="000000"/>
                <w:sz w:val="24"/>
                <w:szCs w:val="24"/>
                <w:lang w:val="en-GB" w:eastAsia="en-GB"/>
              </w:rPr>
              <w:t>country</w:t>
            </w:r>
          </w:p>
        </w:tc>
        <w:tc>
          <w:tcPr>
            <w:tcW w:w="1984" w:type="dxa"/>
            <w:noWrap/>
            <w:hideMark/>
          </w:tcPr>
          <w:p w14:paraId="09CF5688"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8D6CD1">
              <w:rPr>
                <w:rFonts w:ascii="Times New Roman" w:eastAsia="Times New Roman" w:hAnsi="Times New Roman" w:cs="Times New Roman"/>
                <w:color w:val="000000"/>
                <w:sz w:val="24"/>
                <w:szCs w:val="24"/>
                <w:lang w:val="en-GB" w:eastAsia="en-GB"/>
              </w:rPr>
              <w:t>UnbindFile</w:t>
            </w:r>
          </w:p>
        </w:tc>
      </w:tr>
      <w:tr w:rsidR="008D6CD1" w:rsidRPr="008D6CD1" w14:paraId="4E00415D" w14:textId="77777777" w:rsidTr="00D065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51F75CCE" w14:textId="77777777" w:rsidR="008D6CD1" w:rsidRPr="008D6CD1" w:rsidRDefault="008D6CD1" w:rsidP="008D6CD1">
            <w:pPr>
              <w:rPr>
                <w:rFonts w:ascii="Times New Roman" w:eastAsia="Times New Roman" w:hAnsi="Times New Roman" w:cs="Times New Roman"/>
                <w:b w:val="0"/>
                <w:bCs w:val="0"/>
                <w:color w:val="000000"/>
                <w:sz w:val="24"/>
                <w:szCs w:val="24"/>
                <w:lang w:val="en-GB" w:eastAsia="en-GB"/>
              </w:rPr>
            </w:pPr>
            <w:r w:rsidRPr="008D6CD1">
              <w:rPr>
                <w:rFonts w:ascii="Times New Roman" w:eastAsia="Times New Roman" w:hAnsi="Times New Roman" w:cs="Times New Roman"/>
                <w:b w:val="0"/>
                <w:bCs w:val="0"/>
                <w:color w:val="000000"/>
                <w:sz w:val="24"/>
                <w:szCs w:val="24"/>
                <w:lang w:val="en-GB" w:eastAsia="en-GB"/>
              </w:rPr>
              <w:t>insertValue</w:t>
            </w:r>
          </w:p>
        </w:tc>
        <w:tc>
          <w:tcPr>
            <w:tcW w:w="2558" w:type="dxa"/>
            <w:noWrap/>
            <w:hideMark/>
          </w:tcPr>
          <w:p w14:paraId="19B021FB"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8D6CD1">
              <w:rPr>
                <w:rFonts w:ascii="Times New Roman" w:eastAsia="Times New Roman" w:hAnsi="Times New Roman" w:cs="Times New Roman"/>
                <w:color w:val="000000"/>
                <w:sz w:val="24"/>
                <w:szCs w:val="24"/>
                <w:lang w:val="en-GB" w:eastAsia="en-GB"/>
              </w:rPr>
              <w:t>2019-03-05T11:53:28.975+11:00</w:t>
            </w:r>
          </w:p>
        </w:tc>
        <w:tc>
          <w:tcPr>
            <w:tcW w:w="1695" w:type="dxa"/>
            <w:noWrap/>
            <w:hideMark/>
          </w:tcPr>
          <w:p w14:paraId="1514572E"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8D6CD1">
              <w:rPr>
                <w:rFonts w:ascii="Times New Roman" w:eastAsia="Times New Roman" w:hAnsi="Times New Roman" w:cs="Times New Roman"/>
                <w:color w:val="000000"/>
                <w:sz w:val="24"/>
                <w:szCs w:val="24"/>
                <w:lang w:val="en-GB" w:eastAsia="en-GB"/>
              </w:rPr>
              <w:t>Australia</w:t>
            </w:r>
          </w:p>
        </w:tc>
        <w:tc>
          <w:tcPr>
            <w:tcW w:w="1701" w:type="dxa"/>
            <w:noWrap/>
            <w:hideMark/>
          </w:tcPr>
          <w:p w14:paraId="48612DA4"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8D6CD1">
              <w:rPr>
                <w:rFonts w:ascii="Times New Roman" w:eastAsia="Times New Roman" w:hAnsi="Times New Roman" w:cs="Times New Roman"/>
                <w:color w:val="000000"/>
                <w:sz w:val="24"/>
                <w:szCs w:val="24"/>
                <w:lang w:val="en-GB" w:eastAsia="en-GB"/>
              </w:rPr>
              <w:t>country</w:t>
            </w:r>
          </w:p>
        </w:tc>
        <w:tc>
          <w:tcPr>
            <w:tcW w:w="1984" w:type="dxa"/>
            <w:noWrap/>
            <w:hideMark/>
          </w:tcPr>
          <w:p w14:paraId="66C92794"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8D6CD1">
              <w:rPr>
                <w:rFonts w:ascii="Times New Roman" w:eastAsia="Times New Roman" w:hAnsi="Times New Roman" w:cs="Times New Roman"/>
                <w:color w:val="000000"/>
                <w:sz w:val="24"/>
                <w:szCs w:val="24"/>
                <w:lang w:val="en-GB" w:eastAsia="en-GB"/>
              </w:rPr>
              <w:t>C:/Customers/Australia/</w:t>
            </w:r>
          </w:p>
        </w:tc>
      </w:tr>
      <w:tr w:rsidR="008D6CD1" w:rsidRPr="008D6CD1" w14:paraId="147CCC33" w14:textId="77777777" w:rsidTr="00D065B2">
        <w:trPr>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7AD87C80" w14:textId="77777777" w:rsidR="008D6CD1" w:rsidRPr="008D6CD1" w:rsidRDefault="008D6CD1" w:rsidP="008D6CD1">
            <w:pPr>
              <w:rPr>
                <w:rFonts w:ascii="Times New Roman" w:eastAsia="Times New Roman" w:hAnsi="Times New Roman" w:cs="Times New Roman"/>
                <w:b w:val="0"/>
                <w:bCs w:val="0"/>
                <w:color w:val="000000"/>
                <w:sz w:val="24"/>
                <w:szCs w:val="24"/>
                <w:lang w:val="en-GB" w:eastAsia="en-GB"/>
              </w:rPr>
            </w:pPr>
            <w:r w:rsidRPr="008D6CD1">
              <w:rPr>
                <w:rFonts w:ascii="Times New Roman" w:eastAsia="Times New Roman" w:hAnsi="Times New Roman" w:cs="Times New Roman"/>
                <w:b w:val="0"/>
                <w:bCs w:val="0"/>
                <w:color w:val="000000"/>
                <w:sz w:val="24"/>
                <w:szCs w:val="24"/>
                <w:lang w:val="en-GB" w:eastAsia="en-GB"/>
              </w:rPr>
              <w:t>insertValue</w:t>
            </w:r>
          </w:p>
        </w:tc>
        <w:tc>
          <w:tcPr>
            <w:tcW w:w="2558" w:type="dxa"/>
            <w:noWrap/>
            <w:hideMark/>
          </w:tcPr>
          <w:p w14:paraId="5E2D3408"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8D6CD1">
              <w:rPr>
                <w:rFonts w:ascii="Times New Roman" w:eastAsia="Times New Roman" w:hAnsi="Times New Roman" w:cs="Times New Roman"/>
                <w:color w:val="000000"/>
                <w:sz w:val="24"/>
                <w:szCs w:val="24"/>
                <w:lang w:val="en-GB" w:eastAsia="en-GB"/>
              </w:rPr>
              <w:t>2019-03-05T11:54:34.283+11:00</w:t>
            </w:r>
          </w:p>
        </w:tc>
        <w:tc>
          <w:tcPr>
            <w:tcW w:w="1695" w:type="dxa"/>
            <w:noWrap/>
            <w:hideMark/>
          </w:tcPr>
          <w:p w14:paraId="073208BA"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8D6CD1">
              <w:rPr>
                <w:rFonts w:ascii="Times New Roman" w:eastAsia="Times New Roman" w:hAnsi="Times New Roman" w:cs="Times New Roman"/>
                <w:color w:val="000000"/>
                <w:sz w:val="24"/>
                <w:szCs w:val="24"/>
                <w:lang w:val="en-GB" w:eastAsia="en-GB"/>
              </w:rPr>
              <w:t>Country87</w:t>
            </w:r>
          </w:p>
        </w:tc>
        <w:tc>
          <w:tcPr>
            <w:tcW w:w="1701" w:type="dxa"/>
            <w:noWrap/>
            <w:hideMark/>
          </w:tcPr>
          <w:p w14:paraId="258577AD"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8D6CD1">
              <w:rPr>
                <w:rFonts w:ascii="Times New Roman" w:eastAsia="Times New Roman" w:hAnsi="Times New Roman" w:cs="Times New Roman"/>
                <w:color w:val="000000"/>
                <w:sz w:val="24"/>
                <w:szCs w:val="24"/>
                <w:lang w:val="en-GB" w:eastAsia="en-GB"/>
              </w:rPr>
              <w:t>country</w:t>
            </w:r>
          </w:p>
        </w:tc>
        <w:tc>
          <w:tcPr>
            <w:tcW w:w="1984" w:type="dxa"/>
            <w:noWrap/>
            <w:hideMark/>
          </w:tcPr>
          <w:p w14:paraId="5409BBF7"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8D6CD1">
              <w:rPr>
                <w:rFonts w:ascii="Times New Roman" w:eastAsia="Times New Roman" w:hAnsi="Times New Roman" w:cs="Times New Roman"/>
                <w:color w:val="000000"/>
                <w:sz w:val="24"/>
                <w:szCs w:val="24"/>
                <w:lang w:val="en-GB" w:eastAsia="en-GB"/>
              </w:rPr>
              <w:t>UnbindFile</w:t>
            </w:r>
          </w:p>
        </w:tc>
      </w:tr>
      <w:tr w:rsidR="008D6CD1" w:rsidRPr="008D6CD1" w14:paraId="524C39CA" w14:textId="77777777" w:rsidTr="00D065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12B26F5C" w14:textId="77777777" w:rsidR="008D6CD1" w:rsidRPr="008D6CD1" w:rsidRDefault="008D6CD1" w:rsidP="008D6CD1">
            <w:pPr>
              <w:rPr>
                <w:rFonts w:ascii="Times New Roman" w:eastAsia="Times New Roman" w:hAnsi="Times New Roman" w:cs="Times New Roman"/>
                <w:b w:val="0"/>
                <w:bCs w:val="0"/>
                <w:color w:val="000000"/>
                <w:sz w:val="24"/>
                <w:szCs w:val="24"/>
                <w:lang w:val="en-GB" w:eastAsia="en-GB"/>
              </w:rPr>
            </w:pPr>
            <w:r w:rsidRPr="008D6CD1">
              <w:rPr>
                <w:rFonts w:ascii="Times New Roman" w:eastAsia="Times New Roman" w:hAnsi="Times New Roman" w:cs="Times New Roman"/>
                <w:b w:val="0"/>
                <w:bCs w:val="0"/>
                <w:color w:val="000000"/>
                <w:sz w:val="24"/>
                <w:szCs w:val="24"/>
                <w:lang w:val="en-GB" w:eastAsia="en-GB"/>
              </w:rPr>
              <w:t>insertValue</w:t>
            </w:r>
          </w:p>
        </w:tc>
        <w:tc>
          <w:tcPr>
            <w:tcW w:w="2558" w:type="dxa"/>
            <w:noWrap/>
            <w:hideMark/>
          </w:tcPr>
          <w:p w14:paraId="6266E40D"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8D6CD1">
              <w:rPr>
                <w:rFonts w:ascii="Times New Roman" w:eastAsia="Times New Roman" w:hAnsi="Times New Roman" w:cs="Times New Roman"/>
                <w:color w:val="000000"/>
                <w:sz w:val="24"/>
                <w:szCs w:val="24"/>
                <w:lang w:val="en-GB" w:eastAsia="en-GB"/>
              </w:rPr>
              <w:t>2019-03-05T11:55:17.999+11:00</w:t>
            </w:r>
          </w:p>
        </w:tc>
        <w:tc>
          <w:tcPr>
            <w:tcW w:w="1695" w:type="dxa"/>
            <w:noWrap/>
            <w:hideMark/>
          </w:tcPr>
          <w:p w14:paraId="2047B971"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8D6CD1">
              <w:rPr>
                <w:rFonts w:ascii="Times New Roman" w:eastAsia="Times New Roman" w:hAnsi="Times New Roman" w:cs="Times New Roman"/>
                <w:color w:val="000000"/>
                <w:sz w:val="24"/>
                <w:szCs w:val="24"/>
                <w:lang w:val="en-GB" w:eastAsia="en-GB"/>
              </w:rPr>
              <w:t>Australia</w:t>
            </w:r>
          </w:p>
        </w:tc>
        <w:tc>
          <w:tcPr>
            <w:tcW w:w="1701" w:type="dxa"/>
            <w:noWrap/>
            <w:hideMark/>
          </w:tcPr>
          <w:p w14:paraId="7AA1DB0B"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8D6CD1">
              <w:rPr>
                <w:rFonts w:ascii="Times New Roman" w:eastAsia="Times New Roman" w:hAnsi="Times New Roman" w:cs="Times New Roman"/>
                <w:color w:val="000000"/>
                <w:sz w:val="24"/>
                <w:szCs w:val="24"/>
                <w:lang w:val="en-GB" w:eastAsia="en-GB"/>
              </w:rPr>
              <w:t>country</w:t>
            </w:r>
          </w:p>
        </w:tc>
        <w:tc>
          <w:tcPr>
            <w:tcW w:w="1984" w:type="dxa"/>
            <w:noWrap/>
            <w:hideMark/>
          </w:tcPr>
          <w:p w14:paraId="5E5A8925"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8D6CD1">
              <w:rPr>
                <w:rFonts w:ascii="Times New Roman" w:eastAsia="Times New Roman" w:hAnsi="Times New Roman" w:cs="Times New Roman"/>
                <w:color w:val="000000"/>
                <w:sz w:val="24"/>
                <w:szCs w:val="24"/>
                <w:lang w:val="en-GB" w:eastAsia="en-GB"/>
              </w:rPr>
              <w:t>C:/Customers/Australia/</w:t>
            </w:r>
          </w:p>
        </w:tc>
      </w:tr>
      <w:tr w:rsidR="008D6CD1" w:rsidRPr="008D6CD1" w14:paraId="27886086" w14:textId="77777777" w:rsidTr="00D065B2">
        <w:trPr>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5151E30F" w14:textId="77777777" w:rsidR="008D6CD1" w:rsidRPr="008D6CD1" w:rsidRDefault="008D6CD1" w:rsidP="008D6CD1">
            <w:pPr>
              <w:rPr>
                <w:rFonts w:ascii="Times New Roman" w:eastAsia="Times New Roman" w:hAnsi="Times New Roman" w:cs="Times New Roman"/>
                <w:b w:val="0"/>
                <w:bCs w:val="0"/>
                <w:color w:val="000000"/>
                <w:sz w:val="24"/>
                <w:szCs w:val="24"/>
                <w:lang w:val="en-GB" w:eastAsia="en-GB"/>
              </w:rPr>
            </w:pPr>
            <w:r w:rsidRPr="008D6CD1">
              <w:rPr>
                <w:rFonts w:ascii="Times New Roman" w:eastAsia="Times New Roman" w:hAnsi="Times New Roman" w:cs="Times New Roman"/>
                <w:b w:val="0"/>
                <w:bCs w:val="0"/>
                <w:color w:val="000000"/>
                <w:sz w:val="24"/>
                <w:szCs w:val="24"/>
                <w:lang w:val="en-GB" w:eastAsia="en-GB"/>
              </w:rPr>
              <w:t>insertValue</w:t>
            </w:r>
          </w:p>
        </w:tc>
        <w:tc>
          <w:tcPr>
            <w:tcW w:w="2558" w:type="dxa"/>
            <w:noWrap/>
            <w:hideMark/>
          </w:tcPr>
          <w:p w14:paraId="4D8086C6"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8D6CD1">
              <w:rPr>
                <w:rFonts w:ascii="Times New Roman" w:eastAsia="Times New Roman" w:hAnsi="Times New Roman" w:cs="Times New Roman"/>
                <w:color w:val="000000"/>
                <w:sz w:val="24"/>
                <w:szCs w:val="24"/>
                <w:lang w:val="en-GB" w:eastAsia="en-GB"/>
              </w:rPr>
              <w:t>2019-03-05T11:56:42.956+11:00</w:t>
            </w:r>
          </w:p>
        </w:tc>
        <w:tc>
          <w:tcPr>
            <w:tcW w:w="1695" w:type="dxa"/>
            <w:noWrap/>
            <w:hideMark/>
          </w:tcPr>
          <w:p w14:paraId="56BF28FA"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8D6CD1">
              <w:rPr>
                <w:rFonts w:ascii="Times New Roman" w:eastAsia="Times New Roman" w:hAnsi="Times New Roman" w:cs="Times New Roman"/>
                <w:color w:val="000000"/>
                <w:sz w:val="24"/>
                <w:szCs w:val="24"/>
                <w:lang w:val="en-GB" w:eastAsia="en-GB"/>
              </w:rPr>
              <w:t>Country68</w:t>
            </w:r>
          </w:p>
        </w:tc>
        <w:tc>
          <w:tcPr>
            <w:tcW w:w="1701" w:type="dxa"/>
            <w:noWrap/>
            <w:hideMark/>
          </w:tcPr>
          <w:p w14:paraId="7E93F0DC"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8D6CD1">
              <w:rPr>
                <w:rFonts w:ascii="Times New Roman" w:eastAsia="Times New Roman" w:hAnsi="Times New Roman" w:cs="Times New Roman"/>
                <w:color w:val="000000"/>
                <w:sz w:val="24"/>
                <w:szCs w:val="24"/>
                <w:lang w:val="en-GB" w:eastAsia="en-GB"/>
              </w:rPr>
              <w:t>country</w:t>
            </w:r>
          </w:p>
        </w:tc>
        <w:tc>
          <w:tcPr>
            <w:tcW w:w="1984" w:type="dxa"/>
            <w:noWrap/>
            <w:hideMark/>
          </w:tcPr>
          <w:p w14:paraId="000A55C0"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8D6CD1">
              <w:rPr>
                <w:rFonts w:ascii="Times New Roman" w:eastAsia="Times New Roman" w:hAnsi="Times New Roman" w:cs="Times New Roman"/>
                <w:color w:val="000000"/>
                <w:sz w:val="24"/>
                <w:szCs w:val="24"/>
                <w:lang w:val="en-GB" w:eastAsia="en-GB"/>
              </w:rPr>
              <w:t>UnbindFile</w:t>
            </w:r>
          </w:p>
        </w:tc>
      </w:tr>
    </w:tbl>
    <w:p w14:paraId="1727400F" w14:textId="2071A2AB" w:rsidR="00FC71C5" w:rsidRPr="006C0094" w:rsidRDefault="006C0094" w:rsidP="006C0094">
      <w:pPr>
        <w:spacing w:line="360" w:lineRule="auto"/>
        <w:jc w:val="center"/>
        <w:rPr>
          <w:rFonts w:ascii="Times New Roman" w:hAnsi="Times New Roman" w:cs="Times New Roman"/>
        </w:rPr>
      </w:pPr>
      <w:r w:rsidRPr="006C0094">
        <w:rPr>
          <w:rFonts w:ascii="Times New Roman" w:hAnsi="Times New Roman" w:cs="Times New Roman"/>
          <w:b/>
          <w:bCs/>
        </w:rPr>
        <w:t>Tab</w:t>
      </w:r>
      <w:r>
        <w:rPr>
          <w:rFonts w:ascii="Times New Roman" w:hAnsi="Times New Roman" w:cs="Times New Roman"/>
          <w:b/>
          <w:bCs/>
        </w:rPr>
        <w:t>.</w:t>
      </w:r>
      <w:r w:rsidRPr="006C0094">
        <w:rPr>
          <w:rFonts w:ascii="Times New Roman" w:hAnsi="Times New Roman" w:cs="Times New Roman"/>
          <w:b/>
          <w:bCs/>
        </w:rPr>
        <w:t xml:space="preserve"> 1</w:t>
      </w:r>
      <w:r w:rsidRPr="006C0094">
        <w:rPr>
          <w:rFonts w:ascii="Times New Roman" w:hAnsi="Times New Roman" w:cs="Times New Roman"/>
        </w:rPr>
        <w:t>.</w:t>
      </w:r>
      <w:r w:rsidR="006C122C" w:rsidRPr="006C0094">
        <w:rPr>
          <w:rFonts w:ascii="Times New Roman" w:hAnsi="Times New Roman" w:cs="Times New Roman"/>
        </w:rPr>
        <w:t xml:space="preserve"> </w:t>
      </w:r>
      <w:r w:rsidRPr="006C0094">
        <w:rPr>
          <w:rFonts w:ascii="Times New Roman" w:hAnsi="Times New Roman" w:cs="Times New Roman"/>
        </w:rPr>
        <w:t xml:space="preserve">Ukázka dat – log6.csv. Source </w:t>
      </w:r>
      <w:r w:rsidR="006C122C" w:rsidRPr="006C0094">
        <w:rPr>
          <w:rFonts w:ascii="Times New Roman" w:hAnsi="Times New Roman" w:cs="Times New Roman"/>
        </w:rPr>
        <w:t xml:space="preserve">Transformováná data do CSV dle </w:t>
      </w:r>
      <w:r w:rsidR="006C122C" w:rsidRPr="006C0094">
        <w:rPr>
          <w:rFonts w:ascii="Times New Roman" w:hAnsi="Times New Roman" w:cs="Times New Roman"/>
        </w:rPr>
        <w:fldChar w:fldCharType="begin"/>
      </w:r>
      <w:r w:rsidR="006C122C" w:rsidRPr="006C0094">
        <w:rPr>
          <w:rFonts w:ascii="Times New Roman" w:hAnsi="Times New Roman" w:cs="Times New Roman"/>
        </w:rPr>
        <w:instrText xml:space="preserve"> ADDIN ZOTERO_ITEM CSL_CITATION {"citationID":"UVZyUbqF","properties":{"formattedCitation":"(Bosco et al., 2019)","plainCitation":"(Bosco et al., 2019)","noteIndex":0},"citationItems":[{"id":41,"uris":["http://zotero.org/users/6963813/items/B26QYGE7"],"uri":["http://zotero.org/users/6963813/items/B26QYGE7"],"itemData":{"id":41,"type":"chapter","container-title":"Business Process Management Forum","event-place":"Cham","ISBN":"978-3-030-26642-4","language":"en","note":"collection-title: Lecture Notes in Business Information Processing\nDOI: 10.1007/978-3-030-26643-1_9","page":"144-162","publisher":"Springer International Publishing","publisher-place":"Cham","source":"DOI.org (Crossref)","title":"Discovering Automatable Routines from User Interaction Logs","URL":"http://link.springer.com/10.1007/978-3-030-26643-1_9","volume":"360","author":[{"family":"Bosco","given":"Antonio"},{"family":"Augusto","given":"Adriano"},{"family":"Dumas","given":"Marlon"},{"family":"La Rosa","given":"Marcello"},{"family":"Fortino","given":"Giancarlo"}],"accessed":{"date-parts":[["2020",10,5]]},"issued":{"date-parts":[["2019"]]}}}],"schema":"https://github.com/citation-style-language/schema/raw/master/csl-citation.json"} </w:instrText>
      </w:r>
      <w:r w:rsidR="006C122C" w:rsidRPr="006C0094">
        <w:rPr>
          <w:rFonts w:ascii="Times New Roman" w:hAnsi="Times New Roman" w:cs="Times New Roman"/>
        </w:rPr>
        <w:fldChar w:fldCharType="separate"/>
      </w:r>
      <w:r w:rsidR="006C122C" w:rsidRPr="006C0094">
        <w:rPr>
          <w:rFonts w:ascii="Times New Roman" w:hAnsi="Times New Roman" w:cs="Times New Roman"/>
          <w:szCs w:val="20"/>
        </w:rPr>
        <w:t>(Bosco et al., 2019)</w:t>
      </w:r>
      <w:r w:rsidR="006C122C" w:rsidRPr="006C0094">
        <w:rPr>
          <w:rFonts w:ascii="Times New Roman" w:hAnsi="Times New Roman" w:cs="Times New Roman"/>
        </w:rPr>
        <w:fldChar w:fldCharType="end"/>
      </w:r>
      <w:r>
        <w:rPr>
          <w:rFonts w:ascii="Times New Roman" w:hAnsi="Times New Roman" w:cs="Times New Roman"/>
        </w:rPr>
        <w:t>.</w:t>
      </w:r>
    </w:p>
    <w:p w14:paraId="4A367DEC" w14:textId="441D2C0D" w:rsidR="000C5339" w:rsidRDefault="00F279E1" w:rsidP="0028029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w:t>
      </w:r>
      <w:r w:rsidR="008C49E8">
        <w:rPr>
          <w:rFonts w:ascii="Times New Roman" w:hAnsi="Times New Roman" w:cs="Times New Roman"/>
          <w:sz w:val="24"/>
          <w:szCs w:val="24"/>
        </w:rPr>
        <w:t xml:space="preserve">v tabulce 1 byla převzata z výzkumu </w:t>
      </w:r>
      <w:r w:rsidR="008C49E8">
        <w:rPr>
          <w:rFonts w:ascii="Times New Roman" w:hAnsi="Times New Roman" w:cs="Times New Roman"/>
          <w:sz w:val="24"/>
          <w:szCs w:val="24"/>
        </w:rPr>
        <w:fldChar w:fldCharType="begin"/>
      </w:r>
      <w:r w:rsidR="00EC4895">
        <w:rPr>
          <w:rFonts w:ascii="Times New Roman" w:hAnsi="Times New Roman" w:cs="Times New Roman"/>
          <w:sz w:val="24"/>
          <w:szCs w:val="24"/>
        </w:rPr>
        <w:instrText xml:space="preserve"> ADDIN ZOTERO_ITEM CSL_CITATION {"citationID":"Biu5ToXO","properties":{"formattedCitation":"(Bosco et al., 2019)","plainCitation":"(Bosco et al., 2019)","dontUpdate":true,"noteIndex":0},"citationItems":[{"id":41,"uris":["http://zotero.org/users/6963813/items/B26QYGE7"],"uri":["http://zotero.org/users/6963813/items/B26QYGE7"],"itemData":{"id":41,"type":"chapter","container-title":"Business Process Management Forum","event-place":"Cham","ISBN":"978-3-030-26642-4","language":"en","note":"collection-title: Lecture Notes in Business Information Processing\nDOI: 10.1007/978-3-030-26643-1_9","page":"144-162","publisher":"Springer International Publishing","publisher-place":"Cham","source":"DOI.org (Crossref)","title":"Discovering Automatable Routines from User Interaction Logs","URL":"http://link.springer.com/10.1007/978-3-030-26643-1_9","volume":"360","author":[{"family":"Bosco","given":"Antonio"},{"family":"Augusto","given":"Adriano"},{"family":"Dumas","given":"Marlon"},{"family":"La Rosa","given":"Marcello"},{"family":"Fortino","given":"Giancarlo"}],"accessed":{"date-parts":[["2020",10,5]]},"issued":{"date-parts":[["2019"]]}}}],"schema":"https://github.com/citation-style-language/schema/raw/master/csl-citation.json"} </w:instrText>
      </w:r>
      <w:r w:rsidR="008C49E8">
        <w:rPr>
          <w:rFonts w:ascii="Times New Roman" w:hAnsi="Times New Roman" w:cs="Times New Roman"/>
          <w:sz w:val="24"/>
          <w:szCs w:val="24"/>
        </w:rPr>
        <w:fldChar w:fldCharType="separate"/>
      </w:r>
      <w:r w:rsidR="008C49E8" w:rsidRPr="008C49E8">
        <w:rPr>
          <w:rFonts w:ascii="Times New Roman" w:hAnsi="Times New Roman" w:cs="Times New Roman"/>
          <w:sz w:val="24"/>
        </w:rPr>
        <w:t xml:space="preserve">Bosco et al., </w:t>
      </w:r>
      <w:r w:rsidR="008C49E8">
        <w:rPr>
          <w:rFonts w:ascii="Times New Roman" w:hAnsi="Times New Roman" w:cs="Times New Roman"/>
          <w:sz w:val="24"/>
        </w:rPr>
        <w:t>(</w:t>
      </w:r>
      <w:r w:rsidR="008C49E8" w:rsidRPr="008C49E8">
        <w:rPr>
          <w:rFonts w:ascii="Times New Roman" w:hAnsi="Times New Roman" w:cs="Times New Roman"/>
          <w:sz w:val="24"/>
        </w:rPr>
        <w:t>2019)</w:t>
      </w:r>
      <w:r w:rsidR="008C49E8">
        <w:rPr>
          <w:rFonts w:ascii="Times New Roman" w:hAnsi="Times New Roman" w:cs="Times New Roman"/>
          <w:sz w:val="24"/>
          <w:szCs w:val="24"/>
        </w:rPr>
        <w:fldChar w:fldCharType="end"/>
      </w:r>
      <w:r w:rsidR="008C49E8">
        <w:rPr>
          <w:rFonts w:ascii="Times New Roman" w:hAnsi="Times New Roman" w:cs="Times New Roman"/>
          <w:sz w:val="24"/>
          <w:szCs w:val="24"/>
        </w:rPr>
        <w:t xml:space="preserve"> </w:t>
      </w:r>
      <w:r w:rsidR="008C49E8" w:rsidRPr="0011019F">
        <w:rPr>
          <w:rFonts w:ascii="Times New Roman" w:hAnsi="Times New Roman" w:cs="Times New Roman"/>
          <w:sz w:val="24"/>
          <w:szCs w:val="24"/>
        </w:rPr>
        <w:t>a byl</w:t>
      </w:r>
      <w:r w:rsidR="00E2540F" w:rsidRPr="0011019F">
        <w:rPr>
          <w:rFonts w:ascii="Times New Roman" w:hAnsi="Times New Roman" w:cs="Times New Roman"/>
          <w:sz w:val="24"/>
          <w:szCs w:val="24"/>
        </w:rPr>
        <w:t>a</w:t>
      </w:r>
      <w:r w:rsidR="008C49E8" w:rsidRPr="0011019F">
        <w:rPr>
          <w:rFonts w:ascii="Times New Roman" w:hAnsi="Times New Roman" w:cs="Times New Roman"/>
          <w:sz w:val="24"/>
          <w:szCs w:val="24"/>
        </w:rPr>
        <w:t xml:space="preserve"> transformována</w:t>
      </w:r>
      <w:r w:rsidR="00AF7A7E" w:rsidRPr="0011019F">
        <w:rPr>
          <w:rFonts w:ascii="Times New Roman" w:hAnsi="Times New Roman" w:cs="Times New Roman"/>
          <w:sz w:val="24"/>
          <w:szCs w:val="24"/>
        </w:rPr>
        <w:t xml:space="preserve"> z MXML</w:t>
      </w:r>
      <w:r w:rsidR="00A953A8" w:rsidRPr="0011019F">
        <w:rPr>
          <w:rFonts w:ascii="Times New Roman" w:hAnsi="Times New Roman" w:cs="Times New Roman"/>
          <w:sz w:val="24"/>
          <w:szCs w:val="24"/>
        </w:rPr>
        <w:t xml:space="preserve"> do formátu CSV</w:t>
      </w:r>
      <w:r w:rsidR="00AF7A7E" w:rsidRPr="0011019F">
        <w:rPr>
          <w:rStyle w:val="FootnoteReference"/>
          <w:rFonts w:ascii="Times New Roman" w:hAnsi="Times New Roman" w:cs="Times New Roman"/>
          <w:sz w:val="24"/>
          <w:szCs w:val="24"/>
        </w:rPr>
        <w:footnoteReference w:id="3"/>
      </w:r>
      <w:r w:rsidR="00A953A8" w:rsidRPr="0011019F">
        <w:rPr>
          <w:rFonts w:ascii="Times New Roman" w:hAnsi="Times New Roman" w:cs="Times New Roman"/>
          <w:sz w:val="24"/>
          <w:szCs w:val="24"/>
        </w:rPr>
        <w:t xml:space="preserve">, který </w:t>
      </w:r>
      <w:r w:rsidR="00AF7A7E" w:rsidRPr="0011019F">
        <w:rPr>
          <w:rFonts w:ascii="Times New Roman" w:hAnsi="Times New Roman" w:cs="Times New Roman"/>
          <w:sz w:val="24"/>
          <w:szCs w:val="24"/>
        </w:rPr>
        <w:t>je vyžadován programem WEKA.</w:t>
      </w:r>
      <w:r w:rsidR="00912F37" w:rsidRPr="0011019F">
        <w:rPr>
          <w:rFonts w:ascii="Times New Roman" w:hAnsi="Times New Roman" w:cs="Times New Roman"/>
          <w:sz w:val="24"/>
          <w:szCs w:val="24"/>
        </w:rPr>
        <w:t xml:space="preserve"> Dále t</w:t>
      </w:r>
      <w:r w:rsidR="00E2540F" w:rsidRPr="0011019F">
        <w:rPr>
          <w:rFonts w:ascii="Times New Roman" w:hAnsi="Times New Roman" w:cs="Times New Roman"/>
          <w:sz w:val="24"/>
          <w:szCs w:val="24"/>
        </w:rPr>
        <w:t>a</w:t>
      </w:r>
      <w:r w:rsidR="00912F37" w:rsidRPr="0011019F">
        <w:rPr>
          <w:rFonts w:ascii="Times New Roman" w:hAnsi="Times New Roman" w:cs="Times New Roman"/>
          <w:sz w:val="24"/>
          <w:szCs w:val="24"/>
        </w:rPr>
        <w:t xml:space="preserve">to data </w:t>
      </w:r>
      <w:r w:rsidR="001562C3" w:rsidRPr="0011019F">
        <w:rPr>
          <w:rFonts w:ascii="Times New Roman" w:hAnsi="Times New Roman" w:cs="Times New Roman"/>
          <w:sz w:val="24"/>
          <w:szCs w:val="24"/>
        </w:rPr>
        <w:t>byl</w:t>
      </w:r>
      <w:r w:rsidR="00E2540F" w:rsidRPr="0011019F">
        <w:rPr>
          <w:rFonts w:ascii="Times New Roman" w:hAnsi="Times New Roman" w:cs="Times New Roman"/>
          <w:sz w:val="24"/>
          <w:szCs w:val="24"/>
        </w:rPr>
        <w:t>a</w:t>
      </w:r>
      <w:r w:rsidR="00912F37" w:rsidRPr="0011019F">
        <w:rPr>
          <w:rFonts w:ascii="Times New Roman" w:hAnsi="Times New Roman" w:cs="Times New Roman"/>
          <w:sz w:val="24"/>
          <w:szCs w:val="24"/>
        </w:rPr>
        <w:t xml:space="preserve"> použit</w:t>
      </w:r>
      <w:r w:rsidR="00E2540F" w:rsidRPr="0011019F">
        <w:rPr>
          <w:rFonts w:ascii="Times New Roman" w:hAnsi="Times New Roman" w:cs="Times New Roman"/>
          <w:sz w:val="24"/>
          <w:szCs w:val="24"/>
        </w:rPr>
        <w:t>a</w:t>
      </w:r>
      <w:r w:rsidR="00912F37" w:rsidRPr="0011019F">
        <w:rPr>
          <w:rFonts w:ascii="Times New Roman" w:hAnsi="Times New Roman" w:cs="Times New Roman"/>
          <w:sz w:val="24"/>
          <w:szCs w:val="24"/>
        </w:rPr>
        <w:t xml:space="preserve"> na</w:t>
      </w:r>
      <w:r w:rsidR="001562C3">
        <w:rPr>
          <w:rFonts w:ascii="Times New Roman" w:hAnsi="Times New Roman" w:cs="Times New Roman"/>
          <w:sz w:val="24"/>
          <w:szCs w:val="24"/>
        </w:rPr>
        <w:t xml:space="preserve"> srovnání FURIA a RIPPER</w:t>
      </w:r>
      <w:r w:rsidR="00C91EE3">
        <w:rPr>
          <w:rFonts w:ascii="Times New Roman" w:hAnsi="Times New Roman" w:cs="Times New Roman"/>
          <w:sz w:val="24"/>
          <w:szCs w:val="24"/>
        </w:rPr>
        <w:t>. WEKA má v sobě integrované oba algoritmy</w:t>
      </w:r>
      <w:r w:rsidR="00DB5D4E">
        <w:rPr>
          <w:rFonts w:ascii="Times New Roman" w:hAnsi="Times New Roman" w:cs="Times New Roman"/>
          <w:sz w:val="24"/>
          <w:szCs w:val="24"/>
        </w:rPr>
        <w:t>.</w:t>
      </w:r>
      <w:r w:rsidR="00C91EE3">
        <w:rPr>
          <w:rFonts w:ascii="Times New Roman" w:hAnsi="Times New Roman" w:cs="Times New Roman"/>
          <w:sz w:val="24"/>
          <w:szCs w:val="24"/>
        </w:rPr>
        <w:t xml:space="preserve"> RIPPER</w:t>
      </w:r>
      <w:r w:rsidR="0039467A" w:rsidRPr="0039467A">
        <w:rPr>
          <w:rFonts w:ascii="Times New Roman" w:hAnsi="Times New Roman" w:cs="Times New Roman"/>
          <w:sz w:val="24"/>
          <w:szCs w:val="24"/>
        </w:rPr>
        <w:t xml:space="preserve"> </w:t>
      </w:r>
      <w:r w:rsidR="0039467A">
        <w:rPr>
          <w:rFonts w:ascii="Times New Roman" w:hAnsi="Times New Roman" w:cs="Times New Roman"/>
          <w:sz w:val="24"/>
          <w:szCs w:val="24"/>
        </w:rPr>
        <w:t>se jmenuje (JRip)</w:t>
      </w:r>
      <w:r w:rsidR="00212363">
        <w:rPr>
          <w:rFonts w:ascii="Times New Roman" w:hAnsi="Times New Roman" w:cs="Times New Roman"/>
          <w:sz w:val="24"/>
          <w:szCs w:val="24"/>
        </w:rPr>
        <w:t xml:space="preserve"> v platformě WEKA</w:t>
      </w:r>
      <w:r w:rsidR="0039467A">
        <w:rPr>
          <w:rFonts w:ascii="Times New Roman" w:hAnsi="Times New Roman" w:cs="Times New Roman"/>
          <w:sz w:val="24"/>
          <w:szCs w:val="24"/>
        </w:rPr>
        <w:t>.</w:t>
      </w:r>
      <w:r w:rsidR="001E081F">
        <w:rPr>
          <w:rFonts w:ascii="Times New Roman" w:hAnsi="Times New Roman" w:cs="Times New Roman"/>
          <w:sz w:val="24"/>
          <w:szCs w:val="24"/>
        </w:rPr>
        <w:t xml:space="preserve"> Pro </w:t>
      </w:r>
      <w:r w:rsidR="00F6779C">
        <w:rPr>
          <w:rFonts w:ascii="Times New Roman" w:hAnsi="Times New Roman" w:cs="Times New Roman"/>
          <w:sz w:val="24"/>
          <w:szCs w:val="24"/>
        </w:rPr>
        <w:t>zjišťování</w:t>
      </w:r>
      <w:r w:rsidR="001E081F">
        <w:rPr>
          <w:rFonts w:ascii="Times New Roman" w:hAnsi="Times New Roman" w:cs="Times New Roman"/>
          <w:sz w:val="24"/>
          <w:szCs w:val="24"/>
        </w:rPr>
        <w:t xml:space="preserve"> pravidel využívá základní nastavení v pr</w:t>
      </w:r>
      <w:r w:rsidR="0006239F">
        <w:rPr>
          <w:rFonts w:ascii="Times New Roman" w:hAnsi="Times New Roman" w:cs="Times New Roman"/>
          <w:sz w:val="24"/>
          <w:szCs w:val="24"/>
        </w:rPr>
        <w:t>o</w:t>
      </w:r>
      <w:r w:rsidR="001E081F">
        <w:rPr>
          <w:rFonts w:ascii="Times New Roman" w:hAnsi="Times New Roman" w:cs="Times New Roman"/>
          <w:sz w:val="24"/>
          <w:szCs w:val="24"/>
        </w:rPr>
        <w:t>gramu WEKA</w:t>
      </w:r>
      <w:r w:rsidR="0006239F">
        <w:rPr>
          <w:rFonts w:ascii="Times New Roman" w:hAnsi="Times New Roman" w:cs="Times New Roman"/>
          <w:sz w:val="24"/>
          <w:szCs w:val="24"/>
        </w:rPr>
        <w:t>.</w:t>
      </w:r>
    </w:p>
    <w:p w14:paraId="36B56FC8" w14:textId="53C45BE9" w:rsidR="00F67F89" w:rsidRPr="00F67F89" w:rsidRDefault="00F67F89" w:rsidP="00280298">
      <w:pPr>
        <w:spacing w:line="360" w:lineRule="auto"/>
        <w:jc w:val="both"/>
        <w:rPr>
          <w:rFonts w:ascii="Times New Roman" w:hAnsi="Times New Roman" w:cs="Times New Roman"/>
          <w:b/>
          <w:bCs/>
          <w:sz w:val="28"/>
          <w:szCs w:val="28"/>
        </w:rPr>
      </w:pPr>
      <w:r w:rsidRPr="00F67F89">
        <w:rPr>
          <w:rFonts w:ascii="Times New Roman" w:hAnsi="Times New Roman" w:cs="Times New Roman"/>
          <w:b/>
          <w:bCs/>
          <w:sz w:val="28"/>
          <w:szCs w:val="28"/>
        </w:rPr>
        <w:t>2.1 Working example</w:t>
      </w:r>
    </w:p>
    <w:p w14:paraId="5BEA680F" w14:textId="64464BE5" w:rsidR="00280298" w:rsidRPr="00B1560B" w:rsidRDefault="00BD3738" w:rsidP="0028029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Dále pro výzkum byla vytvořena data založená na reálném </w:t>
      </w:r>
      <w:r w:rsidR="00527ACD">
        <w:rPr>
          <w:rFonts w:ascii="Times New Roman" w:hAnsi="Times New Roman" w:cs="Times New Roman"/>
          <w:sz w:val="24"/>
          <w:szCs w:val="24"/>
        </w:rPr>
        <w:t>procesu,</w:t>
      </w:r>
      <w:r>
        <w:rPr>
          <w:rFonts w:ascii="Times New Roman" w:hAnsi="Times New Roman" w:cs="Times New Roman"/>
          <w:sz w:val="24"/>
          <w:szCs w:val="24"/>
        </w:rPr>
        <w:t xml:space="preserve"> co byl automatizován pomocí RPA</w:t>
      </w:r>
      <w:r w:rsidR="00681894">
        <w:rPr>
          <w:rFonts w:ascii="Times New Roman" w:hAnsi="Times New Roman" w:cs="Times New Roman"/>
          <w:sz w:val="24"/>
          <w:szCs w:val="24"/>
        </w:rPr>
        <w:t>, n</w:t>
      </w:r>
      <w:r w:rsidR="00C8413F">
        <w:rPr>
          <w:rFonts w:ascii="Times New Roman" w:hAnsi="Times New Roman" w:cs="Times New Roman"/>
          <w:sz w:val="24"/>
          <w:szCs w:val="24"/>
        </w:rPr>
        <w:t xml:space="preserve">icméně v minulosti tuto </w:t>
      </w:r>
      <w:r w:rsidR="00527ACD">
        <w:rPr>
          <w:rFonts w:ascii="Times New Roman" w:hAnsi="Times New Roman" w:cs="Times New Roman"/>
          <w:sz w:val="24"/>
          <w:szCs w:val="24"/>
        </w:rPr>
        <w:t>činnosti</w:t>
      </w:r>
      <w:r w:rsidR="00C8413F">
        <w:rPr>
          <w:rFonts w:ascii="Times New Roman" w:hAnsi="Times New Roman" w:cs="Times New Roman"/>
          <w:sz w:val="24"/>
          <w:szCs w:val="24"/>
        </w:rPr>
        <w:t xml:space="preserve"> vykonával zaměstnanec</w:t>
      </w:r>
      <w:r w:rsidR="00681894">
        <w:rPr>
          <w:rFonts w:ascii="Times New Roman" w:hAnsi="Times New Roman" w:cs="Times New Roman"/>
          <w:sz w:val="24"/>
          <w:szCs w:val="24"/>
        </w:rPr>
        <w:t>. Proto již není možné získat reálné UI logy</w:t>
      </w:r>
      <w:r w:rsidR="007920D4">
        <w:rPr>
          <w:rFonts w:ascii="Times New Roman" w:hAnsi="Times New Roman" w:cs="Times New Roman"/>
          <w:sz w:val="24"/>
          <w:szCs w:val="24"/>
        </w:rPr>
        <w:t xml:space="preserve">, </w:t>
      </w:r>
      <w:r w:rsidR="00EE570E">
        <w:rPr>
          <w:rFonts w:ascii="Times New Roman" w:hAnsi="Times New Roman" w:cs="Times New Roman"/>
          <w:sz w:val="24"/>
          <w:szCs w:val="24"/>
        </w:rPr>
        <w:t>na kterých by mohl být proveden výzkum.</w:t>
      </w:r>
      <w:r w:rsidR="00B709A9">
        <w:rPr>
          <w:rFonts w:ascii="Times New Roman" w:hAnsi="Times New Roman" w:cs="Times New Roman"/>
          <w:sz w:val="24"/>
          <w:szCs w:val="24"/>
        </w:rPr>
        <w:t xml:space="preserve"> Data byla vytvořena z datasetu od </w:t>
      </w:r>
      <w:r w:rsidR="00B709A9">
        <w:rPr>
          <w:rFonts w:ascii="Times New Roman" w:hAnsi="Times New Roman" w:cs="Times New Roman"/>
          <w:sz w:val="24"/>
          <w:szCs w:val="24"/>
        </w:rPr>
        <w:fldChar w:fldCharType="begin"/>
      </w:r>
      <w:r w:rsidR="00B709A9">
        <w:rPr>
          <w:rFonts w:ascii="Times New Roman" w:hAnsi="Times New Roman" w:cs="Times New Roman"/>
          <w:sz w:val="24"/>
          <w:szCs w:val="24"/>
        </w:rPr>
        <w:instrText xml:space="preserve"> ADDIN ZOTERO_ITEM CSL_CITATION {"citationID":"tTQyHZXh","properties":{"formattedCitation":"(Bosco et al., 2019)","plainCitation":"(Bosco et al., 2019)","noteIndex":0},"citationItems":[{"id":41,"uris":["http://zotero.org/users/6963813/items/B26QYGE7"],"uri":["http://zotero.org/users/6963813/items/B26QYGE7"],"itemData":{"id":41,"type":"chapter","container-title":"Business Process Management Forum","event-place":"Cham","ISBN":"978-3-030-26642-4","language":"en","note":"collection-title: Lecture Notes in Business Information Processing\nDOI: 10.1007/978-3-030-26643-1_9","page":"144-162","publisher":"Springer International Publishing","publisher-place":"Cham","source":"DOI.org (Crossref)","title":"Discovering Automatable Routines from User Interaction Logs","URL":"http://link.springer.com/10.1007/978-3-030-26643-1_9","volume":"360","author":[{"family":"Bosco","given":"Antonio"},{"family":"Augusto","given":"Adriano"},{"family":"Dumas","given":"Marlon"},{"family":"La Rosa","given":"Marcello"},{"family":"Fortino","given":"Giancarlo"}],"accessed":{"date-parts":[["2020",10,5]]},"issued":{"date-parts":[["2019"]]}}}],"schema":"https://github.com/citation-style-language/schema/raw/master/csl-citation.json"} </w:instrText>
      </w:r>
      <w:r w:rsidR="00B709A9">
        <w:rPr>
          <w:rFonts w:ascii="Times New Roman" w:hAnsi="Times New Roman" w:cs="Times New Roman"/>
          <w:sz w:val="24"/>
          <w:szCs w:val="24"/>
        </w:rPr>
        <w:fldChar w:fldCharType="separate"/>
      </w:r>
      <w:r w:rsidR="00B709A9" w:rsidRPr="00B709A9">
        <w:rPr>
          <w:rFonts w:ascii="Times New Roman" w:hAnsi="Times New Roman" w:cs="Times New Roman"/>
          <w:sz w:val="24"/>
        </w:rPr>
        <w:t>(Bosco et al., 2019)</w:t>
      </w:r>
      <w:r w:rsidR="00B709A9">
        <w:rPr>
          <w:rFonts w:ascii="Times New Roman" w:hAnsi="Times New Roman" w:cs="Times New Roman"/>
          <w:sz w:val="24"/>
          <w:szCs w:val="24"/>
        </w:rPr>
        <w:fldChar w:fldCharType="end"/>
      </w:r>
      <w:r w:rsidR="000B11FB">
        <w:rPr>
          <w:rFonts w:ascii="Times New Roman" w:hAnsi="Times New Roman" w:cs="Times New Roman"/>
          <w:sz w:val="24"/>
          <w:szCs w:val="24"/>
        </w:rPr>
        <w:t xml:space="preserve"> a </w:t>
      </w:r>
      <w:r w:rsidR="000B11FB" w:rsidRPr="000B11FB">
        <w:rPr>
          <w:rFonts w:ascii="Times New Roman" w:hAnsi="Times New Roman" w:cs="Times New Roman"/>
          <w:sz w:val="24"/>
          <w:szCs w:val="24"/>
        </w:rPr>
        <w:t xml:space="preserve">1985 Auto Imports Database </w:t>
      </w:r>
      <w:r w:rsidR="000B11FB">
        <w:rPr>
          <w:rFonts w:ascii="Times New Roman" w:hAnsi="Times New Roman" w:cs="Times New Roman"/>
          <w:sz w:val="24"/>
          <w:szCs w:val="24"/>
        </w:rPr>
        <w:t xml:space="preserve">od </w:t>
      </w:r>
      <w:r w:rsidR="000B11FB" w:rsidRPr="000B11FB">
        <w:rPr>
          <w:rFonts w:ascii="Times New Roman" w:hAnsi="Times New Roman" w:cs="Times New Roman"/>
          <w:sz w:val="24"/>
          <w:szCs w:val="24"/>
        </w:rPr>
        <w:t>Schlimmer</w:t>
      </w:r>
      <w:r w:rsidR="000B11FB">
        <w:rPr>
          <w:rFonts w:ascii="Times New Roman" w:hAnsi="Times New Roman" w:cs="Times New Roman"/>
          <w:sz w:val="24"/>
          <w:szCs w:val="24"/>
        </w:rPr>
        <w:t>.</w:t>
      </w:r>
    </w:p>
    <w:p w14:paraId="01BFDC15" w14:textId="3DE0E1EC" w:rsidR="00686BA4" w:rsidRPr="00DF2BF5" w:rsidRDefault="00DF2BF5" w:rsidP="00DF2BF5">
      <w:pPr>
        <w:rPr>
          <w:b/>
          <w:bCs/>
        </w:rPr>
      </w:pPr>
      <w:r w:rsidRPr="00DF2BF5">
        <w:rPr>
          <w:b/>
          <w:bCs/>
          <w:highlight w:val="yellow"/>
        </w:rPr>
        <w:t>Obrázek příkladu</w:t>
      </w:r>
    </w:p>
    <w:p w14:paraId="798CA2B6" w14:textId="234B274A" w:rsidR="00686BA4" w:rsidRDefault="00686BA4">
      <w:pPr>
        <w:rPr>
          <w:rFonts w:ascii="Times New Roman" w:hAnsi="Times New Roman" w:cs="Times New Roman"/>
          <w:b/>
          <w:bCs/>
          <w:sz w:val="32"/>
          <w:szCs w:val="32"/>
        </w:rPr>
      </w:pPr>
      <w:r>
        <w:rPr>
          <w:rFonts w:ascii="Times New Roman" w:hAnsi="Times New Roman" w:cs="Times New Roman"/>
          <w:b/>
          <w:bCs/>
          <w:sz w:val="32"/>
          <w:szCs w:val="32"/>
        </w:rPr>
        <w:lastRenderedPageBreak/>
        <w:br w:type="page"/>
      </w:r>
    </w:p>
    <w:p w14:paraId="4E5832A4" w14:textId="598CA55D" w:rsidR="00234D87" w:rsidRDefault="00F568FC" w:rsidP="004C0908">
      <w:pPr>
        <w:pStyle w:val="Heading1"/>
        <w:rPr>
          <w:b w:val="0"/>
        </w:rPr>
      </w:pPr>
      <w:r>
        <w:lastRenderedPageBreak/>
        <w:t>Results</w:t>
      </w:r>
    </w:p>
    <w:p w14:paraId="779572F0" w14:textId="46B0FC1A" w:rsidR="00657251" w:rsidRDefault="00F57A34" w:rsidP="00740CD4">
      <w:pPr>
        <w:spacing w:line="360" w:lineRule="auto"/>
        <w:jc w:val="both"/>
        <w:rPr>
          <w:rFonts w:ascii="Times New Roman" w:hAnsi="Times New Roman" w:cs="Times New Roman"/>
          <w:sz w:val="24"/>
          <w:szCs w:val="24"/>
        </w:rPr>
      </w:pPr>
      <w:r w:rsidRPr="0011019F">
        <w:rPr>
          <w:rFonts w:ascii="Times New Roman" w:hAnsi="Times New Roman" w:cs="Times New Roman"/>
          <w:sz w:val="24"/>
          <w:szCs w:val="24"/>
        </w:rPr>
        <w:t>Objeven</w:t>
      </w:r>
      <w:r w:rsidR="00E2540F" w:rsidRPr="0011019F">
        <w:rPr>
          <w:rFonts w:ascii="Times New Roman" w:hAnsi="Times New Roman" w:cs="Times New Roman"/>
          <w:sz w:val="24"/>
          <w:szCs w:val="24"/>
        </w:rPr>
        <w:t>á</w:t>
      </w:r>
      <w:r w:rsidR="00390E0F" w:rsidRPr="0011019F">
        <w:rPr>
          <w:rFonts w:ascii="Times New Roman" w:hAnsi="Times New Roman" w:cs="Times New Roman"/>
          <w:sz w:val="24"/>
          <w:szCs w:val="24"/>
        </w:rPr>
        <w:t xml:space="preserve"> </w:t>
      </w:r>
      <w:r w:rsidR="00955839" w:rsidRPr="0011019F">
        <w:rPr>
          <w:rFonts w:ascii="Times New Roman" w:hAnsi="Times New Roman" w:cs="Times New Roman"/>
          <w:sz w:val="24"/>
          <w:szCs w:val="24"/>
        </w:rPr>
        <w:t>pravid</w:t>
      </w:r>
      <w:r w:rsidR="00E2540F" w:rsidRPr="0011019F">
        <w:rPr>
          <w:rFonts w:ascii="Times New Roman" w:hAnsi="Times New Roman" w:cs="Times New Roman"/>
          <w:sz w:val="24"/>
          <w:szCs w:val="24"/>
        </w:rPr>
        <w:t>la</w:t>
      </w:r>
      <w:r w:rsidR="00955839" w:rsidRPr="0011019F">
        <w:rPr>
          <w:rFonts w:ascii="Times New Roman" w:hAnsi="Times New Roman" w:cs="Times New Roman"/>
          <w:sz w:val="24"/>
          <w:szCs w:val="24"/>
        </w:rPr>
        <w:t xml:space="preserve"> v datech log6.mxml</w:t>
      </w:r>
      <w:r w:rsidR="008A0CA8" w:rsidRPr="0011019F">
        <w:rPr>
          <w:rFonts w:ascii="Times New Roman" w:hAnsi="Times New Roman" w:cs="Times New Roman"/>
          <w:sz w:val="24"/>
          <w:szCs w:val="24"/>
        </w:rPr>
        <w:t xml:space="preserve"> </w:t>
      </w:r>
      <w:r w:rsidR="00A8671A" w:rsidRPr="0011019F">
        <w:rPr>
          <w:rFonts w:ascii="Times New Roman" w:hAnsi="Times New Roman" w:cs="Times New Roman"/>
          <w:sz w:val="24"/>
          <w:szCs w:val="24"/>
        </w:rPr>
        <w:t>algoritmem RIPPER byla jen dvě ve výchozím programu.</w:t>
      </w:r>
      <w:r w:rsidR="00B60FD2" w:rsidRPr="0011019F">
        <w:rPr>
          <w:rFonts w:ascii="Times New Roman" w:hAnsi="Times New Roman" w:cs="Times New Roman"/>
          <w:sz w:val="24"/>
          <w:szCs w:val="24"/>
        </w:rPr>
        <w:t xml:space="preserve"> </w:t>
      </w:r>
      <w:r w:rsidR="00657251" w:rsidRPr="0011019F">
        <w:rPr>
          <w:rFonts w:ascii="Times New Roman" w:hAnsi="Times New Roman" w:cs="Times New Roman"/>
          <w:sz w:val="24"/>
          <w:szCs w:val="24"/>
        </w:rPr>
        <w:t>T</w:t>
      </w:r>
      <w:r w:rsidR="00E2540F" w:rsidRPr="0011019F">
        <w:rPr>
          <w:rFonts w:ascii="Times New Roman" w:hAnsi="Times New Roman" w:cs="Times New Roman"/>
          <w:sz w:val="24"/>
          <w:szCs w:val="24"/>
        </w:rPr>
        <w:t>a</w:t>
      </w:r>
      <w:r w:rsidR="00657251" w:rsidRPr="0011019F">
        <w:rPr>
          <w:rFonts w:ascii="Times New Roman" w:hAnsi="Times New Roman" w:cs="Times New Roman"/>
          <w:sz w:val="24"/>
          <w:szCs w:val="24"/>
        </w:rPr>
        <w:t>to pravidla lze napsat takto:</w:t>
      </w:r>
    </w:p>
    <w:p w14:paraId="105B8F3D" w14:textId="77777777" w:rsidR="006C0094" w:rsidRPr="006C0094" w:rsidRDefault="006C0094" w:rsidP="006C0094">
      <w:pPr>
        <w:spacing w:line="360" w:lineRule="auto"/>
        <w:ind w:left="720"/>
        <w:jc w:val="both"/>
        <w:rPr>
          <w:rFonts w:ascii="Courier New" w:hAnsi="Courier New" w:cs="Courier New"/>
        </w:rPr>
      </w:pPr>
      <w:r w:rsidRPr="006C0094">
        <w:rPr>
          <w:rFonts w:ascii="Courier New" w:hAnsi="Courier New" w:cs="Courier New"/>
        </w:rPr>
        <w:t>If Parameter 30 == Australia:</w:t>
      </w:r>
    </w:p>
    <w:p w14:paraId="2392CB8A" w14:textId="77777777" w:rsidR="006C0094" w:rsidRPr="006C0094" w:rsidRDefault="006C0094" w:rsidP="006C0094">
      <w:pPr>
        <w:spacing w:line="360" w:lineRule="auto"/>
        <w:ind w:left="720"/>
        <w:jc w:val="both"/>
        <w:rPr>
          <w:rFonts w:ascii="Courier New" w:hAnsi="Courier New" w:cs="Courier New"/>
        </w:rPr>
      </w:pPr>
      <w:r w:rsidRPr="006C0094">
        <w:rPr>
          <w:rFonts w:ascii="Courier New" w:hAnsi="Courier New" w:cs="Courier New"/>
        </w:rPr>
        <w:t xml:space="preserve">    Parameter 36 = C:/Customers/Australia/</w:t>
      </w:r>
    </w:p>
    <w:p w14:paraId="51973656" w14:textId="77777777" w:rsidR="006C0094" w:rsidRPr="006C0094" w:rsidRDefault="006C0094" w:rsidP="006C0094">
      <w:pPr>
        <w:spacing w:line="360" w:lineRule="auto"/>
        <w:ind w:left="720"/>
        <w:jc w:val="both"/>
        <w:rPr>
          <w:rFonts w:ascii="Courier New" w:hAnsi="Courier New" w:cs="Courier New"/>
        </w:rPr>
      </w:pPr>
      <w:r w:rsidRPr="006C0094">
        <w:rPr>
          <w:rFonts w:ascii="Courier New" w:hAnsi="Courier New" w:cs="Courier New"/>
        </w:rPr>
        <w:t>If Parameter 30 != Australia:</w:t>
      </w:r>
    </w:p>
    <w:p w14:paraId="578EF6E9" w14:textId="310C6CD7" w:rsidR="006C0094" w:rsidRPr="006C0094" w:rsidRDefault="006C0094" w:rsidP="006C0094">
      <w:pPr>
        <w:spacing w:line="360" w:lineRule="auto"/>
        <w:ind w:left="720"/>
        <w:jc w:val="both"/>
        <w:rPr>
          <w:rFonts w:ascii="Courier New" w:hAnsi="Courier New" w:cs="Courier New"/>
        </w:rPr>
      </w:pPr>
      <w:r w:rsidRPr="006C0094">
        <w:rPr>
          <w:rFonts w:ascii="Courier New" w:hAnsi="Courier New" w:cs="Courier New"/>
        </w:rPr>
        <w:t xml:space="preserve">    Parameter 36 = UnbindFile</w:t>
      </w:r>
    </w:p>
    <w:p w14:paraId="7770053F" w14:textId="1DB6A81B" w:rsidR="009B2289" w:rsidRDefault="009B2289" w:rsidP="009B2289">
      <w:pPr>
        <w:spacing w:line="360" w:lineRule="auto"/>
        <w:jc w:val="both"/>
        <w:rPr>
          <w:rFonts w:ascii="Times New Roman" w:hAnsi="Times New Roman" w:cs="Times New Roman"/>
          <w:sz w:val="24"/>
          <w:szCs w:val="24"/>
        </w:rPr>
      </w:pPr>
      <w:r w:rsidRPr="00476C46">
        <w:rPr>
          <w:rFonts w:ascii="Times New Roman" w:hAnsi="Times New Roman" w:cs="Times New Roman"/>
          <w:sz w:val="24"/>
          <w:szCs w:val="24"/>
        </w:rPr>
        <w:t>V</w:t>
      </w:r>
      <w:r w:rsidR="00476C46" w:rsidRPr="00476C46">
        <w:rPr>
          <w:rFonts w:ascii="Times New Roman" w:hAnsi="Times New Roman" w:cs="Times New Roman"/>
          <w:sz w:val="24"/>
          <w:szCs w:val="24"/>
        </w:rPr>
        <w:t> originál</w:t>
      </w:r>
      <w:r w:rsidR="00FA49C6">
        <w:rPr>
          <w:rFonts w:ascii="Times New Roman" w:hAnsi="Times New Roman" w:cs="Times New Roman"/>
          <w:sz w:val="24"/>
          <w:szCs w:val="24"/>
        </w:rPr>
        <w:t>ním</w:t>
      </w:r>
      <w:r w:rsidR="00476C46" w:rsidRPr="00476C46">
        <w:rPr>
          <w:rFonts w:ascii="Times New Roman" w:hAnsi="Times New Roman" w:cs="Times New Roman"/>
          <w:sz w:val="24"/>
          <w:szCs w:val="24"/>
        </w:rPr>
        <w:t xml:space="preserve"> programu </w:t>
      </w:r>
      <w:r w:rsidR="00476C46" w:rsidRPr="0011019F">
        <w:rPr>
          <w:rFonts w:ascii="Times New Roman" w:hAnsi="Times New Roman" w:cs="Times New Roman"/>
          <w:sz w:val="24"/>
          <w:szCs w:val="24"/>
        </w:rPr>
        <w:t>t</w:t>
      </w:r>
      <w:r w:rsidR="00E2540F" w:rsidRPr="0011019F">
        <w:rPr>
          <w:rFonts w:ascii="Times New Roman" w:hAnsi="Times New Roman" w:cs="Times New Roman"/>
          <w:sz w:val="24"/>
          <w:szCs w:val="24"/>
        </w:rPr>
        <w:t>a</w:t>
      </w:r>
      <w:r w:rsidR="00476C46" w:rsidRPr="0011019F">
        <w:rPr>
          <w:rFonts w:ascii="Times New Roman" w:hAnsi="Times New Roman" w:cs="Times New Roman"/>
          <w:sz w:val="24"/>
          <w:szCs w:val="24"/>
        </w:rPr>
        <w:t>to</w:t>
      </w:r>
      <w:r w:rsidR="00476C46" w:rsidRPr="00476C46">
        <w:rPr>
          <w:rFonts w:ascii="Times New Roman" w:hAnsi="Times New Roman" w:cs="Times New Roman"/>
          <w:sz w:val="24"/>
          <w:szCs w:val="24"/>
        </w:rPr>
        <w:t xml:space="preserve"> pravidla byla jako spouštějíc</w:t>
      </w:r>
      <w:r w:rsidR="00FA49C6">
        <w:rPr>
          <w:rFonts w:ascii="Times New Roman" w:hAnsi="Times New Roman" w:cs="Times New Roman"/>
          <w:sz w:val="24"/>
          <w:szCs w:val="24"/>
        </w:rPr>
        <w:t>í</w:t>
      </w:r>
      <w:r w:rsidR="00476C46" w:rsidRPr="00476C46">
        <w:rPr>
          <w:rFonts w:ascii="Times New Roman" w:hAnsi="Times New Roman" w:cs="Times New Roman"/>
          <w:sz w:val="24"/>
          <w:szCs w:val="24"/>
        </w:rPr>
        <w:t xml:space="preserve"> podmínky pro </w:t>
      </w:r>
      <w:r w:rsidR="00972696">
        <w:rPr>
          <w:rFonts w:ascii="Times New Roman" w:hAnsi="Times New Roman" w:cs="Times New Roman"/>
          <w:sz w:val="24"/>
          <w:szCs w:val="24"/>
        </w:rPr>
        <w:t>automatizovatelné rutiny.</w:t>
      </w:r>
      <w:r w:rsidR="00BF4E4C">
        <w:rPr>
          <w:rFonts w:ascii="Times New Roman" w:hAnsi="Times New Roman" w:cs="Times New Roman"/>
          <w:sz w:val="24"/>
          <w:szCs w:val="24"/>
        </w:rPr>
        <w:t xml:space="preserve"> RIPPER s t</w:t>
      </w:r>
      <w:r w:rsidR="00E932EA">
        <w:rPr>
          <w:rFonts w:ascii="Times New Roman" w:hAnsi="Times New Roman" w:cs="Times New Roman"/>
          <w:sz w:val="24"/>
          <w:szCs w:val="24"/>
        </w:rPr>
        <w:t>ěmito</w:t>
      </w:r>
      <w:r w:rsidR="00BF4E4C">
        <w:rPr>
          <w:rFonts w:ascii="Times New Roman" w:hAnsi="Times New Roman" w:cs="Times New Roman"/>
          <w:sz w:val="24"/>
          <w:szCs w:val="24"/>
        </w:rPr>
        <w:t xml:space="preserve"> pravidl</w:t>
      </w:r>
      <w:r w:rsidR="00E932EA">
        <w:rPr>
          <w:rFonts w:ascii="Times New Roman" w:hAnsi="Times New Roman" w:cs="Times New Roman"/>
          <w:sz w:val="24"/>
          <w:szCs w:val="24"/>
        </w:rPr>
        <w:t>y</w:t>
      </w:r>
      <w:r w:rsidR="00BF4E4C">
        <w:rPr>
          <w:rFonts w:ascii="Times New Roman" w:hAnsi="Times New Roman" w:cs="Times New Roman"/>
          <w:sz w:val="24"/>
          <w:szCs w:val="24"/>
        </w:rPr>
        <w:t xml:space="preserve"> má přesnost 1.0</w:t>
      </w:r>
      <w:r w:rsidR="00E932EA">
        <w:rPr>
          <w:rFonts w:ascii="Times New Roman" w:hAnsi="Times New Roman" w:cs="Times New Roman"/>
          <w:sz w:val="24"/>
          <w:szCs w:val="24"/>
        </w:rPr>
        <w:t>.</w:t>
      </w:r>
    </w:p>
    <w:p w14:paraId="740191A0" w14:textId="65225141" w:rsidR="00E932EA" w:rsidRDefault="00894CEB" w:rsidP="009B228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FURIA </w:t>
      </w:r>
      <w:r w:rsidR="00AC3DE0">
        <w:rPr>
          <w:rFonts w:ascii="Times New Roman" w:hAnsi="Times New Roman" w:cs="Times New Roman"/>
          <w:sz w:val="24"/>
          <w:szCs w:val="24"/>
        </w:rPr>
        <w:t>na stejných datech objevila trochu jiná pravidla</w:t>
      </w:r>
      <w:r w:rsidR="00FC16C6">
        <w:rPr>
          <w:rFonts w:ascii="Times New Roman" w:hAnsi="Times New Roman" w:cs="Times New Roman"/>
          <w:sz w:val="24"/>
          <w:szCs w:val="24"/>
        </w:rPr>
        <w:t xml:space="preserve"> se stejným výsledkem a</w:t>
      </w:r>
      <w:r w:rsidR="00AC3DE0">
        <w:rPr>
          <w:rFonts w:ascii="Times New Roman" w:hAnsi="Times New Roman" w:cs="Times New Roman"/>
          <w:sz w:val="24"/>
          <w:szCs w:val="24"/>
        </w:rPr>
        <w:t xml:space="preserve"> jsou</w:t>
      </w:r>
      <w:r w:rsidR="00987049">
        <w:rPr>
          <w:rFonts w:ascii="Times New Roman" w:hAnsi="Times New Roman" w:cs="Times New Roman"/>
          <w:sz w:val="24"/>
          <w:szCs w:val="24"/>
        </w:rPr>
        <w:t xml:space="preserve"> </w:t>
      </w:r>
      <w:r w:rsidR="00987049" w:rsidRPr="0011019F">
        <w:rPr>
          <w:rFonts w:ascii="Times New Roman" w:hAnsi="Times New Roman" w:cs="Times New Roman"/>
          <w:sz w:val="24"/>
          <w:szCs w:val="24"/>
        </w:rPr>
        <w:t>tedy</w:t>
      </w:r>
      <w:r w:rsidR="00987049">
        <w:rPr>
          <w:rFonts w:ascii="Times New Roman" w:hAnsi="Times New Roman" w:cs="Times New Roman"/>
          <w:sz w:val="24"/>
          <w:szCs w:val="24"/>
        </w:rPr>
        <w:t xml:space="preserve"> </w:t>
      </w:r>
      <w:r w:rsidR="0011019F">
        <w:rPr>
          <w:rFonts w:ascii="Times New Roman" w:hAnsi="Times New Roman" w:cs="Times New Roman"/>
          <w:sz w:val="24"/>
          <w:szCs w:val="24"/>
        </w:rPr>
        <w:t>s</w:t>
      </w:r>
      <w:r w:rsidR="00AC3DE0">
        <w:rPr>
          <w:rFonts w:ascii="Times New Roman" w:hAnsi="Times New Roman" w:cs="Times New Roman"/>
          <w:sz w:val="24"/>
          <w:szCs w:val="24"/>
        </w:rPr>
        <w:t>tejně přesná</w:t>
      </w:r>
      <w:r w:rsidR="00FC16C6">
        <w:rPr>
          <w:rFonts w:ascii="Times New Roman" w:hAnsi="Times New Roman" w:cs="Times New Roman"/>
          <w:sz w:val="24"/>
          <w:szCs w:val="24"/>
        </w:rPr>
        <w:t>.</w:t>
      </w:r>
    </w:p>
    <w:p w14:paraId="59C8115D" w14:textId="77777777" w:rsidR="006C0094" w:rsidRDefault="006C0094" w:rsidP="006C0094">
      <w:pPr>
        <w:spacing w:line="360" w:lineRule="auto"/>
        <w:ind w:left="720"/>
        <w:jc w:val="both"/>
        <w:rPr>
          <w:rFonts w:ascii="Courier New" w:hAnsi="Courier New" w:cs="Courier New"/>
        </w:rPr>
      </w:pPr>
      <w:r w:rsidRPr="006C0094">
        <w:rPr>
          <w:rFonts w:ascii="Courier New" w:hAnsi="Courier New" w:cs="Courier New"/>
        </w:rPr>
        <w:t>If Parameter 37 == Web:</w:t>
      </w:r>
    </w:p>
    <w:p w14:paraId="5529CFE7" w14:textId="57C31A54" w:rsidR="006C0094" w:rsidRPr="006C0094" w:rsidRDefault="006C0094" w:rsidP="006C0094">
      <w:pPr>
        <w:spacing w:line="360" w:lineRule="auto"/>
        <w:ind w:left="720"/>
        <w:jc w:val="both"/>
        <w:rPr>
          <w:rFonts w:ascii="Courier New" w:hAnsi="Courier New" w:cs="Courier New"/>
        </w:rPr>
      </w:pPr>
      <w:r>
        <w:rPr>
          <w:rFonts w:ascii="Courier New" w:hAnsi="Courier New" w:cs="Courier New"/>
        </w:rPr>
        <w:t xml:space="preserve">    </w:t>
      </w:r>
      <w:r w:rsidRPr="006C0094">
        <w:rPr>
          <w:rFonts w:ascii="Courier New" w:hAnsi="Courier New" w:cs="Courier New"/>
        </w:rPr>
        <w:t>Parameter 36 = UnbindFile</w:t>
      </w:r>
    </w:p>
    <w:p w14:paraId="4019BDB7" w14:textId="77777777" w:rsidR="006C0094" w:rsidRPr="006C0094" w:rsidRDefault="006C0094" w:rsidP="006C0094">
      <w:pPr>
        <w:spacing w:line="360" w:lineRule="auto"/>
        <w:ind w:left="720"/>
        <w:jc w:val="both"/>
        <w:rPr>
          <w:rFonts w:ascii="Courier New" w:hAnsi="Courier New" w:cs="Courier New"/>
        </w:rPr>
      </w:pPr>
      <w:r w:rsidRPr="006C0094">
        <w:rPr>
          <w:rFonts w:ascii="Courier New" w:hAnsi="Courier New" w:cs="Courier New"/>
        </w:rPr>
        <w:t>If Parameter 30 == Australia:</w:t>
      </w:r>
    </w:p>
    <w:p w14:paraId="3CF96113" w14:textId="247410F7" w:rsidR="006C0094" w:rsidRPr="006C0094" w:rsidRDefault="006C0094" w:rsidP="006C0094">
      <w:pPr>
        <w:spacing w:line="360" w:lineRule="auto"/>
        <w:ind w:left="720"/>
        <w:jc w:val="both"/>
        <w:rPr>
          <w:rFonts w:ascii="Courier New" w:hAnsi="Courier New" w:cs="Courier New"/>
        </w:rPr>
      </w:pPr>
      <w:r>
        <w:rPr>
          <w:rFonts w:ascii="Courier New" w:hAnsi="Courier New" w:cs="Courier New"/>
        </w:rPr>
        <w:t xml:space="preserve">    </w:t>
      </w:r>
      <w:r w:rsidRPr="006C0094">
        <w:rPr>
          <w:rFonts w:ascii="Courier New" w:hAnsi="Courier New" w:cs="Courier New"/>
        </w:rPr>
        <w:t>Parameter 36 = C:/Customers/Australia/</w:t>
      </w:r>
    </w:p>
    <w:p w14:paraId="4F590D9B" w14:textId="70940B91" w:rsidR="00C564CA" w:rsidRPr="000B11FB" w:rsidRDefault="008778A6" w:rsidP="000B11FB">
      <w:pPr>
        <w:spacing w:line="360" w:lineRule="auto"/>
        <w:jc w:val="both"/>
        <w:rPr>
          <w:rFonts w:ascii="Times New Roman" w:hAnsi="Times New Roman" w:cs="Times New Roman"/>
          <w:sz w:val="24"/>
          <w:szCs w:val="24"/>
        </w:rPr>
      </w:pPr>
      <w:r w:rsidRPr="0011082C">
        <w:rPr>
          <w:rFonts w:ascii="Times New Roman" w:hAnsi="Times New Roman" w:cs="Times New Roman"/>
          <w:sz w:val="24"/>
          <w:szCs w:val="24"/>
        </w:rPr>
        <w:t xml:space="preserve">Přesnost FURIA je </w:t>
      </w:r>
      <w:r w:rsidR="0011082C" w:rsidRPr="0011082C">
        <w:rPr>
          <w:rFonts w:ascii="Times New Roman" w:hAnsi="Times New Roman" w:cs="Times New Roman"/>
          <w:sz w:val="24"/>
          <w:szCs w:val="24"/>
        </w:rPr>
        <w:t>1.0 stejně jako má RIPPER</w:t>
      </w:r>
      <w:r w:rsidR="0011082C">
        <w:rPr>
          <w:rFonts w:ascii="Times New Roman" w:hAnsi="Times New Roman" w:cs="Times New Roman"/>
          <w:sz w:val="24"/>
          <w:szCs w:val="24"/>
        </w:rPr>
        <w:t>, takže pro tento typ dat má FURIA stejné výsledky jako RIPPER</w:t>
      </w:r>
      <w:r w:rsidR="004437B9">
        <w:rPr>
          <w:rFonts w:ascii="Times New Roman" w:hAnsi="Times New Roman" w:cs="Times New Roman"/>
          <w:sz w:val="24"/>
          <w:szCs w:val="24"/>
        </w:rPr>
        <w:t xml:space="preserve"> viz tabulka 2.</w:t>
      </w:r>
      <w:r w:rsidR="000810DA">
        <w:rPr>
          <w:rFonts w:ascii="Times New Roman" w:hAnsi="Times New Roman" w:cs="Times New Roman"/>
          <w:sz w:val="24"/>
          <w:szCs w:val="24"/>
        </w:rPr>
        <w:t xml:space="preserve"> Počet záznamů</w:t>
      </w:r>
      <w:r w:rsidR="00CB6AC3">
        <w:rPr>
          <w:rFonts w:ascii="Times New Roman" w:hAnsi="Times New Roman" w:cs="Times New Roman"/>
          <w:sz w:val="24"/>
          <w:szCs w:val="24"/>
        </w:rPr>
        <w:t xml:space="preserve"> neboli instancí</w:t>
      </w:r>
      <w:r w:rsidR="000810DA">
        <w:rPr>
          <w:rFonts w:ascii="Times New Roman" w:hAnsi="Times New Roman" w:cs="Times New Roman"/>
          <w:sz w:val="24"/>
          <w:szCs w:val="24"/>
        </w:rPr>
        <w:t xml:space="preserve"> v datech </w:t>
      </w:r>
      <w:r w:rsidR="000810DA" w:rsidRPr="0011019F">
        <w:rPr>
          <w:rFonts w:ascii="Times New Roman" w:hAnsi="Times New Roman" w:cs="Times New Roman"/>
          <w:sz w:val="24"/>
          <w:szCs w:val="24"/>
        </w:rPr>
        <w:t>byl</w:t>
      </w:r>
      <w:r w:rsidR="00987049">
        <w:rPr>
          <w:rFonts w:ascii="Times New Roman" w:hAnsi="Times New Roman" w:cs="Times New Roman"/>
          <w:sz w:val="24"/>
          <w:szCs w:val="24"/>
        </w:rPr>
        <w:t xml:space="preserve"> </w:t>
      </w:r>
      <w:r w:rsidR="000810DA">
        <w:rPr>
          <w:rFonts w:ascii="Times New Roman" w:hAnsi="Times New Roman" w:cs="Times New Roman"/>
          <w:sz w:val="24"/>
          <w:szCs w:val="24"/>
        </w:rPr>
        <w:t>999</w:t>
      </w:r>
      <w:r w:rsidR="00CB6AC3">
        <w:rPr>
          <w:rFonts w:ascii="Times New Roman" w:hAnsi="Times New Roman" w:cs="Times New Roman"/>
          <w:sz w:val="24"/>
          <w:szCs w:val="24"/>
        </w:rPr>
        <w:t xml:space="preserve"> a oba algoritmy určili díky těmto pravidlům všechny správně.</w:t>
      </w:r>
    </w:p>
    <w:tbl>
      <w:tblPr>
        <w:tblStyle w:val="TableGrid"/>
        <w:tblW w:w="8642" w:type="dxa"/>
        <w:tblLook w:val="04A0" w:firstRow="1" w:lastRow="0" w:firstColumn="1" w:lastColumn="0" w:noHBand="0" w:noVBand="1"/>
      </w:tblPr>
      <w:tblGrid>
        <w:gridCol w:w="2972"/>
        <w:gridCol w:w="2410"/>
        <w:gridCol w:w="3260"/>
      </w:tblGrid>
      <w:tr w:rsidR="00FA0180" w14:paraId="605311D4" w14:textId="77777777" w:rsidTr="00FA0180">
        <w:tc>
          <w:tcPr>
            <w:tcW w:w="2972" w:type="dxa"/>
          </w:tcPr>
          <w:p w14:paraId="097EAA13" w14:textId="3FCB8C2E" w:rsidR="00FA0180" w:rsidRDefault="00FA0180" w:rsidP="008778A6">
            <w:pPr>
              <w:spacing w:line="360" w:lineRule="auto"/>
              <w:jc w:val="both"/>
              <w:rPr>
                <w:rFonts w:ascii="Times New Roman" w:hAnsi="Times New Roman" w:cs="Times New Roman"/>
                <w:sz w:val="24"/>
                <w:szCs w:val="24"/>
              </w:rPr>
            </w:pPr>
          </w:p>
        </w:tc>
        <w:tc>
          <w:tcPr>
            <w:tcW w:w="2410" w:type="dxa"/>
          </w:tcPr>
          <w:p w14:paraId="5B4F4D8D" w14:textId="673FDC87" w:rsidR="00FA0180" w:rsidRPr="00FA0180" w:rsidRDefault="00FA0180" w:rsidP="00FA0180">
            <w:pPr>
              <w:spacing w:line="360" w:lineRule="auto"/>
              <w:jc w:val="center"/>
              <w:rPr>
                <w:rFonts w:ascii="Times New Roman" w:hAnsi="Times New Roman" w:cs="Times New Roman"/>
                <w:b/>
                <w:bCs/>
                <w:sz w:val="24"/>
                <w:szCs w:val="24"/>
              </w:rPr>
            </w:pPr>
            <w:r w:rsidRPr="00FA0180">
              <w:rPr>
                <w:rFonts w:ascii="Times New Roman" w:hAnsi="Times New Roman" w:cs="Times New Roman"/>
                <w:b/>
                <w:bCs/>
                <w:sz w:val="24"/>
                <w:szCs w:val="24"/>
              </w:rPr>
              <w:t>FURIA</w:t>
            </w:r>
          </w:p>
        </w:tc>
        <w:tc>
          <w:tcPr>
            <w:tcW w:w="3260" w:type="dxa"/>
          </w:tcPr>
          <w:p w14:paraId="0C5F1256" w14:textId="65BA81BB" w:rsidR="00FA0180" w:rsidRPr="00FA0180" w:rsidRDefault="00FA0180" w:rsidP="00FA0180">
            <w:pPr>
              <w:spacing w:line="360" w:lineRule="auto"/>
              <w:jc w:val="center"/>
              <w:rPr>
                <w:rFonts w:ascii="Times New Roman" w:hAnsi="Times New Roman" w:cs="Times New Roman"/>
                <w:b/>
                <w:bCs/>
                <w:sz w:val="24"/>
                <w:szCs w:val="24"/>
              </w:rPr>
            </w:pPr>
            <w:r w:rsidRPr="00FA0180">
              <w:rPr>
                <w:rFonts w:ascii="Times New Roman" w:hAnsi="Times New Roman" w:cs="Times New Roman"/>
                <w:b/>
                <w:bCs/>
                <w:sz w:val="24"/>
                <w:szCs w:val="24"/>
              </w:rPr>
              <w:t>RIPPER</w:t>
            </w:r>
          </w:p>
        </w:tc>
      </w:tr>
      <w:tr w:rsidR="00FA0180" w14:paraId="4F8C50F6" w14:textId="77777777" w:rsidTr="00FA0180">
        <w:tc>
          <w:tcPr>
            <w:tcW w:w="2972" w:type="dxa"/>
          </w:tcPr>
          <w:p w14:paraId="6DDFE0D5" w14:textId="59B96530" w:rsidR="00FA0180" w:rsidRPr="00FA0180" w:rsidRDefault="00FA0180" w:rsidP="00FA0180">
            <w:pPr>
              <w:spacing w:line="360" w:lineRule="auto"/>
              <w:jc w:val="center"/>
              <w:rPr>
                <w:rFonts w:ascii="Times New Roman" w:hAnsi="Times New Roman" w:cs="Times New Roman"/>
                <w:b/>
                <w:bCs/>
                <w:sz w:val="24"/>
                <w:szCs w:val="24"/>
              </w:rPr>
            </w:pPr>
            <w:r w:rsidRPr="00FA0180">
              <w:rPr>
                <w:rFonts w:ascii="Times New Roman" w:hAnsi="Times New Roman" w:cs="Times New Roman"/>
                <w:b/>
                <w:bCs/>
                <w:sz w:val="24"/>
                <w:szCs w:val="24"/>
              </w:rPr>
              <w:t>Přesnost</w:t>
            </w:r>
          </w:p>
        </w:tc>
        <w:tc>
          <w:tcPr>
            <w:tcW w:w="2410" w:type="dxa"/>
          </w:tcPr>
          <w:p w14:paraId="40C13E05" w14:textId="380C4BF1" w:rsidR="00FA0180" w:rsidRDefault="00FA0180" w:rsidP="00FA0180">
            <w:pPr>
              <w:spacing w:line="360" w:lineRule="auto"/>
              <w:jc w:val="center"/>
              <w:rPr>
                <w:rFonts w:ascii="Times New Roman" w:hAnsi="Times New Roman" w:cs="Times New Roman"/>
                <w:sz w:val="24"/>
                <w:szCs w:val="24"/>
              </w:rPr>
            </w:pPr>
            <w:r>
              <w:rPr>
                <w:rFonts w:ascii="Times New Roman" w:hAnsi="Times New Roman" w:cs="Times New Roman"/>
                <w:sz w:val="24"/>
                <w:szCs w:val="24"/>
              </w:rPr>
              <w:t>100 %</w:t>
            </w:r>
          </w:p>
        </w:tc>
        <w:tc>
          <w:tcPr>
            <w:tcW w:w="3260" w:type="dxa"/>
          </w:tcPr>
          <w:p w14:paraId="50751C5C" w14:textId="21F61089" w:rsidR="00FA0180" w:rsidRDefault="00FA0180" w:rsidP="00FA0180">
            <w:pPr>
              <w:spacing w:line="360" w:lineRule="auto"/>
              <w:jc w:val="center"/>
              <w:rPr>
                <w:rFonts w:ascii="Times New Roman" w:hAnsi="Times New Roman" w:cs="Times New Roman"/>
                <w:sz w:val="24"/>
                <w:szCs w:val="24"/>
              </w:rPr>
            </w:pPr>
            <w:r>
              <w:rPr>
                <w:rFonts w:ascii="Times New Roman" w:hAnsi="Times New Roman" w:cs="Times New Roman"/>
                <w:sz w:val="24"/>
                <w:szCs w:val="24"/>
              </w:rPr>
              <w:t>100 %</w:t>
            </w:r>
          </w:p>
        </w:tc>
      </w:tr>
      <w:tr w:rsidR="00FA0180" w14:paraId="5A8B64DD" w14:textId="77777777" w:rsidTr="00FA0180">
        <w:tc>
          <w:tcPr>
            <w:tcW w:w="2972" w:type="dxa"/>
          </w:tcPr>
          <w:p w14:paraId="550ABA9E" w14:textId="6CE46DD2" w:rsidR="00FA0180" w:rsidRPr="00FA0180" w:rsidRDefault="00FA0180" w:rsidP="00FA0180">
            <w:pPr>
              <w:spacing w:line="360" w:lineRule="auto"/>
              <w:jc w:val="center"/>
              <w:rPr>
                <w:rFonts w:ascii="Times New Roman" w:hAnsi="Times New Roman" w:cs="Times New Roman"/>
                <w:b/>
                <w:bCs/>
                <w:sz w:val="24"/>
                <w:szCs w:val="24"/>
              </w:rPr>
            </w:pPr>
            <w:r w:rsidRPr="00FA0180">
              <w:rPr>
                <w:rFonts w:ascii="Times New Roman" w:hAnsi="Times New Roman" w:cs="Times New Roman"/>
                <w:b/>
                <w:bCs/>
                <w:sz w:val="24"/>
                <w:szCs w:val="24"/>
              </w:rPr>
              <w:t>Správně určené instance</w:t>
            </w:r>
          </w:p>
        </w:tc>
        <w:tc>
          <w:tcPr>
            <w:tcW w:w="2410" w:type="dxa"/>
          </w:tcPr>
          <w:p w14:paraId="17A623A8" w14:textId="16A8F4D4" w:rsidR="00FA0180" w:rsidRDefault="00FA0180" w:rsidP="00FA0180">
            <w:pPr>
              <w:spacing w:line="360" w:lineRule="auto"/>
              <w:jc w:val="center"/>
              <w:rPr>
                <w:rFonts w:ascii="Times New Roman" w:hAnsi="Times New Roman" w:cs="Times New Roman"/>
                <w:sz w:val="24"/>
                <w:szCs w:val="24"/>
              </w:rPr>
            </w:pPr>
            <w:r>
              <w:rPr>
                <w:rFonts w:ascii="Times New Roman" w:hAnsi="Times New Roman" w:cs="Times New Roman"/>
                <w:sz w:val="24"/>
                <w:szCs w:val="24"/>
              </w:rPr>
              <w:t>999</w:t>
            </w:r>
          </w:p>
        </w:tc>
        <w:tc>
          <w:tcPr>
            <w:tcW w:w="3260" w:type="dxa"/>
          </w:tcPr>
          <w:p w14:paraId="5BB298DB" w14:textId="5296E57A" w:rsidR="00FA0180" w:rsidRDefault="00FA0180" w:rsidP="00FA0180">
            <w:pPr>
              <w:spacing w:line="360" w:lineRule="auto"/>
              <w:jc w:val="center"/>
              <w:rPr>
                <w:rFonts w:ascii="Times New Roman" w:hAnsi="Times New Roman" w:cs="Times New Roman"/>
                <w:sz w:val="24"/>
                <w:szCs w:val="24"/>
              </w:rPr>
            </w:pPr>
            <w:r>
              <w:rPr>
                <w:rFonts w:ascii="Times New Roman" w:hAnsi="Times New Roman" w:cs="Times New Roman"/>
                <w:sz w:val="24"/>
                <w:szCs w:val="24"/>
              </w:rPr>
              <w:t>999</w:t>
            </w:r>
          </w:p>
        </w:tc>
      </w:tr>
      <w:tr w:rsidR="00FA0180" w14:paraId="14E69FDE" w14:textId="77777777" w:rsidTr="00FA0180">
        <w:tc>
          <w:tcPr>
            <w:tcW w:w="2972" w:type="dxa"/>
          </w:tcPr>
          <w:p w14:paraId="30A95258" w14:textId="6FAAFD89" w:rsidR="00FA0180" w:rsidRPr="00FA0180" w:rsidRDefault="00FA0180" w:rsidP="00FA0180">
            <w:pPr>
              <w:spacing w:line="360" w:lineRule="auto"/>
              <w:jc w:val="center"/>
              <w:rPr>
                <w:rFonts w:ascii="Times New Roman" w:hAnsi="Times New Roman" w:cs="Times New Roman"/>
                <w:b/>
                <w:bCs/>
                <w:sz w:val="24"/>
                <w:szCs w:val="24"/>
              </w:rPr>
            </w:pPr>
            <w:r w:rsidRPr="00FA0180">
              <w:rPr>
                <w:rFonts w:ascii="Times New Roman" w:hAnsi="Times New Roman" w:cs="Times New Roman"/>
                <w:b/>
                <w:bCs/>
                <w:sz w:val="24"/>
                <w:szCs w:val="24"/>
              </w:rPr>
              <w:t>Nesprávně určené instance</w:t>
            </w:r>
          </w:p>
        </w:tc>
        <w:tc>
          <w:tcPr>
            <w:tcW w:w="2410" w:type="dxa"/>
          </w:tcPr>
          <w:p w14:paraId="6AC8CE8F" w14:textId="0B053CB7" w:rsidR="00FA0180" w:rsidRDefault="00FA0180" w:rsidP="00FA0180">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3260" w:type="dxa"/>
          </w:tcPr>
          <w:p w14:paraId="34A946ED" w14:textId="01EE588F" w:rsidR="00FA0180" w:rsidRDefault="00FA0180" w:rsidP="00FA0180">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bl>
    <w:p w14:paraId="35C57699" w14:textId="2F65244B" w:rsidR="004437B9" w:rsidRPr="00C564CA" w:rsidRDefault="006C0094" w:rsidP="000B11FB">
      <w:pPr>
        <w:spacing w:line="360" w:lineRule="auto"/>
        <w:jc w:val="center"/>
        <w:rPr>
          <w:rFonts w:ascii="Times New Roman" w:hAnsi="Times New Roman" w:cs="Times New Roman"/>
          <w:i/>
          <w:iCs/>
        </w:rPr>
      </w:pPr>
      <w:r w:rsidRPr="006C0094">
        <w:rPr>
          <w:rFonts w:ascii="Times New Roman" w:hAnsi="Times New Roman" w:cs="Times New Roman"/>
          <w:b/>
          <w:bCs/>
        </w:rPr>
        <w:t>Tab. 2.</w:t>
      </w:r>
      <w:r>
        <w:rPr>
          <w:rFonts w:ascii="Times New Roman" w:hAnsi="Times New Roman" w:cs="Times New Roman"/>
          <w:i/>
          <w:iCs/>
        </w:rPr>
        <w:t xml:space="preserve"> </w:t>
      </w:r>
      <w:r w:rsidRPr="00C564CA">
        <w:rPr>
          <w:rFonts w:ascii="Times New Roman" w:hAnsi="Times New Roman" w:cs="Times New Roman"/>
        </w:rPr>
        <w:t>Výsledky algoritmů na datech log6.mxml</w:t>
      </w:r>
      <w:r w:rsidR="000B11FB">
        <w:rPr>
          <w:rFonts w:ascii="Times New Roman" w:hAnsi="Times New Roman" w:cs="Times New Roman"/>
        </w:rPr>
        <w:t>.</w:t>
      </w:r>
      <w:r>
        <w:rPr>
          <w:rFonts w:ascii="Times New Roman" w:hAnsi="Times New Roman" w:cs="Times New Roman"/>
          <w:i/>
          <w:iCs/>
        </w:rPr>
        <w:t xml:space="preserve"> </w:t>
      </w:r>
      <w:r w:rsidRPr="006C0094">
        <w:rPr>
          <w:rFonts w:ascii="Times New Roman" w:hAnsi="Times New Roman" w:cs="Times New Roman"/>
        </w:rPr>
        <w:t>Source</w:t>
      </w:r>
      <w:r w:rsidR="00C564CA" w:rsidRPr="006C0094">
        <w:rPr>
          <w:rFonts w:ascii="Times New Roman" w:hAnsi="Times New Roman" w:cs="Times New Roman"/>
        </w:rPr>
        <w:t xml:space="preserve"> </w:t>
      </w:r>
      <w:r w:rsidRPr="006C0094">
        <w:rPr>
          <w:rFonts w:ascii="Times New Roman" w:hAnsi="Times New Roman" w:cs="Times New Roman"/>
        </w:rPr>
        <w:t>Authors</w:t>
      </w:r>
      <w:r w:rsidR="000B11FB">
        <w:rPr>
          <w:rFonts w:ascii="Times New Roman" w:hAnsi="Times New Roman" w:cs="Times New Roman"/>
        </w:rPr>
        <w:t>.</w:t>
      </w:r>
    </w:p>
    <w:p w14:paraId="152E4DE0" w14:textId="5EB14341" w:rsidR="00A36A2F" w:rsidRPr="00C14D15" w:rsidRDefault="00067733" w:rsidP="000B11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Jelikož pravidla jsou </w:t>
      </w:r>
      <w:r w:rsidR="00CB5902">
        <w:rPr>
          <w:rFonts w:ascii="Times New Roman" w:hAnsi="Times New Roman" w:cs="Times New Roman"/>
          <w:sz w:val="24"/>
          <w:szCs w:val="24"/>
        </w:rPr>
        <w:t xml:space="preserve">striktně </w:t>
      </w:r>
      <w:r>
        <w:rPr>
          <w:rFonts w:ascii="Times New Roman" w:hAnsi="Times New Roman" w:cs="Times New Roman"/>
          <w:sz w:val="24"/>
          <w:szCs w:val="24"/>
        </w:rPr>
        <w:t>deterministická ve všech datech</w:t>
      </w:r>
      <w:r w:rsidR="00CB5902">
        <w:rPr>
          <w:rFonts w:ascii="Times New Roman" w:hAnsi="Times New Roman" w:cs="Times New Roman"/>
          <w:sz w:val="24"/>
          <w:szCs w:val="24"/>
        </w:rPr>
        <w:t xml:space="preserve">, které </w:t>
      </w:r>
      <w:r w:rsidR="00CB5902">
        <w:rPr>
          <w:rFonts w:ascii="Times New Roman" w:hAnsi="Times New Roman" w:cs="Times New Roman"/>
          <w:sz w:val="24"/>
          <w:szCs w:val="24"/>
        </w:rPr>
        <w:fldChar w:fldCharType="begin"/>
      </w:r>
      <w:r w:rsidR="00EC4895">
        <w:rPr>
          <w:rFonts w:ascii="Times New Roman" w:hAnsi="Times New Roman" w:cs="Times New Roman"/>
          <w:sz w:val="24"/>
          <w:szCs w:val="24"/>
        </w:rPr>
        <w:instrText xml:space="preserve"> ADDIN ZOTERO_ITEM CSL_CITATION {"citationID":"bmMiXLIb","properties":{"formattedCitation":"(Bosco et al., 2019)","plainCitation":"(Bosco et al., 2019)","dontUpdate":true,"noteIndex":0},"citationItems":[{"id":41,"uris":["http://zotero.org/users/6963813/items/B26QYGE7"],"uri":["http://zotero.org/users/6963813/items/B26QYGE7"],"itemData":{"id":41,"type":"chapter","container-title":"Business Process Management Forum","event-place":"Cham","ISBN":"978-3-030-26642-4","language":"en","note":"collection-title: Lecture Notes in Business Information Processing\nDOI: 10.1007/978-3-030-26643-1_9","page":"144-162","publisher":"Springer International Publishing","publisher-place":"Cham","source":"DOI.org (Crossref)","title":"Discovering Automatable Routines from User Interaction Logs","URL":"http://link.springer.com/10.1007/978-3-030-26643-1_9","volume":"360","author":[{"family":"Bosco","given":"Antonio"},{"family":"Augusto","given":"Adriano"},{"family":"Dumas","given":"Marlon"},{"family":"La Rosa","given":"Marcello"},{"family":"Fortino","given":"Giancarlo"}],"accessed":{"date-parts":[["2020",10,5]]},"issued":{"date-parts":[["2019"]]}}}],"schema":"https://github.com/citation-style-language/schema/raw/master/csl-citation.json"} </w:instrText>
      </w:r>
      <w:r w:rsidR="00CB5902">
        <w:rPr>
          <w:rFonts w:ascii="Times New Roman" w:hAnsi="Times New Roman" w:cs="Times New Roman"/>
          <w:sz w:val="24"/>
          <w:szCs w:val="24"/>
        </w:rPr>
        <w:fldChar w:fldCharType="separate"/>
      </w:r>
      <w:r w:rsidR="00CB5902" w:rsidRPr="00CB5902">
        <w:rPr>
          <w:rFonts w:ascii="Times New Roman" w:hAnsi="Times New Roman" w:cs="Times New Roman"/>
          <w:sz w:val="24"/>
        </w:rPr>
        <w:t xml:space="preserve">Bosco et al., </w:t>
      </w:r>
      <w:r w:rsidR="00444B35" w:rsidRPr="00635836">
        <w:rPr>
          <w:rFonts w:ascii="Times New Roman" w:hAnsi="Times New Roman" w:cs="Times New Roman"/>
          <w:sz w:val="24"/>
        </w:rPr>
        <w:t>(</w:t>
      </w:r>
      <w:r w:rsidR="00CB5902" w:rsidRPr="00CB5902">
        <w:rPr>
          <w:rFonts w:ascii="Times New Roman" w:hAnsi="Times New Roman" w:cs="Times New Roman"/>
          <w:sz w:val="24"/>
        </w:rPr>
        <w:t>2019)</w:t>
      </w:r>
      <w:r w:rsidR="00CB5902">
        <w:rPr>
          <w:rFonts w:ascii="Times New Roman" w:hAnsi="Times New Roman" w:cs="Times New Roman"/>
          <w:sz w:val="24"/>
          <w:szCs w:val="24"/>
        </w:rPr>
        <w:fldChar w:fldCharType="end"/>
      </w:r>
      <w:r w:rsidR="002B1A85">
        <w:rPr>
          <w:rFonts w:ascii="Times New Roman" w:hAnsi="Times New Roman" w:cs="Times New Roman"/>
          <w:sz w:val="24"/>
          <w:szCs w:val="24"/>
        </w:rPr>
        <w:t xml:space="preserve"> poskytnul, tak </w:t>
      </w:r>
      <w:r w:rsidR="00E32B54">
        <w:rPr>
          <w:rFonts w:ascii="Times New Roman" w:hAnsi="Times New Roman" w:cs="Times New Roman"/>
          <w:sz w:val="24"/>
          <w:szCs w:val="24"/>
        </w:rPr>
        <w:t xml:space="preserve">v tomto </w:t>
      </w:r>
      <w:r w:rsidR="00A60687">
        <w:rPr>
          <w:rFonts w:ascii="Times New Roman" w:hAnsi="Times New Roman" w:cs="Times New Roman"/>
          <w:sz w:val="24"/>
          <w:szCs w:val="24"/>
        </w:rPr>
        <w:t>výzkumu jsou použita</w:t>
      </w:r>
      <w:r w:rsidR="002B1A85">
        <w:rPr>
          <w:rFonts w:ascii="Times New Roman" w:hAnsi="Times New Roman" w:cs="Times New Roman"/>
          <w:sz w:val="24"/>
          <w:szCs w:val="24"/>
        </w:rPr>
        <w:t xml:space="preserve"> jiná data, aby</w:t>
      </w:r>
      <w:r w:rsidR="009D0CD7">
        <w:rPr>
          <w:rFonts w:ascii="Times New Roman" w:hAnsi="Times New Roman" w:cs="Times New Roman"/>
          <w:sz w:val="24"/>
          <w:szCs w:val="24"/>
        </w:rPr>
        <w:t xml:space="preserve"> bylo možné s</w:t>
      </w:r>
      <w:r w:rsidR="003D25FB">
        <w:rPr>
          <w:rFonts w:ascii="Times New Roman" w:hAnsi="Times New Roman" w:cs="Times New Roman"/>
          <w:sz w:val="24"/>
          <w:szCs w:val="24"/>
        </w:rPr>
        <w:t>r</w:t>
      </w:r>
      <w:r w:rsidR="002B1A85">
        <w:rPr>
          <w:rFonts w:ascii="Times New Roman" w:hAnsi="Times New Roman" w:cs="Times New Roman"/>
          <w:sz w:val="24"/>
          <w:szCs w:val="24"/>
        </w:rPr>
        <w:t>ovnat algoritmy</w:t>
      </w:r>
      <w:r w:rsidR="009D0CD7">
        <w:rPr>
          <w:rFonts w:ascii="Times New Roman" w:hAnsi="Times New Roman" w:cs="Times New Roman"/>
          <w:sz w:val="24"/>
          <w:szCs w:val="24"/>
        </w:rPr>
        <w:t xml:space="preserve"> i na j</w:t>
      </w:r>
      <w:r w:rsidR="003D25FB">
        <w:rPr>
          <w:rFonts w:ascii="Times New Roman" w:hAnsi="Times New Roman" w:cs="Times New Roman"/>
          <w:sz w:val="24"/>
          <w:szCs w:val="24"/>
        </w:rPr>
        <w:t>iných datech</w:t>
      </w:r>
      <w:r w:rsidR="001112AD">
        <w:rPr>
          <w:rFonts w:ascii="Times New Roman" w:hAnsi="Times New Roman" w:cs="Times New Roman"/>
          <w:sz w:val="24"/>
          <w:szCs w:val="24"/>
        </w:rPr>
        <w:t xml:space="preserve"> a jiném příkladu viz kapitola 2.1</w:t>
      </w:r>
      <w:r w:rsidR="00444B35">
        <w:rPr>
          <w:rFonts w:ascii="Times New Roman" w:hAnsi="Times New Roman" w:cs="Times New Roman"/>
          <w:sz w:val="24"/>
          <w:szCs w:val="24"/>
        </w:rPr>
        <w:t>.</w:t>
      </w:r>
      <w:r w:rsidR="001112AD">
        <w:rPr>
          <w:rFonts w:ascii="Times New Roman" w:hAnsi="Times New Roman" w:cs="Times New Roman"/>
          <w:sz w:val="24"/>
          <w:szCs w:val="24"/>
        </w:rPr>
        <w:t xml:space="preserve"> </w:t>
      </w:r>
      <w:r w:rsidR="00057622">
        <w:rPr>
          <w:rFonts w:ascii="Times New Roman" w:hAnsi="Times New Roman" w:cs="Times New Roman"/>
          <w:sz w:val="24"/>
          <w:szCs w:val="24"/>
        </w:rPr>
        <w:t xml:space="preserve">Na datech </w:t>
      </w:r>
      <w:r w:rsidR="003C7FB7">
        <w:rPr>
          <w:rFonts w:ascii="Times New Roman" w:hAnsi="Times New Roman" w:cs="Times New Roman"/>
          <w:sz w:val="24"/>
          <w:szCs w:val="24"/>
        </w:rPr>
        <w:t>z kapitoly 2.1</w:t>
      </w:r>
      <w:r w:rsidR="00987049">
        <w:rPr>
          <w:rFonts w:ascii="Times New Roman" w:hAnsi="Times New Roman" w:cs="Times New Roman"/>
          <w:sz w:val="24"/>
          <w:szCs w:val="24"/>
        </w:rPr>
        <w:t xml:space="preserve"> </w:t>
      </w:r>
      <w:r w:rsidR="00FF2179">
        <w:rPr>
          <w:rFonts w:ascii="Times New Roman" w:hAnsi="Times New Roman" w:cs="Times New Roman"/>
          <w:sz w:val="24"/>
          <w:szCs w:val="24"/>
        </w:rPr>
        <w:t xml:space="preserve">byly </w:t>
      </w:r>
      <w:r w:rsidR="00D80472">
        <w:rPr>
          <w:rFonts w:ascii="Times New Roman" w:hAnsi="Times New Roman" w:cs="Times New Roman"/>
          <w:sz w:val="24"/>
          <w:szCs w:val="24"/>
        </w:rPr>
        <w:t>zjištěny tyto výsledky viz tabulka 3.</w:t>
      </w:r>
      <w:r w:rsidR="00D67B81">
        <w:rPr>
          <w:rFonts w:ascii="Times New Roman" w:hAnsi="Times New Roman" w:cs="Times New Roman"/>
          <w:sz w:val="24"/>
          <w:szCs w:val="24"/>
        </w:rPr>
        <w:t xml:space="preserve"> </w:t>
      </w:r>
      <w:r w:rsidR="00987049" w:rsidRPr="00AA543C">
        <w:rPr>
          <w:rFonts w:ascii="Times New Roman" w:hAnsi="Times New Roman" w:cs="Times New Roman"/>
          <w:sz w:val="24"/>
          <w:szCs w:val="24"/>
        </w:rPr>
        <w:t xml:space="preserve">Na těchto datech jsou pravidla </w:t>
      </w:r>
      <w:r w:rsidR="00CC1857" w:rsidRPr="00AA543C">
        <w:rPr>
          <w:rFonts w:ascii="Times New Roman" w:hAnsi="Times New Roman" w:cs="Times New Roman"/>
          <w:sz w:val="24"/>
          <w:szCs w:val="24"/>
        </w:rPr>
        <w:t xml:space="preserve">algoritmu </w:t>
      </w:r>
      <w:r w:rsidR="00987049" w:rsidRPr="00AA543C">
        <w:rPr>
          <w:rFonts w:ascii="Times New Roman" w:hAnsi="Times New Roman" w:cs="Times New Roman"/>
          <w:sz w:val="24"/>
          <w:szCs w:val="24"/>
        </w:rPr>
        <w:t>FURIA jasně přesnější než RIPPER.</w:t>
      </w:r>
      <w:r w:rsidR="00CC1857" w:rsidRPr="00AA543C">
        <w:rPr>
          <w:rFonts w:ascii="Times New Roman" w:hAnsi="Times New Roman" w:cs="Times New Roman"/>
          <w:sz w:val="24"/>
          <w:szCs w:val="24"/>
        </w:rPr>
        <w:t xml:space="preserve"> </w:t>
      </w:r>
      <w:r w:rsidR="00987049">
        <w:rPr>
          <w:rFonts w:ascii="Times New Roman" w:hAnsi="Times New Roman" w:cs="Times New Roman"/>
          <w:sz w:val="24"/>
          <w:szCs w:val="24"/>
        </w:rPr>
        <w:t xml:space="preserve"> </w:t>
      </w:r>
      <w:r w:rsidR="0037271E">
        <w:rPr>
          <w:rFonts w:ascii="Times New Roman" w:hAnsi="Times New Roman" w:cs="Times New Roman"/>
          <w:sz w:val="24"/>
          <w:szCs w:val="24"/>
        </w:rPr>
        <w:t xml:space="preserve">Pravidla pro tyto případy jsou </w:t>
      </w:r>
      <w:r w:rsidR="003C7FB7">
        <w:rPr>
          <w:rFonts w:ascii="Times New Roman" w:hAnsi="Times New Roman" w:cs="Times New Roman"/>
          <w:sz w:val="24"/>
          <w:szCs w:val="24"/>
        </w:rPr>
        <w:t xml:space="preserve">k nalezení </w:t>
      </w:r>
      <w:r w:rsidR="0037271E">
        <w:rPr>
          <w:rFonts w:ascii="Times New Roman" w:hAnsi="Times New Roman" w:cs="Times New Roman"/>
          <w:sz w:val="24"/>
          <w:szCs w:val="24"/>
        </w:rPr>
        <w:t>v</w:t>
      </w:r>
      <w:r w:rsidR="00DA2A1F">
        <w:rPr>
          <w:rFonts w:ascii="Times New Roman" w:hAnsi="Times New Roman" w:cs="Times New Roman"/>
          <w:sz w:val="24"/>
          <w:szCs w:val="24"/>
        </w:rPr>
        <w:t> </w:t>
      </w:r>
      <w:r w:rsidR="00736BD8">
        <w:rPr>
          <w:rFonts w:ascii="Times New Roman" w:hAnsi="Times New Roman" w:cs="Times New Roman"/>
          <w:sz w:val="24"/>
          <w:szCs w:val="24"/>
        </w:rPr>
        <w:t>Apendix</w:t>
      </w:r>
      <w:r w:rsidR="00DA2A1F">
        <w:rPr>
          <w:rFonts w:ascii="Times New Roman" w:hAnsi="Times New Roman" w:cs="Times New Roman"/>
          <w:sz w:val="24"/>
          <w:szCs w:val="24"/>
        </w:rPr>
        <w:t xml:space="preserve"> </w:t>
      </w:r>
      <w:r w:rsidR="00736BD8">
        <w:rPr>
          <w:rFonts w:ascii="Times New Roman" w:hAnsi="Times New Roman" w:cs="Times New Roman"/>
          <w:sz w:val="24"/>
          <w:szCs w:val="24"/>
        </w:rPr>
        <w:t>A</w:t>
      </w:r>
      <w:r w:rsidR="00DA2A1F">
        <w:rPr>
          <w:rFonts w:ascii="Times New Roman" w:hAnsi="Times New Roman" w:cs="Times New Roman"/>
          <w:sz w:val="24"/>
          <w:szCs w:val="24"/>
        </w:rPr>
        <w:t>.</w:t>
      </w:r>
      <w:r w:rsidR="00D941AC">
        <w:rPr>
          <w:rFonts w:ascii="Times New Roman" w:hAnsi="Times New Roman" w:cs="Times New Roman"/>
          <w:sz w:val="24"/>
          <w:szCs w:val="24"/>
        </w:rPr>
        <w:t xml:space="preserve"> </w:t>
      </w:r>
      <w:r w:rsidR="00E73083">
        <w:rPr>
          <w:rFonts w:ascii="Times New Roman" w:hAnsi="Times New Roman" w:cs="Times New Roman"/>
          <w:sz w:val="24"/>
          <w:szCs w:val="24"/>
        </w:rPr>
        <w:t xml:space="preserve">Na těchto datech je vidět, že přesnost není ani u jednoho </w:t>
      </w:r>
      <w:r w:rsidR="001F7173">
        <w:rPr>
          <w:rFonts w:ascii="Times New Roman" w:hAnsi="Times New Roman" w:cs="Times New Roman"/>
          <w:sz w:val="24"/>
          <w:szCs w:val="24"/>
        </w:rPr>
        <w:t xml:space="preserve">algoritmu </w:t>
      </w:r>
      <w:r w:rsidR="00F1094D">
        <w:rPr>
          <w:rFonts w:ascii="Times New Roman" w:hAnsi="Times New Roman" w:cs="Times New Roman"/>
          <w:sz w:val="24"/>
          <w:szCs w:val="24"/>
        </w:rPr>
        <w:t>100</w:t>
      </w:r>
      <w:r w:rsidR="001F7173">
        <w:rPr>
          <w:rFonts w:ascii="Times New Roman" w:hAnsi="Times New Roman" w:cs="Times New Roman"/>
          <w:sz w:val="24"/>
          <w:szCs w:val="24"/>
        </w:rPr>
        <w:t xml:space="preserve"> </w:t>
      </w:r>
      <w:r w:rsidR="00F1094D">
        <w:rPr>
          <w:rFonts w:ascii="Times New Roman" w:hAnsi="Times New Roman" w:cs="Times New Roman"/>
          <w:sz w:val="24"/>
          <w:szCs w:val="24"/>
        </w:rPr>
        <w:t xml:space="preserve">%, takže by v originální verzi </w:t>
      </w:r>
      <w:r w:rsidR="001F7173">
        <w:rPr>
          <w:rFonts w:ascii="Times New Roman" w:hAnsi="Times New Roman" w:cs="Times New Roman"/>
          <w:sz w:val="24"/>
          <w:szCs w:val="24"/>
        </w:rPr>
        <w:t xml:space="preserve">nebylo nalezeno žádné </w:t>
      </w:r>
      <w:r w:rsidR="001F7173">
        <w:rPr>
          <w:rFonts w:ascii="Times New Roman" w:hAnsi="Times New Roman" w:cs="Times New Roman"/>
          <w:sz w:val="24"/>
          <w:szCs w:val="24"/>
        </w:rPr>
        <w:lastRenderedPageBreak/>
        <w:t>pravidlo</w:t>
      </w:r>
      <w:r w:rsidR="00601B7B">
        <w:rPr>
          <w:rFonts w:ascii="Times New Roman" w:hAnsi="Times New Roman" w:cs="Times New Roman"/>
          <w:sz w:val="24"/>
          <w:szCs w:val="24"/>
        </w:rPr>
        <w:t>.</w:t>
      </w:r>
      <w:r w:rsidR="006D44DB">
        <w:rPr>
          <w:rFonts w:ascii="Times New Roman" w:hAnsi="Times New Roman" w:cs="Times New Roman"/>
          <w:sz w:val="24"/>
          <w:szCs w:val="24"/>
        </w:rPr>
        <w:t xml:space="preserve"> </w:t>
      </w:r>
      <w:r w:rsidR="00D86C0A">
        <w:rPr>
          <w:rFonts w:ascii="Times New Roman" w:hAnsi="Times New Roman" w:cs="Times New Roman"/>
          <w:sz w:val="24"/>
          <w:szCs w:val="24"/>
        </w:rPr>
        <w:t>FURIA</w:t>
      </w:r>
      <w:r w:rsidR="008E2EAE">
        <w:rPr>
          <w:rFonts w:ascii="Times New Roman" w:hAnsi="Times New Roman" w:cs="Times New Roman"/>
          <w:sz w:val="24"/>
          <w:szCs w:val="24"/>
        </w:rPr>
        <w:t xml:space="preserve"> </w:t>
      </w:r>
      <w:r w:rsidR="00D86C0A">
        <w:rPr>
          <w:rFonts w:ascii="Times New Roman" w:hAnsi="Times New Roman" w:cs="Times New Roman"/>
          <w:sz w:val="24"/>
          <w:szCs w:val="24"/>
        </w:rPr>
        <w:t xml:space="preserve">určila správně </w:t>
      </w:r>
      <w:r w:rsidR="008E2EAE">
        <w:rPr>
          <w:rFonts w:ascii="Times New Roman" w:hAnsi="Times New Roman" w:cs="Times New Roman"/>
          <w:sz w:val="24"/>
          <w:szCs w:val="24"/>
        </w:rPr>
        <w:t>182 přípa</w:t>
      </w:r>
      <w:r w:rsidR="000810D8">
        <w:rPr>
          <w:rFonts w:ascii="Times New Roman" w:hAnsi="Times New Roman" w:cs="Times New Roman"/>
          <w:sz w:val="24"/>
          <w:szCs w:val="24"/>
        </w:rPr>
        <w:t>d</w:t>
      </w:r>
      <w:r w:rsidR="00D86C0A">
        <w:rPr>
          <w:rFonts w:ascii="Times New Roman" w:hAnsi="Times New Roman" w:cs="Times New Roman"/>
          <w:sz w:val="24"/>
          <w:szCs w:val="24"/>
        </w:rPr>
        <w:t>ů</w:t>
      </w:r>
      <w:r w:rsidR="000810D8">
        <w:rPr>
          <w:rFonts w:ascii="Times New Roman" w:hAnsi="Times New Roman" w:cs="Times New Roman"/>
          <w:sz w:val="24"/>
          <w:szCs w:val="24"/>
        </w:rPr>
        <w:t xml:space="preserve"> z</w:t>
      </w:r>
      <w:r w:rsidR="00D86C0A">
        <w:rPr>
          <w:rFonts w:ascii="Times New Roman" w:hAnsi="Times New Roman" w:cs="Times New Roman"/>
          <w:sz w:val="24"/>
          <w:szCs w:val="24"/>
        </w:rPr>
        <w:t> </w:t>
      </w:r>
      <w:r w:rsidR="000810D8">
        <w:rPr>
          <w:rFonts w:ascii="Times New Roman" w:hAnsi="Times New Roman" w:cs="Times New Roman"/>
          <w:sz w:val="24"/>
          <w:szCs w:val="24"/>
        </w:rPr>
        <w:t>205</w:t>
      </w:r>
      <w:r w:rsidR="00D86C0A">
        <w:rPr>
          <w:rFonts w:ascii="Times New Roman" w:hAnsi="Times New Roman" w:cs="Times New Roman"/>
          <w:sz w:val="24"/>
          <w:szCs w:val="24"/>
        </w:rPr>
        <w:t xml:space="preserve"> případů</w:t>
      </w:r>
      <w:r w:rsidR="0052753E">
        <w:rPr>
          <w:rFonts w:ascii="Times New Roman" w:hAnsi="Times New Roman" w:cs="Times New Roman"/>
          <w:sz w:val="24"/>
          <w:szCs w:val="24"/>
        </w:rPr>
        <w:t>. R</w:t>
      </w:r>
      <w:r w:rsidR="000810D8">
        <w:rPr>
          <w:rFonts w:ascii="Times New Roman" w:hAnsi="Times New Roman" w:cs="Times New Roman"/>
          <w:sz w:val="24"/>
          <w:szCs w:val="24"/>
        </w:rPr>
        <w:t>obot fungoval správně</w:t>
      </w:r>
      <w:r w:rsidR="0052753E">
        <w:rPr>
          <w:rFonts w:ascii="Times New Roman" w:hAnsi="Times New Roman" w:cs="Times New Roman"/>
          <w:sz w:val="24"/>
          <w:szCs w:val="24"/>
        </w:rPr>
        <w:t xml:space="preserve"> v 88,9 %</w:t>
      </w:r>
      <w:r w:rsidR="000810D8">
        <w:rPr>
          <w:rFonts w:ascii="Times New Roman" w:hAnsi="Times New Roman" w:cs="Times New Roman"/>
          <w:sz w:val="24"/>
          <w:szCs w:val="24"/>
        </w:rPr>
        <w:t xml:space="preserve"> a</w:t>
      </w:r>
      <w:r w:rsidR="009A0C33">
        <w:rPr>
          <w:rFonts w:ascii="Times New Roman" w:hAnsi="Times New Roman" w:cs="Times New Roman"/>
          <w:sz w:val="24"/>
          <w:szCs w:val="24"/>
        </w:rPr>
        <w:t xml:space="preserve"> s touto přesností by</w:t>
      </w:r>
      <w:r w:rsidR="000810D8">
        <w:rPr>
          <w:rFonts w:ascii="Times New Roman" w:hAnsi="Times New Roman" w:cs="Times New Roman"/>
          <w:sz w:val="24"/>
          <w:szCs w:val="24"/>
        </w:rPr>
        <w:t xml:space="preserve"> doruč</w:t>
      </w:r>
      <w:r w:rsidR="009A0C33">
        <w:rPr>
          <w:rFonts w:ascii="Times New Roman" w:hAnsi="Times New Roman" w:cs="Times New Roman"/>
          <w:sz w:val="24"/>
          <w:szCs w:val="24"/>
        </w:rPr>
        <w:t>oval</w:t>
      </w:r>
      <w:r w:rsidR="000810D8">
        <w:rPr>
          <w:rFonts w:ascii="Times New Roman" w:hAnsi="Times New Roman" w:cs="Times New Roman"/>
          <w:sz w:val="24"/>
          <w:szCs w:val="24"/>
        </w:rPr>
        <w:t xml:space="preserve"> správné výsledky</w:t>
      </w:r>
      <w:r w:rsidR="00A36A2F">
        <w:rPr>
          <w:rFonts w:ascii="Times New Roman" w:hAnsi="Times New Roman" w:cs="Times New Roman"/>
          <w:sz w:val="24"/>
          <w:szCs w:val="24"/>
        </w:rPr>
        <w:t>, kdyby automatizace byla nasazena.</w:t>
      </w:r>
      <w:r w:rsidR="0083509F">
        <w:rPr>
          <w:rFonts w:ascii="Times New Roman" w:hAnsi="Times New Roman" w:cs="Times New Roman"/>
          <w:sz w:val="24"/>
          <w:szCs w:val="24"/>
        </w:rPr>
        <w:t xml:space="preserve"> RIPPER</w:t>
      </w:r>
      <w:r w:rsidR="00FF5609">
        <w:rPr>
          <w:rFonts w:ascii="Times New Roman" w:hAnsi="Times New Roman" w:cs="Times New Roman"/>
          <w:sz w:val="24"/>
          <w:szCs w:val="24"/>
        </w:rPr>
        <w:t xml:space="preserve"> </w:t>
      </w:r>
      <w:r w:rsidR="00533833">
        <w:rPr>
          <w:rFonts w:ascii="Times New Roman" w:hAnsi="Times New Roman" w:cs="Times New Roman"/>
          <w:sz w:val="24"/>
          <w:szCs w:val="24"/>
        </w:rPr>
        <w:t>určil správně 164 případů z 205, takže přesnost je nižší</w:t>
      </w:r>
      <w:r w:rsidR="00AE5782">
        <w:rPr>
          <w:rFonts w:ascii="Times New Roman" w:hAnsi="Times New Roman" w:cs="Times New Roman"/>
          <w:sz w:val="24"/>
          <w:szCs w:val="24"/>
        </w:rPr>
        <w:t xml:space="preserve"> oproti algoritmu FURIA,</w:t>
      </w:r>
      <w:r w:rsidR="00533833">
        <w:rPr>
          <w:rFonts w:ascii="Times New Roman" w:hAnsi="Times New Roman" w:cs="Times New Roman"/>
          <w:sz w:val="24"/>
          <w:szCs w:val="24"/>
        </w:rPr>
        <w:t xml:space="preserve"> jen 80 %.  </w:t>
      </w:r>
      <w:r w:rsidR="00AE5782">
        <w:rPr>
          <w:rFonts w:ascii="Times New Roman" w:hAnsi="Times New Roman" w:cs="Times New Roman"/>
          <w:sz w:val="24"/>
          <w:szCs w:val="24"/>
        </w:rPr>
        <w:t>Takže</w:t>
      </w:r>
      <w:r w:rsidR="00CC1857">
        <w:rPr>
          <w:rFonts w:ascii="Times New Roman" w:hAnsi="Times New Roman" w:cs="Times New Roman"/>
          <w:sz w:val="24"/>
          <w:szCs w:val="24"/>
        </w:rPr>
        <w:t>,</w:t>
      </w:r>
      <w:r w:rsidR="00AE5782">
        <w:rPr>
          <w:rFonts w:ascii="Times New Roman" w:hAnsi="Times New Roman" w:cs="Times New Roman"/>
          <w:sz w:val="24"/>
          <w:szCs w:val="24"/>
        </w:rPr>
        <w:t xml:space="preserve"> aby v původním algoritmu mohla být využita tato pravidla, tak by se confidance le</w:t>
      </w:r>
      <w:r w:rsidR="007A0B2C">
        <w:rPr>
          <w:rFonts w:ascii="Times New Roman" w:hAnsi="Times New Roman" w:cs="Times New Roman"/>
          <w:sz w:val="24"/>
          <w:szCs w:val="24"/>
        </w:rPr>
        <w:t xml:space="preserve">vel musel snížit na 0.889 potažmo </w:t>
      </w:r>
      <w:r w:rsidR="00575A97">
        <w:rPr>
          <w:rFonts w:ascii="Times New Roman" w:hAnsi="Times New Roman" w:cs="Times New Roman"/>
          <w:sz w:val="24"/>
          <w:szCs w:val="24"/>
        </w:rPr>
        <w:t xml:space="preserve">minimálně na 0.8 včetně, tak by pravidla od RIPPER </w:t>
      </w:r>
      <w:r w:rsidR="00222C47">
        <w:rPr>
          <w:rFonts w:ascii="Times New Roman" w:hAnsi="Times New Roman" w:cs="Times New Roman"/>
          <w:sz w:val="24"/>
          <w:szCs w:val="24"/>
        </w:rPr>
        <w:t>byla přidána do souboru pravidel.</w:t>
      </w:r>
      <w:r w:rsidR="00575A97">
        <w:rPr>
          <w:rFonts w:ascii="Times New Roman" w:hAnsi="Times New Roman" w:cs="Times New Roman"/>
          <w:sz w:val="24"/>
          <w:szCs w:val="24"/>
        </w:rPr>
        <w:t xml:space="preserve"> </w:t>
      </w:r>
    </w:p>
    <w:tbl>
      <w:tblPr>
        <w:tblStyle w:val="TableGrid"/>
        <w:tblW w:w="8642" w:type="dxa"/>
        <w:tblLook w:val="04A0" w:firstRow="1" w:lastRow="0" w:firstColumn="1" w:lastColumn="0" w:noHBand="0" w:noVBand="1"/>
      </w:tblPr>
      <w:tblGrid>
        <w:gridCol w:w="2972"/>
        <w:gridCol w:w="2410"/>
        <w:gridCol w:w="3260"/>
      </w:tblGrid>
      <w:tr w:rsidR="00D80472" w:rsidRPr="00FA0180" w14:paraId="7FE9EFCC" w14:textId="77777777" w:rsidTr="006D51BA">
        <w:tc>
          <w:tcPr>
            <w:tcW w:w="2972" w:type="dxa"/>
          </w:tcPr>
          <w:p w14:paraId="2205DEDF" w14:textId="77777777" w:rsidR="00D80472" w:rsidRDefault="00D80472" w:rsidP="006D51BA">
            <w:pPr>
              <w:spacing w:line="360" w:lineRule="auto"/>
              <w:jc w:val="both"/>
              <w:rPr>
                <w:rFonts w:ascii="Times New Roman" w:hAnsi="Times New Roman" w:cs="Times New Roman"/>
                <w:sz w:val="24"/>
                <w:szCs w:val="24"/>
              </w:rPr>
            </w:pPr>
          </w:p>
        </w:tc>
        <w:tc>
          <w:tcPr>
            <w:tcW w:w="2410" w:type="dxa"/>
          </w:tcPr>
          <w:p w14:paraId="5643C4A3" w14:textId="77777777" w:rsidR="00D80472" w:rsidRPr="00FA0180" w:rsidRDefault="00D80472" w:rsidP="006D51BA">
            <w:pPr>
              <w:spacing w:line="360" w:lineRule="auto"/>
              <w:jc w:val="center"/>
              <w:rPr>
                <w:rFonts w:ascii="Times New Roman" w:hAnsi="Times New Roman" w:cs="Times New Roman"/>
                <w:b/>
                <w:bCs/>
                <w:sz w:val="24"/>
                <w:szCs w:val="24"/>
              </w:rPr>
            </w:pPr>
            <w:r w:rsidRPr="00FA0180">
              <w:rPr>
                <w:rFonts w:ascii="Times New Roman" w:hAnsi="Times New Roman" w:cs="Times New Roman"/>
                <w:b/>
                <w:bCs/>
                <w:sz w:val="24"/>
                <w:szCs w:val="24"/>
              </w:rPr>
              <w:t>FURIA</w:t>
            </w:r>
          </w:p>
        </w:tc>
        <w:tc>
          <w:tcPr>
            <w:tcW w:w="3260" w:type="dxa"/>
          </w:tcPr>
          <w:p w14:paraId="00DB80D4" w14:textId="77777777" w:rsidR="00D80472" w:rsidRPr="00FA0180" w:rsidRDefault="00D80472" w:rsidP="006D51BA">
            <w:pPr>
              <w:spacing w:line="360" w:lineRule="auto"/>
              <w:jc w:val="center"/>
              <w:rPr>
                <w:rFonts w:ascii="Times New Roman" w:hAnsi="Times New Roman" w:cs="Times New Roman"/>
                <w:b/>
                <w:bCs/>
                <w:sz w:val="24"/>
                <w:szCs w:val="24"/>
              </w:rPr>
            </w:pPr>
            <w:r w:rsidRPr="00FA0180">
              <w:rPr>
                <w:rFonts w:ascii="Times New Roman" w:hAnsi="Times New Roman" w:cs="Times New Roman"/>
                <w:b/>
                <w:bCs/>
                <w:sz w:val="24"/>
                <w:szCs w:val="24"/>
              </w:rPr>
              <w:t>RIPPER</w:t>
            </w:r>
          </w:p>
        </w:tc>
      </w:tr>
      <w:tr w:rsidR="00D80472" w14:paraId="258CFBED" w14:textId="77777777" w:rsidTr="006D51BA">
        <w:tc>
          <w:tcPr>
            <w:tcW w:w="2972" w:type="dxa"/>
          </w:tcPr>
          <w:p w14:paraId="4CA15A73" w14:textId="77777777" w:rsidR="00D80472" w:rsidRPr="00FA0180" w:rsidRDefault="00D80472" w:rsidP="006D51BA">
            <w:pPr>
              <w:spacing w:line="360" w:lineRule="auto"/>
              <w:jc w:val="center"/>
              <w:rPr>
                <w:rFonts w:ascii="Times New Roman" w:hAnsi="Times New Roman" w:cs="Times New Roman"/>
                <w:b/>
                <w:bCs/>
                <w:sz w:val="24"/>
                <w:szCs w:val="24"/>
              </w:rPr>
            </w:pPr>
            <w:r w:rsidRPr="00FA0180">
              <w:rPr>
                <w:rFonts w:ascii="Times New Roman" w:hAnsi="Times New Roman" w:cs="Times New Roman"/>
                <w:b/>
                <w:bCs/>
                <w:sz w:val="24"/>
                <w:szCs w:val="24"/>
              </w:rPr>
              <w:t>Přesnost</w:t>
            </w:r>
          </w:p>
        </w:tc>
        <w:tc>
          <w:tcPr>
            <w:tcW w:w="2410" w:type="dxa"/>
          </w:tcPr>
          <w:p w14:paraId="6517BE06" w14:textId="1F15A75E" w:rsidR="00D80472" w:rsidRDefault="00D610D5" w:rsidP="006D51BA">
            <w:pPr>
              <w:spacing w:line="360" w:lineRule="auto"/>
              <w:jc w:val="center"/>
              <w:rPr>
                <w:rFonts w:ascii="Times New Roman" w:hAnsi="Times New Roman" w:cs="Times New Roman"/>
                <w:sz w:val="24"/>
                <w:szCs w:val="24"/>
              </w:rPr>
            </w:pPr>
            <w:r>
              <w:rPr>
                <w:rFonts w:ascii="Times New Roman" w:hAnsi="Times New Roman" w:cs="Times New Roman"/>
                <w:sz w:val="24"/>
                <w:szCs w:val="24"/>
              </w:rPr>
              <w:t>88</w:t>
            </w:r>
            <w:r w:rsidR="00803BE4">
              <w:rPr>
                <w:rFonts w:ascii="Times New Roman" w:hAnsi="Times New Roman" w:cs="Times New Roman"/>
                <w:sz w:val="24"/>
                <w:szCs w:val="24"/>
              </w:rPr>
              <w:t>,</w:t>
            </w:r>
            <w:r>
              <w:rPr>
                <w:rFonts w:ascii="Times New Roman" w:hAnsi="Times New Roman" w:cs="Times New Roman"/>
                <w:sz w:val="24"/>
                <w:szCs w:val="24"/>
              </w:rPr>
              <w:t>9</w:t>
            </w:r>
            <w:r w:rsidR="00803BE4">
              <w:rPr>
                <w:rFonts w:ascii="Times New Roman" w:hAnsi="Times New Roman" w:cs="Times New Roman"/>
                <w:sz w:val="24"/>
                <w:szCs w:val="24"/>
              </w:rPr>
              <w:t xml:space="preserve"> </w:t>
            </w:r>
            <w:r>
              <w:rPr>
                <w:rFonts w:ascii="Times New Roman" w:hAnsi="Times New Roman" w:cs="Times New Roman"/>
                <w:sz w:val="24"/>
                <w:szCs w:val="24"/>
              </w:rPr>
              <w:t>%</w:t>
            </w:r>
          </w:p>
        </w:tc>
        <w:tc>
          <w:tcPr>
            <w:tcW w:w="3260" w:type="dxa"/>
          </w:tcPr>
          <w:p w14:paraId="5AE1DA9F" w14:textId="595B51BD" w:rsidR="00D80472" w:rsidRDefault="00803BE4" w:rsidP="006D51BA">
            <w:pPr>
              <w:spacing w:line="360" w:lineRule="auto"/>
              <w:jc w:val="center"/>
              <w:rPr>
                <w:rFonts w:ascii="Times New Roman" w:hAnsi="Times New Roman" w:cs="Times New Roman"/>
                <w:sz w:val="24"/>
                <w:szCs w:val="24"/>
              </w:rPr>
            </w:pPr>
            <w:r>
              <w:rPr>
                <w:rFonts w:ascii="Times New Roman" w:hAnsi="Times New Roman" w:cs="Times New Roman"/>
                <w:sz w:val="24"/>
                <w:szCs w:val="24"/>
              </w:rPr>
              <w:t>80</w:t>
            </w:r>
            <w:r w:rsidR="00D80472">
              <w:rPr>
                <w:rFonts w:ascii="Times New Roman" w:hAnsi="Times New Roman" w:cs="Times New Roman"/>
                <w:sz w:val="24"/>
                <w:szCs w:val="24"/>
              </w:rPr>
              <w:t xml:space="preserve"> %</w:t>
            </w:r>
          </w:p>
        </w:tc>
      </w:tr>
      <w:tr w:rsidR="00D80472" w14:paraId="700BD30D" w14:textId="77777777" w:rsidTr="006D51BA">
        <w:tc>
          <w:tcPr>
            <w:tcW w:w="2972" w:type="dxa"/>
          </w:tcPr>
          <w:p w14:paraId="2CA977BC" w14:textId="77777777" w:rsidR="00D80472" w:rsidRPr="00FA0180" w:rsidRDefault="00D80472" w:rsidP="006D51BA">
            <w:pPr>
              <w:spacing w:line="360" w:lineRule="auto"/>
              <w:jc w:val="center"/>
              <w:rPr>
                <w:rFonts w:ascii="Times New Roman" w:hAnsi="Times New Roman" w:cs="Times New Roman"/>
                <w:b/>
                <w:bCs/>
                <w:sz w:val="24"/>
                <w:szCs w:val="24"/>
              </w:rPr>
            </w:pPr>
            <w:r w:rsidRPr="00FA0180">
              <w:rPr>
                <w:rFonts w:ascii="Times New Roman" w:hAnsi="Times New Roman" w:cs="Times New Roman"/>
                <w:b/>
                <w:bCs/>
                <w:sz w:val="24"/>
                <w:szCs w:val="24"/>
              </w:rPr>
              <w:t>Správně určené instance</w:t>
            </w:r>
          </w:p>
        </w:tc>
        <w:tc>
          <w:tcPr>
            <w:tcW w:w="2410" w:type="dxa"/>
          </w:tcPr>
          <w:p w14:paraId="7C632975" w14:textId="4FC71956" w:rsidR="00D80472" w:rsidRDefault="00992F4C" w:rsidP="006D51BA">
            <w:pPr>
              <w:spacing w:line="360" w:lineRule="auto"/>
              <w:jc w:val="center"/>
              <w:rPr>
                <w:rFonts w:ascii="Times New Roman" w:hAnsi="Times New Roman" w:cs="Times New Roman"/>
                <w:sz w:val="24"/>
                <w:szCs w:val="24"/>
              </w:rPr>
            </w:pPr>
            <w:r>
              <w:rPr>
                <w:rFonts w:ascii="Times New Roman" w:hAnsi="Times New Roman" w:cs="Times New Roman"/>
                <w:sz w:val="24"/>
                <w:szCs w:val="24"/>
              </w:rPr>
              <w:t>182</w:t>
            </w:r>
          </w:p>
        </w:tc>
        <w:tc>
          <w:tcPr>
            <w:tcW w:w="3260" w:type="dxa"/>
          </w:tcPr>
          <w:p w14:paraId="033A5642" w14:textId="7FE588BF" w:rsidR="00D80472" w:rsidRDefault="00803BE4" w:rsidP="006D51BA">
            <w:pPr>
              <w:spacing w:line="360" w:lineRule="auto"/>
              <w:jc w:val="center"/>
              <w:rPr>
                <w:rFonts w:ascii="Times New Roman" w:hAnsi="Times New Roman" w:cs="Times New Roman"/>
                <w:sz w:val="24"/>
                <w:szCs w:val="24"/>
              </w:rPr>
            </w:pPr>
            <w:r>
              <w:rPr>
                <w:rFonts w:ascii="Times New Roman" w:hAnsi="Times New Roman" w:cs="Times New Roman"/>
                <w:sz w:val="24"/>
                <w:szCs w:val="24"/>
              </w:rPr>
              <w:t>164</w:t>
            </w:r>
          </w:p>
        </w:tc>
      </w:tr>
      <w:tr w:rsidR="00D80472" w14:paraId="7DFBB8EA" w14:textId="77777777" w:rsidTr="006D51BA">
        <w:tc>
          <w:tcPr>
            <w:tcW w:w="2972" w:type="dxa"/>
          </w:tcPr>
          <w:p w14:paraId="10AC98F5" w14:textId="77777777" w:rsidR="00D80472" w:rsidRPr="00FA0180" w:rsidRDefault="00D80472" w:rsidP="006D51BA">
            <w:pPr>
              <w:spacing w:line="360" w:lineRule="auto"/>
              <w:jc w:val="center"/>
              <w:rPr>
                <w:rFonts w:ascii="Times New Roman" w:hAnsi="Times New Roman" w:cs="Times New Roman"/>
                <w:b/>
                <w:bCs/>
                <w:sz w:val="24"/>
                <w:szCs w:val="24"/>
              </w:rPr>
            </w:pPr>
            <w:r w:rsidRPr="00FA0180">
              <w:rPr>
                <w:rFonts w:ascii="Times New Roman" w:hAnsi="Times New Roman" w:cs="Times New Roman"/>
                <w:b/>
                <w:bCs/>
                <w:sz w:val="24"/>
                <w:szCs w:val="24"/>
              </w:rPr>
              <w:t>Nesprávně určené instance</w:t>
            </w:r>
          </w:p>
        </w:tc>
        <w:tc>
          <w:tcPr>
            <w:tcW w:w="2410" w:type="dxa"/>
          </w:tcPr>
          <w:p w14:paraId="4874A387" w14:textId="627897A4" w:rsidR="00D80472" w:rsidRDefault="00992F4C" w:rsidP="006D51BA">
            <w:pPr>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3260" w:type="dxa"/>
          </w:tcPr>
          <w:p w14:paraId="3DB2588C" w14:textId="6A2DFF79" w:rsidR="00D80472" w:rsidRDefault="00803BE4" w:rsidP="006D51BA">
            <w:pPr>
              <w:spacing w:line="360" w:lineRule="auto"/>
              <w:jc w:val="center"/>
              <w:rPr>
                <w:rFonts w:ascii="Times New Roman" w:hAnsi="Times New Roman" w:cs="Times New Roman"/>
                <w:sz w:val="24"/>
                <w:szCs w:val="24"/>
              </w:rPr>
            </w:pPr>
            <w:r>
              <w:rPr>
                <w:rFonts w:ascii="Times New Roman" w:hAnsi="Times New Roman" w:cs="Times New Roman"/>
                <w:sz w:val="24"/>
                <w:szCs w:val="24"/>
              </w:rPr>
              <w:t>41</w:t>
            </w:r>
          </w:p>
        </w:tc>
      </w:tr>
    </w:tbl>
    <w:p w14:paraId="197BFED7" w14:textId="728E7F14" w:rsidR="00D80472" w:rsidRPr="000B11FB" w:rsidRDefault="000B11FB" w:rsidP="000B11FB">
      <w:pPr>
        <w:spacing w:line="360" w:lineRule="auto"/>
        <w:jc w:val="center"/>
        <w:rPr>
          <w:rFonts w:ascii="Times New Roman" w:hAnsi="Times New Roman" w:cs="Times New Roman"/>
          <w:i/>
          <w:iCs/>
        </w:rPr>
      </w:pPr>
      <w:r w:rsidRPr="000B11FB">
        <w:rPr>
          <w:rFonts w:ascii="Times New Roman" w:hAnsi="Times New Roman" w:cs="Times New Roman"/>
          <w:b/>
          <w:bCs/>
        </w:rPr>
        <w:t xml:space="preserve">Tab. </w:t>
      </w:r>
      <w:r>
        <w:rPr>
          <w:rFonts w:ascii="Times New Roman" w:hAnsi="Times New Roman" w:cs="Times New Roman"/>
          <w:b/>
          <w:bCs/>
        </w:rPr>
        <w:t>3</w:t>
      </w:r>
      <w:r w:rsidRPr="000B11FB">
        <w:rPr>
          <w:rFonts w:ascii="Times New Roman" w:hAnsi="Times New Roman" w:cs="Times New Roman"/>
          <w:b/>
          <w:bCs/>
        </w:rPr>
        <w:t>.</w:t>
      </w:r>
      <w:r w:rsidRPr="000B11FB">
        <w:rPr>
          <w:rFonts w:ascii="Times New Roman" w:hAnsi="Times New Roman" w:cs="Times New Roman"/>
          <w:i/>
          <w:iCs/>
        </w:rPr>
        <w:t xml:space="preserve"> </w:t>
      </w:r>
      <w:r w:rsidRPr="000B11FB">
        <w:rPr>
          <w:rFonts w:ascii="Times New Roman" w:hAnsi="Times New Roman" w:cs="Times New Roman"/>
        </w:rPr>
        <w:t>Výsledek ukázková data. Source</w:t>
      </w:r>
      <w:r w:rsidRPr="000B11FB">
        <w:rPr>
          <w:rFonts w:ascii="Times New Roman" w:hAnsi="Times New Roman" w:cs="Times New Roman"/>
          <w:i/>
          <w:iCs/>
        </w:rPr>
        <w:t xml:space="preserve"> </w:t>
      </w:r>
      <w:r w:rsidRPr="000B11FB">
        <w:rPr>
          <w:rFonts w:ascii="Times New Roman" w:hAnsi="Times New Roman" w:cs="Times New Roman"/>
        </w:rPr>
        <w:t>Authors.</w:t>
      </w:r>
    </w:p>
    <w:p w14:paraId="0C3F1E14" w14:textId="77777777" w:rsidR="00FC16C6" w:rsidRDefault="00FC16C6" w:rsidP="009B2289">
      <w:pPr>
        <w:spacing w:line="360" w:lineRule="auto"/>
        <w:jc w:val="both"/>
        <w:rPr>
          <w:rFonts w:ascii="Times New Roman" w:hAnsi="Times New Roman" w:cs="Times New Roman"/>
          <w:sz w:val="24"/>
          <w:szCs w:val="24"/>
        </w:rPr>
      </w:pPr>
    </w:p>
    <w:p w14:paraId="70E81483" w14:textId="77777777" w:rsidR="00FC16C6" w:rsidRPr="00476C46" w:rsidRDefault="00FC16C6" w:rsidP="009B2289">
      <w:pPr>
        <w:spacing w:line="360" w:lineRule="auto"/>
        <w:jc w:val="both"/>
        <w:rPr>
          <w:rFonts w:ascii="Times New Roman" w:hAnsi="Times New Roman" w:cs="Times New Roman"/>
          <w:sz w:val="24"/>
          <w:szCs w:val="24"/>
        </w:rPr>
      </w:pPr>
    </w:p>
    <w:p w14:paraId="10DFD4E1" w14:textId="5874CBE8" w:rsidR="00135109" w:rsidRPr="00955839" w:rsidRDefault="00135109" w:rsidP="00740CD4">
      <w:pPr>
        <w:spacing w:line="360" w:lineRule="auto"/>
        <w:jc w:val="both"/>
        <w:rPr>
          <w:rFonts w:ascii="Times New Roman" w:hAnsi="Times New Roman" w:cs="Times New Roman"/>
          <w:sz w:val="24"/>
          <w:szCs w:val="24"/>
          <w:lang w:val="en-GB"/>
        </w:rPr>
      </w:pPr>
    </w:p>
    <w:p w14:paraId="5C350CD3" w14:textId="77777777" w:rsidR="005F0D67" w:rsidRDefault="005F0D67" w:rsidP="00740CD4">
      <w:pPr>
        <w:spacing w:line="360" w:lineRule="auto"/>
        <w:jc w:val="both"/>
        <w:rPr>
          <w:rFonts w:ascii="Times New Roman" w:hAnsi="Times New Roman" w:cs="Times New Roman"/>
          <w:sz w:val="24"/>
          <w:szCs w:val="24"/>
          <w:highlight w:val="yellow"/>
          <w:lang w:val="en-GB"/>
        </w:rPr>
      </w:pPr>
    </w:p>
    <w:p w14:paraId="4C876738" w14:textId="77777777" w:rsidR="00686BA4" w:rsidRDefault="00686BA4" w:rsidP="00686BA4">
      <w:pPr>
        <w:spacing w:line="360" w:lineRule="auto"/>
        <w:rPr>
          <w:rFonts w:ascii="Times New Roman" w:hAnsi="Times New Roman" w:cs="Times New Roman"/>
          <w:b/>
          <w:bCs/>
          <w:sz w:val="32"/>
          <w:szCs w:val="32"/>
        </w:rPr>
      </w:pPr>
    </w:p>
    <w:p w14:paraId="03E08168" w14:textId="56D11E50" w:rsidR="00686BA4" w:rsidRDefault="00686BA4">
      <w:pPr>
        <w:rPr>
          <w:rFonts w:ascii="Times New Roman" w:hAnsi="Times New Roman" w:cs="Times New Roman"/>
          <w:b/>
          <w:bCs/>
          <w:sz w:val="32"/>
          <w:szCs w:val="32"/>
        </w:rPr>
      </w:pPr>
      <w:r>
        <w:rPr>
          <w:rFonts w:ascii="Times New Roman" w:hAnsi="Times New Roman" w:cs="Times New Roman"/>
          <w:b/>
          <w:bCs/>
          <w:sz w:val="32"/>
          <w:szCs w:val="32"/>
        </w:rPr>
        <w:br w:type="page"/>
      </w:r>
    </w:p>
    <w:p w14:paraId="094A69B7" w14:textId="3F92DFE6" w:rsidR="00234D87" w:rsidRDefault="00F568FC" w:rsidP="004C0908">
      <w:pPr>
        <w:pStyle w:val="Heading1"/>
      </w:pPr>
      <w:r>
        <w:lastRenderedPageBreak/>
        <w:t>Discussion</w:t>
      </w:r>
    </w:p>
    <w:p w14:paraId="46595799" w14:textId="77777777" w:rsidR="00A63844" w:rsidRPr="00A63844" w:rsidRDefault="00A63844" w:rsidP="00A63844"/>
    <w:p w14:paraId="5FB361E6" w14:textId="00EEAEFD" w:rsidR="00053934" w:rsidRPr="00053934" w:rsidRDefault="00053934" w:rsidP="00053934">
      <w:pPr>
        <w:spacing w:line="360" w:lineRule="auto"/>
        <w:jc w:val="both"/>
        <w:rPr>
          <w:rFonts w:ascii="Times New Roman" w:hAnsi="Times New Roman" w:cs="Times New Roman"/>
          <w:sz w:val="24"/>
          <w:szCs w:val="24"/>
        </w:rPr>
      </w:pPr>
      <w:r w:rsidRPr="00053934">
        <w:rPr>
          <w:rFonts w:ascii="Times New Roman" w:hAnsi="Times New Roman" w:cs="Times New Roman"/>
          <w:sz w:val="24"/>
          <w:szCs w:val="24"/>
        </w:rPr>
        <w:t xml:space="preserve">Task mining je žhavé téma a </w:t>
      </w:r>
      <w:r w:rsidR="00CC1857" w:rsidRPr="00AA543C">
        <w:rPr>
          <w:rFonts w:ascii="Times New Roman" w:hAnsi="Times New Roman" w:cs="Times New Roman"/>
          <w:sz w:val="24"/>
          <w:szCs w:val="24"/>
        </w:rPr>
        <w:t>až ně</w:t>
      </w:r>
      <w:r w:rsidRPr="00AA543C">
        <w:rPr>
          <w:rFonts w:ascii="Times New Roman" w:hAnsi="Times New Roman" w:cs="Times New Roman"/>
          <w:sz w:val="24"/>
          <w:szCs w:val="24"/>
        </w:rPr>
        <w:t>kdo</w:t>
      </w:r>
      <w:r w:rsidRPr="00053934">
        <w:rPr>
          <w:rFonts w:ascii="Times New Roman" w:hAnsi="Times New Roman" w:cs="Times New Roman"/>
          <w:sz w:val="24"/>
          <w:szCs w:val="24"/>
        </w:rPr>
        <w:t xml:space="preserve"> představí univerzální algoritmus, který dokáže najít v již exi</w:t>
      </w:r>
      <w:r w:rsidRPr="00AA543C">
        <w:rPr>
          <w:rFonts w:ascii="Times New Roman" w:hAnsi="Times New Roman" w:cs="Times New Roman"/>
          <w:sz w:val="24"/>
          <w:szCs w:val="24"/>
        </w:rPr>
        <w:t>stuj</w:t>
      </w:r>
      <w:r w:rsidR="00CC1857" w:rsidRPr="00AA543C">
        <w:rPr>
          <w:rFonts w:ascii="Times New Roman" w:hAnsi="Times New Roman" w:cs="Times New Roman"/>
          <w:sz w:val="24"/>
          <w:szCs w:val="24"/>
        </w:rPr>
        <w:t>í</w:t>
      </w:r>
      <w:r w:rsidRPr="00AA543C">
        <w:rPr>
          <w:rFonts w:ascii="Times New Roman" w:hAnsi="Times New Roman" w:cs="Times New Roman"/>
          <w:sz w:val="24"/>
          <w:szCs w:val="24"/>
        </w:rPr>
        <w:t>cí</w:t>
      </w:r>
      <w:r w:rsidRPr="00053934">
        <w:rPr>
          <w:rFonts w:ascii="Times New Roman" w:hAnsi="Times New Roman" w:cs="Times New Roman"/>
          <w:sz w:val="24"/>
          <w:szCs w:val="24"/>
        </w:rPr>
        <w:t>ch datech procesy k</w:t>
      </w:r>
      <w:r w:rsidR="00CC1857">
        <w:rPr>
          <w:rFonts w:ascii="Times New Roman" w:hAnsi="Times New Roman" w:cs="Times New Roman"/>
          <w:sz w:val="24"/>
          <w:szCs w:val="24"/>
        </w:rPr>
        <w:t> </w:t>
      </w:r>
      <w:r w:rsidRPr="00AA543C">
        <w:rPr>
          <w:rFonts w:ascii="Times New Roman" w:hAnsi="Times New Roman" w:cs="Times New Roman"/>
          <w:sz w:val="24"/>
          <w:szCs w:val="24"/>
        </w:rPr>
        <w:t>automatizaci</w:t>
      </w:r>
      <w:r w:rsidR="00CC1857" w:rsidRPr="00AA543C">
        <w:rPr>
          <w:rFonts w:ascii="Times New Roman" w:hAnsi="Times New Roman" w:cs="Times New Roman"/>
          <w:sz w:val="24"/>
          <w:szCs w:val="24"/>
        </w:rPr>
        <w:t>,</w:t>
      </w:r>
      <w:r w:rsidRPr="00AA543C">
        <w:rPr>
          <w:rFonts w:ascii="Times New Roman" w:hAnsi="Times New Roman" w:cs="Times New Roman"/>
          <w:sz w:val="24"/>
          <w:szCs w:val="24"/>
        </w:rPr>
        <w:t xml:space="preserve"> bude tato technologie hojně využívána napříč organizacemi, které za to budou ochotny platit</w:t>
      </w:r>
      <w:r w:rsidRPr="00053934">
        <w:rPr>
          <w:rFonts w:ascii="Times New Roman" w:hAnsi="Times New Roman" w:cs="Times New Roman"/>
          <w:sz w:val="24"/>
          <w:szCs w:val="24"/>
        </w:rPr>
        <w:t xml:space="preserve"> nem</w:t>
      </w:r>
      <w:r w:rsidR="00CC1857">
        <w:rPr>
          <w:rFonts w:ascii="Times New Roman" w:hAnsi="Times New Roman" w:cs="Times New Roman"/>
          <w:sz w:val="24"/>
          <w:szCs w:val="24"/>
        </w:rPr>
        <w:t>a</w:t>
      </w:r>
      <w:r w:rsidRPr="00053934">
        <w:rPr>
          <w:rFonts w:ascii="Times New Roman" w:hAnsi="Times New Roman" w:cs="Times New Roman"/>
          <w:sz w:val="24"/>
          <w:szCs w:val="24"/>
        </w:rPr>
        <w:t xml:space="preserve">lé peníze. Jelikož se jedná o řešení lukrativního problému, tak se i v komerční </w:t>
      </w:r>
      <w:r w:rsidRPr="00AA543C">
        <w:rPr>
          <w:rFonts w:ascii="Times New Roman" w:hAnsi="Times New Roman" w:cs="Times New Roman"/>
          <w:sz w:val="24"/>
          <w:szCs w:val="24"/>
        </w:rPr>
        <w:t>sféře</w:t>
      </w:r>
      <w:r w:rsidR="00CC1857" w:rsidRPr="00AA543C">
        <w:rPr>
          <w:rFonts w:ascii="Times New Roman" w:hAnsi="Times New Roman" w:cs="Times New Roman"/>
          <w:sz w:val="24"/>
          <w:szCs w:val="24"/>
        </w:rPr>
        <w:t xml:space="preserve"> a se</w:t>
      </w:r>
      <w:r w:rsidR="00CC1857">
        <w:rPr>
          <w:rFonts w:ascii="Times New Roman" w:hAnsi="Times New Roman" w:cs="Times New Roman"/>
          <w:sz w:val="24"/>
          <w:szCs w:val="24"/>
        </w:rPr>
        <w:t xml:space="preserve"> </w:t>
      </w:r>
      <w:r w:rsidRPr="00053934">
        <w:rPr>
          <w:rFonts w:ascii="Times New Roman" w:hAnsi="Times New Roman" w:cs="Times New Roman"/>
          <w:sz w:val="24"/>
          <w:szCs w:val="24"/>
        </w:rPr>
        <w:t xml:space="preserve">zkoumá univerzální algoritmus pro hledání </w:t>
      </w:r>
      <w:r w:rsidRPr="00AA543C">
        <w:rPr>
          <w:rFonts w:ascii="Times New Roman" w:hAnsi="Times New Roman" w:cs="Times New Roman"/>
          <w:sz w:val="24"/>
          <w:szCs w:val="24"/>
        </w:rPr>
        <w:t>r</w:t>
      </w:r>
      <w:r w:rsidR="00D664BF" w:rsidRPr="00AA543C">
        <w:rPr>
          <w:rFonts w:ascii="Times New Roman" w:hAnsi="Times New Roman" w:cs="Times New Roman"/>
          <w:sz w:val="24"/>
          <w:szCs w:val="24"/>
        </w:rPr>
        <w:t>u</w:t>
      </w:r>
      <w:r w:rsidRPr="00AA543C">
        <w:rPr>
          <w:rFonts w:ascii="Times New Roman" w:hAnsi="Times New Roman" w:cs="Times New Roman"/>
          <w:sz w:val="24"/>
          <w:szCs w:val="24"/>
        </w:rPr>
        <w:t>ti</w:t>
      </w:r>
      <w:r w:rsidRPr="00053934">
        <w:rPr>
          <w:rFonts w:ascii="Times New Roman" w:hAnsi="Times New Roman" w:cs="Times New Roman"/>
          <w:sz w:val="24"/>
          <w:szCs w:val="24"/>
        </w:rPr>
        <w:t>n k automatizaci. Této problematice se věnuj</w:t>
      </w:r>
      <w:r w:rsidR="00CC5359">
        <w:rPr>
          <w:rFonts w:ascii="Times New Roman" w:hAnsi="Times New Roman" w:cs="Times New Roman"/>
          <w:sz w:val="24"/>
          <w:szCs w:val="24"/>
        </w:rPr>
        <w:t xml:space="preserve">í </w:t>
      </w:r>
      <w:r w:rsidR="005027F4">
        <w:rPr>
          <w:rFonts w:ascii="Times New Roman" w:hAnsi="Times New Roman" w:cs="Times New Roman"/>
          <w:sz w:val="24"/>
          <w:szCs w:val="24"/>
        </w:rPr>
        <w:t>start-upy a</w:t>
      </w:r>
      <w:r w:rsidRPr="00053934">
        <w:rPr>
          <w:rFonts w:ascii="Times New Roman" w:hAnsi="Times New Roman" w:cs="Times New Roman"/>
          <w:sz w:val="24"/>
          <w:szCs w:val="24"/>
        </w:rPr>
        <w:t xml:space="preserve"> speciálně velcí hráči v RPA automatizaci nebo process minugu jako je UiPath anebo Celonis. Bohužel jejich postupy task-minigu jsou </w:t>
      </w:r>
      <w:r w:rsidR="00265B8B" w:rsidRPr="00053934">
        <w:rPr>
          <w:rFonts w:ascii="Times New Roman" w:hAnsi="Times New Roman" w:cs="Times New Roman"/>
          <w:sz w:val="24"/>
          <w:szCs w:val="24"/>
        </w:rPr>
        <w:t>vědecké</w:t>
      </w:r>
      <w:r w:rsidRPr="00053934">
        <w:rPr>
          <w:rFonts w:ascii="Times New Roman" w:hAnsi="Times New Roman" w:cs="Times New Roman"/>
          <w:sz w:val="24"/>
          <w:szCs w:val="24"/>
        </w:rPr>
        <w:t xml:space="preserve"> komunitě </w:t>
      </w:r>
      <w:r w:rsidR="00265B8B" w:rsidRPr="00053934">
        <w:rPr>
          <w:rFonts w:ascii="Times New Roman" w:hAnsi="Times New Roman" w:cs="Times New Roman"/>
          <w:sz w:val="24"/>
          <w:szCs w:val="24"/>
        </w:rPr>
        <w:t>nepřístupné</w:t>
      </w:r>
      <w:r w:rsidRPr="00053934">
        <w:rPr>
          <w:rFonts w:ascii="Times New Roman" w:hAnsi="Times New Roman" w:cs="Times New Roman"/>
          <w:sz w:val="24"/>
          <w:szCs w:val="24"/>
        </w:rPr>
        <w:t xml:space="preserve"> a jsou střeženým obchodním tajemstvím. </w:t>
      </w:r>
    </w:p>
    <w:p w14:paraId="08B223D6" w14:textId="393C2F53" w:rsidR="00191041" w:rsidRDefault="00053934" w:rsidP="00053934">
      <w:pPr>
        <w:spacing w:line="360" w:lineRule="auto"/>
        <w:jc w:val="both"/>
        <w:rPr>
          <w:rFonts w:ascii="Times New Roman" w:hAnsi="Times New Roman" w:cs="Times New Roman"/>
          <w:sz w:val="24"/>
          <w:szCs w:val="24"/>
        </w:rPr>
      </w:pPr>
      <w:r w:rsidRPr="00053934">
        <w:rPr>
          <w:rFonts w:ascii="Times New Roman" w:hAnsi="Times New Roman" w:cs="Times New Roman"/>
          <w:sz w:val="24"/>
          <w:szCs w:val="24"/>
        </w:rPr>
        <w:t>Jeden z problémů task minugu jsou data a jejich kvalita</w:t>
      </w:r>
      <w:r w:rsidR="00887DE2">
        <w:rPr>
          <w:rFonts w:ascii="Times New Roman" w:hAnsi="Times New Roman" w:cs="Times New Roman"/>
          <w:sz w:val="24"/>
          <w:szCs w:val="24"/>
        </w:rPr>
        <w:t xml:space="preserve"> </w:t>
      </w:r>
      <w:r w:rsidR="00887DE2">
        <w:rPr>
          <w:rFonts w:ascii="Times New Roman" w:hAnsi="Times New Roman" w:cs="Times New Roman"/>
          <w:sz w:val="24"/>
          <w:szCs w:val="24"/>
        </w:rPr>
        <w:fldChar w:fldCharType="begin"/>
      </w:r>
      <w:r w:rsidR="00887DE2">
        <w:rPr>
          <w:rFonts w:ascii="Times New Roman" w:hAnsi="Times New Roman" w:cs="Times New Roman"/>
          <w:sz w:val="24"/>
          <w:szCs w:val="24"/>
        </w:rPr>
        <w:instrText xml:space="preserve"> ADDIN ZOTERO_ITEM CSL_CITATION {"citationID":"dDiYbaUO","properties":{"formattedCitation":"(Leno et al., 2020)","plainCitation":"(Leno et al., 2020)","noteIndex":0},"citationItems":[{"id":546,"uris":["http://zotero.org/users/6963813/items/MGB8ZGBK"],"uri":["http://zotero.org/users/6963813/items/MGB8ZGBK"],"itemData":{"id":546,"type":"article","note":"_eprint: 2008.05782","title":"Identifying candidate routines for Robotic Process Automation from unsegmented UI logs","author":[{"family":"Leno","given":"V."},{"family":"Augusto","given":"A."},{"family":"Dumas","given":"M."},{"family":"Rosa","given":"M. La"},{"family":"Maggi","given":"F."},{"family":"Polyvyanyy","given":"A."}],"issued":{"date-parts":[["2020"]]}}}],"schema":"https://github.com/citation-style-language/schema/raw/master/csl-citation.json"} </w:instrText>
      </w:r>
      <w:r w:rsidR="00887DE2">
        <w:rPr>
          <w:rFonts w:ascii="Times New Roman" w:hAnsi="Times New Roman" w:cs="Times New Roman"/>
          <w:sz w:val="24"/>
          <w:szCs w:val="24"/>
        </w:rPr>
        <w:fldChar w:fldCharType="separate"/>
      </w:r>
      <w:r w:rsidR="00887DE2" w:rsidRPr="00887DE2">
        <w:rPr>
          <w:rFonts w:ascii="Times New Roman" w:hAnsi="Times New Roman" w:cs="Times New Roman"/>
          <w:sz w:val="24"/>
        </w:rPr>
        <w:t>(Leno et al., 2020)</w:t>
      </w:r>
      <w:r w:rsidR="00887DE2">
        <w:rPr>
          <w:rFonts w:ascii="Times New Roman" w:hAnsi="Times New Roman" w:cs="Times New Roman"/>
          <w:sz w:val="24"/>
          <w:szCs w:val="24"/>
        </w:rPr>
        <w:fldChar w:fldCharType="end"/>
      </w:r>
      <w:r w:rsidRPr="00053934">
        <w:rPr>
          <w:rFonts w:ascii="Times New Roman" w:hAnsi="Times New Roman" w:cs="Times New Roman"/>
          <w:sz w:val="24"/>
          <w:szCs w:val="24"/>
        </w:rPr>
        <w:t>. Z pohledu dat je problematické, že výše zmíněné metody využívají UI logy uživatele. UI logy jsou problematické především v tom, že nejsou v</w:t>
      </w:r>
      <w:r w:rsidR="00EC4895">
        <w:rPr>
          <w:rFonts w:ascii="Times New Roman" w:hAnsi="Times New Roman" w:cs="Times New Roman"/>
          <w:sz w:val="24"/>
          <w:szCs w:val="24"/>
        </w:rPr>
        <w:t>e</w:t>
      </w:r>
      <w:r w:rsidRPr="00053934">
        <w:rPr>
          <w:rFonts w:ascii="Times New Roman" w:hAnsi="Times New Roman" w:cs="Times New Roman"/>
          <w:sz w:val="24"/>
          <w:szCs w:val="24"/>
        </w:rPr>
        <w:t xml:space="preserve"> většině společností standardně sledovány jako například </w:t>
      </w:r>
      <w:r w:rsidR="00191041" w:rsidRPr="00053934">
        <w:rPr>
          <w:rFonts w:ascii="Times New Roman" w:hAnsi="Times New Roman" w:cs="Times New Roman"/>
          <w:sz w:val="24"/>
          <w:szCs w:val="24"/>
        </w:rPr>
        <w:t>procesní</w:t>
      </w:r>
      <w:r w:rsidRPr="00053934">
        <w:rPr>
          <w:rFonts w:ascii="Times New Roman" w:hAnsi="Times New Roman" w:cs="Times New Roman"/>
          <w:sz w:val="24"/>
          <w:szCs w:val="24"/>
        </w:rPr>
        <w:t xml:space="preserve"> logy z ERP systémů. To vede k tomu, že zaměstnanci, </w:t>
      </w:r>
      <w:r w:rsidR="00191041" w:rsidRPr="00AA543C">
        <w:rPr>
          <w:rFonts w:ascii="Times New Roman" w:hAnsi="Times New Roman" w:cs="Times New Roman"/>
          <w:sz w:val="24"/>
          <w:szCs w:val="24"/>
        </w:rPr>
        <w:t>jej</w:t>
      </w:r>
      <w:r w:rsidR="00983A28" w:rsidRPr="00AA543C">
        <w:rPr>
          <w:rFonts w:ascii="Times New Roman" w:hAnsi="Times New Roman" w:cs="Times New Roman"/>
          <w:sz w:val="24"/>
          <w:szCs w:val="24"/>
        </w:rPr>
        <w:t>ich</w:t>
      </w:r>
      <w:r w:rsidR="00191041" w:rsidRPr="00AA543C">
        <w:rPr>
          <w:rFonts w:ascii="Times New Roman" w:hAnsi="Times New Roman" w:cs="Times New Roman"/>
          <w:sz w:val="24"/>
          <w:szCs w:val="24"/>
        </w:rPr>
        <w:t>ž</w:t>
      </w:r>
      <w:r w:rsidRPr="00053934">
        <w:rPr>
          <w:rFonts w:ascii="Times New Roman" w:hAnsi="Times New Roman" w:cs="Times New Roman"/>
          <w:sz w:val="24"/>
          <w:szCs w:val="24"/>
        </w:rPr>
        <w:t xml:space="preserve"> </w:t>
      </w:r>
      <w:r w:rsidR="00191041" w:rsidRPr="00053934">
        <w:rPr>
          <w:rFonts w:ascii="Times New Roman" w:hAnsi="Times New Roman" w:cs="Times New Roman"/>
          <w:sz w:val="24"/>
          <w:szCs w:val="24"/>
        </w:rPr>
        <w:t>aktivity,</w:t>
      </w:r>
      <w:r w:rsidRPr="00053934">
        <w:rPr>
          <w:rFonts w:ascii="Times New Roman" w:hAnsi="Times New Roman" w:cs="Times New Roman"/>
          <w:sz w:val="24"/>
          <w:szCs w:val="24"/>
        </w:rPr>
        <w:t xml:space="preserve"> které provádí na </w:t>
      </w:r>
      <w:r w:rsidRPr="00AA543C">
        <w:rPr>
          <w:rFonts w:ascii="Times New Roman" w:hAnsi="Times New Roman" w:cs="Times New Roman"/>
          <w:sz w:val="24"/>
          <w:szCs w:val="24"/>
        </w:rPr>
        <w:t>počítači</w:t>
      </w:r>
      <w:r w:rsidR="00983A28" w:rsidRPr="00AA543C">
        <w:rPr>
          <w:rFonts w:ascii="Times New Roman" w:hAnsi="Times New Roman" w:cs="Times New Roman"/>
          <w:sz w:val="24"/>
          <w:szCs w:val="24"/>
        </w:rPr>
        <w:t>,</w:t>
      </w:r>
      <w:r w:rsidRPr="00AA543C">
        <w:rPr>
          <w:rFonts w:ascii="Times New Roman" w:hAnsi="Times New Roman" w:cs="Times New Roman"/>
          <w:sz w:val="24"/>
          <w:szCs w:val="24"/>
        </w:rPr>
        <w:t xml:space="preserve"> jsou sledovány</w:t>
      </w:r>
      <w:r w:rsidRPr="00053934">
        <w:rPr>
          <w:rFonts w:ascii="Times New Roman" w:hAnsi="Times New Roman" w:cs="Times New Roman"/>
          <w:sz w:val="24"/>
          <w:szCs w:val="24"/>
        </w:rPr>
        <w:t>, mají špatný pocit z toho, že jejich aktivity jsou monitorovány.</w:t>
      </w:r>
      <w:r w:rsidR="008F687C">
        <w:rPr>
          <w:rFonts w:ascii="Times New Roman" w:hAnsi="Times New Roman" w:cs="Times New Roman"/>
          <w:sz w:val="24"/>
          <w:szCs w:val="24"/>
        </w:rPr>
        <w:t xml:space="preserve"> </w:t>
      </w:r>
      <w:r w:rsidR="003500C6">
        <w:rPr>
          <w:rFonts w:ascii="Times New Roman" w:hAnsi="Times New Roman" w:cs="Times New Roman"/>
          <w:sz w:val="24"/>
          <w:szCs w:val="24"/>
        </w:rPr>
        <w:fldChar w:fldCharType="begin"/>
      </w:r>
      <w:r w:rsidR="003500C6">
        <w:rPr>
          <w:rFonts w:ascii="Times New Roman" w:hAnsi="Times New Roman" w:cs="Times New Roman"/>
          <w:sz w:val="24"/>
          <w:szCs w:val="24"/>
        </w:rPr>
        <w:instrText xml:space="preserve"> ADDIN ZOTERO_ITEM CSL_CITATION {"citationID":"oWHjqYNx","properties":{"formattedCitation":"(Razaghpanah et al., 2018)","plainCitation":"(Razaghpanah et al., 2018)","noteIndex":0},"citationItems":[{"id":558,"uris":["http://zotero.org/users/6963813/items/9CGNIH4J"],"uri":["http://zotero.org/users/6963813/items/9CGNIH4J"],"itemData":{"id":558,"type":"paper-conference","abstract":"Third-party services form an integral part of the mobile ecosystem: they ease application development and enable features such as analytics, social network integration, and app monetization through ads. However, aided by the general opacity of mobile systems, such services are also largely invisible to users. This has negative consequences for user privacy as third-party services can potentially track users without their consent, even across multiple applications. Using real-world mobile traffic data gathered by the Lumen Privacy Monitor (Lumen), a privacy enhancing app with the ability to analyze network traffic on mobile devices in user space, we present insights into the mobile advertising and tracking ecosystem and its stakeholders. In this study, we develop automated methods to detect third-party advertising and tracking services at the traffic level. Using this technique we identify 2,121 such services, of which 233 were previously unknown to other popular advertising and tracking blacklists. We then uncover the business relationships between the providers of these services and characterize them by their prevalence in the mobile and Web ecosystem. Our analysis of the privacy policies of the largest advertising and tracking service providers shows that sharing harvested data with subsidiaries and third-party affiliates is the norm. Finally, we seek to identify the services likely to be most impacted by privacy regulations such as the European General Data Protection Regulation (GDPR) and ePrivacy directives.","event":"The 25th Annual Network and Distributed System Security Symposium (NDSS 2018)","language":"eng","note":"Accepted: 2021-07-13T09:32:27Z","source":"dspace.networks.imdea.org","title":"Apps, Trackers, Privacy, and Regulators: A Global Study of the Mobile Tracking Ecosystem","title-short":"Apps, Trackers, Privacy, and Regulators","URL":"https://dspace.networks.imdea.org/handle/20.500.12761/507","author":[{"family":"Razaghpanah","given":"Abbas"},{"family":"Nithyanand","given":"Rishab"},{"family":"Vallina-Rodriguez","given":"Narseo"},{"family":"Sundaresan","given":"Srikanth"},{"family":"Allman","given":"Mark"},{"family":"Kreibich","given":"Christian"},{"family":"Gill","given":"Phillipa"}],"accessed":{"date-parts":[["2022",1,3]]},"issued":{"date-parts":[["2018",2,18]]}}}],"schema":"https://github.com/citation-style-language/schema/raw/master/csl-citation.json"} </w:instrText>
      </w:r>
      <w:r w:rsidR="003500C6">
        <w:rPr>
          <w:rFonts w:ascii="Times New Roman" w:hAnsi="Times New Roman" w:cs="Times New Roman"/>
          <w:sz w:val="24"/>
          <w:szCs w:val="24"/>
        </w:rPr>
        <w:fldChar w:fldCharType="separate"/>
      </w:r>
      <w:r w:rsidR="003500C6" w:rsidRPr="003500C6">
        <w:rPr>
          <w:rFonts w:ascii="Times New Roman" w:hAnsi="Times New Roman" w:cs="Times New Roman"/>
          <w:sz w:val="24"/>
        </w:rPr>
        <w:t>(Razaghpanah et al., 2018)</w:t>
      </w:r>
      <w:r w:rsidR="003500C6">
        <w:rPr>
          <w:rFonts w:ascii="Times New Roman" w:hAnsi="Times New Roman" w:cs="Times New Roman"/>
          <w:sz w:val="24"/>
          <w:szCs w:val="24"/>
        </w:rPr>
        <w:fldChar w:fldCharType="end"/>
      </w:r>
    </w:p>
    <w:p w14:paraId="7FBFA34C" w14:textId="33D43E5A" w:rsidR="00053934" w:rsidRPr="00053934" w:rsidRDefault="00053934" w:rsidP="00053934">
      <w:pPr>
        <w:spacing w:line="360" w:lineRule="auto"/>
        <w:jc w:val="both"/>
        <w:rPr>
          <w:rFonts w:ascii="Times New Roman" w:hAnsi="Times New Roman" w:cs="Times New Roman"/>
          <w:sz w:val="24"/>
          <w:szCs w:val="24"/>
        </w:rPr>
      </w:pPr>
      <w:r w:rsidRPr="00053934">
        <w:rPr>
          <w:rFonts w:ascii="Times New Roman" w:hAnsi="Times New Roman" w:cs="Times New Roman"/>
          <w:sz w:val="24"/>
          <w:szCs w:val="24"/>
        </w:rPr>
        <w:t>Při špatné komunikaci ze strany organizace</w:t>
      </w:r>
      <w:r w:rsidR="00983A28">
        <w:rPr>
          <w:rFonts w:ascii="Times New Roman" w:hAnsi="Times New Roman" w:cs="Times New Roman"/>
          <w:sz w:val="24"/>
          <w:szCs w:val="24"/>
        </w:rPr>
        <w:t xml:space="preserve"> </w:t>
      </w:r>
      <w:r w:rsidRPr="00053934">
        <w:rPr>
          <w:rFonts w:ascii="Times New Roman" w:hAnsi="Times New Roman" w:cs="Times New Roman"/>
          <w:sz w:val="24"/>
          <w:szCs w:val="24"/>
        </w:rPr>
        <w:t xml:space="preserve">to může vést k tomu, že zaměstnanec může záměrně sabotovat </w:t>
      </w:r>
      <w:r w:rsidR="008F687C" w:rsidRPr="00053934">
        <w:rPr>
          <w:rFonts w:ascii="Times New Roman" w:hAnsi="Times New Roman" w:cs="Times New Roman"/>
          <w:sz w:val="24"/>
          <w:szCs w:val="24"/>
        </w:rPr>
        <w:t>zaznamenávání</w:t>
      </w:r>
      <w:r w:rsidRPr="00053934">
        <w:rPr>
          <w:rFonts w:ascii="Times New Roman" w:hAnsi="Times New Roman" w:cs="Times New Roman"/>
          <w:sz w:val="24"/>
          <w:szCs w:val="24"/>
        </w:rPr>
        <w:t xml:space="preserve"> logů. To vede k tomu, že kvalita dat je velmi špatná a příprava dat pro analýzu je náročná, někdy i nemožná. Nicméně datová kvalita je problematická i bez záměrné sabotáže, jelikož lidé jsou často vyrušováni při práci, dále stejné úkony </w:t>
      </w:r>
      <w:r w:rsidR="00814DE6" w:rsidRPr="00053934">
        <w:rPr>
          <w:rFonts w:ascii="Times New Roman" w:hAnsi="Times New Roman" w:cs="Times New Roman"/>
          <w:sz w:val="24"/>
          <w:szCs w:val="24"/>
        </w:rPr>
        <w:t>provádí</w:t>
      </w:r>
      <w:r w:rsidRPr="00053934">
        <w:rPr>
          <w:rFonts w:ascii="Times New Roman" w:hAnsi="Times New Roman" w:cs="Times New Roman"/>
          <w:sz w:val="24"/>
          <w:szCs w:val="24"/>
        </w:rPr>
        <w:t xml:space="preserve"> v jiném pořadí se stejným finálním výsledkem. Dále i jednoduché rozhodnutí, které člověk </w:t>
      </w:r>
      <w:r w:rsidRPr="00AA543C">
        <w:rPr>
          <w:rFonts w:ascii="Times New Roman" w:hAnsi="Times New Roman" w:cs="Times New Roman"/>
          <w:sz w:val="24"/>
          <w:szCs w:val="24"/>
        </w:rPr>
        <w:t>provádí</w:t>
      </w:r>
      <w:r w:rsidR="00612E85" w:rsidRPr="00AA543C">
        <w:rPr>
          <w:rFonts w:ascii="Times New Roman" w:hAnsi="Times New Roman" w:cs="Times New Roman"/>
          <w:sz w:val="24"/>
          <w:szCs w:val="24"/>
        </w:rPr>
        <w:t>,</w:t>
      </w:r>
      <w:r w:rsidRPr="00053934">
        <w:rPr>
          <w:rFonts w:ascii="Times New Roman" w:hAnsi="Times New Roman" w:cs="Times New Roman"/>
          <w:sz w:val="24"/>
          <w:szCs w:val="24"/>
        </w:rPr>
        <w:t xml:space="preserve"> může</w:t>
      </w:r>
      <w:r w:rsidR="00612E85">
        <w:rPr>
          <w:rFonts w:ascii="Times New Roman" w:hAnsi="Times New Roman" w:cs="Times New Roman"/>
          <w:sz w:val="24"/>
          <w:szCs w:val="24"/>
        </w:rPr>
        <w:t xml:space="preserve"> </w:t>
      </w:r>
      <w:r w:rsidRPr="00053934">
        <w:rPr>
          <w:rFonts w:ascii="Times New Roman" w:hAnsi="Times New Roman" w:cs="Times New Roman"/>
          <w:sz w:val="24"/>
          <w:szCs w:val="24"/>
        </w:rPr>
        <w:t>být velmi těžké pro odhalení umělou inteligencí.</w:t>
      </w:r>
      <w:r w:rsidR="00612E85">
        <w:rPr>
          <w:rFonts w:ascii="Times New Roman" w:hAnsi="Times New Roman" w:cs="Times New Roman"/>
          <w:sz w:val="24"/>
          <w:szCs w:val="24"/>
        </w:rPr>
        <w:t xml:space="preserve"> </w:t>
      </w:r>
      <w:r w:rsidR="00460F86">
        <w:rPr>
          <w:rFonts w:ascii="Times New Roman" w:hAnsi="Times New Roman" w:cs="Times New Roman"/>
          <w:sz w:val="24"/>
          <w:szCs w:val="24"/>
        </w:rPr>
        <w:fldChar w:fldCharType="begin"/>
      </w:r>
      <w:r w:rsidR="00460F86">
        <w:rPr>
          <w:rFonts w:ascii="Times New Roman" w:hAnsi="Times New Roman" w:cs="Times New Roman"/>
          <w:sz w:val="24"/>
          <w:szCs w:val="24"/>
        </w:rPr>
        <w:instrText xml:space="preserve"> ADDIN ZOTERO_ITEM CSL_CITATION {"citationID":"3cN7mgBm","properties":{"formattedCitation":"(Leno, Augusto, et al., 2021)","plainCitation":"(Leno, Augusto, et al., 2021)","noteIndex":0},"citationItems":[{"id":561,"uris":["http://zotero.org/users/6963813/items/RTLS4YVL"],"uri":["http://zotero.org/users/6963813/items/RTLS4YVL"],"itemData":{"id":561,"type":"article-journal","container-title":"Information Systems","DOI":"10.1016/j.is.2021.101916","ISSN":"03064379","journalAbbreviation":"Information Systems","language":"en","page":"101916","source":"DOI.org (Crossref)","title":"Discovering data transfer routines from user interaction logs","URL":"https://linkinghub.elsevier.com/retrieve/pii/S0306437921001241","author":[{"family":"Leno","given":"Volodymyr"},{"family":"Augusto","given":"Adriano"},{"family":"Dumas","given":"Marlon"},{"family":"La Rosa","given":"Marcello"},{"family":"Maggi","given":"Fabrizio Maria"},{"family":"Polyvyanyy","given":"Artem"}],"accessed":{"date-parts":[["2022",1,3]]},"issued":{"date-parts":[["2021",10]]}}}],"schema":"https://github.com/citation-style-language/schema/raw/master/csl-citation.json"} </w:instrText>
      </w:r>
      <w:r w:rsidR="00460F86">
        <w:rPr>
          <w:rFonts w:ascii="Times New Roman" w:hAnsi="Times New Roman" w:cs="Times New Roman"/>
          <w:sz w:val="24"/>
          <w:szCs w:val="24"/>
        </w:rPr>
        <w:fldChar w:fldCharType="separate"/>
      </w:r>
      <w:r w:rsidR="00460F86" w:rsidRPr="00460F86">
        <w:rPr>
          <w:rFonts w:ascii="Times New Roman" w:hAnsi="Times New Roman" w:cs="Times New Roman"/>
          <w:sz w:val="24"/>
        </w:rPr>
        <w:t>(Leno, Augusto, et al., 2021)</w:t>
      </w:r>
      <w:r w:rsidR="00460F86">
        <w:rPr>
          <w:rFonts w:ascii="Times New Roman" w:hAnsi="Times New Roman" w:cs="Times New Roman"/>
          <w:sz w:val="24"/>
          <w:szCs w:val="24"/>
        </w:rPr>
        <w:fldChar w:fldCharType="end"/>
      </w:r>
      <w:r w:rsidRPr="00053934">
        <w:rPr>
          <w:rFonts w:ascii="Times New Roman" w:hAnsi="Times New Roman" w:cs="Times New Roman"/>
          <w:sz w:val="24"/>
          <w:szCs w:val="24"/>
        </w:rPr>
        <w:t xml:space="preserve"> </w:t>
      </w:r>
    </w:p>
    <w:p w14:paraId="747452BE" w14:textId="7068D4AA" w:rsidR="00053934" w:rsidRPr="00053934" w:rsidRDefault="00053934" w:rsidP="00053934">
      <w:pPr>
        <w:spacing w:line="360" w:lineRule="auto"/>
        <w:jc w:val="both"/>
        <w:rPr>
          <w:rFonts w:ascii="Times New Roman" w:hAnsi="Times New Roman" w:cs="Times New Roman"/>
          <w:sz w:val="24"/>
          <w:szCs w:val="24"/>
        </w:rPr>
      </w:pPr>
      <w:r w:rsidRPr="00053934">
        <w:rPr>
          <w:rFonts w:ascii="Times New Roman" w:hAnsi="Times New Roman" w:cs="Times New Roman"/>
          <w:sz w:val="24"/>
          <w:szCs w:val="24"/>
        </w:rPr>
        <w:t>Dalším důležitým faktorem je, že UI logy mají více parametrů</w:t>
      </w:r>
      <w:r w:rsidR="00612E85">
        <w:rPr>
          <w:rFonts w:ascii="Times New Roman" w:hAnsi="Times New Roman" w:cs="Times New Roman"/>
          <w:sz w:val="24"/>
          <w:szCs w:val="24"/>
        </w:rPr>
        <w:t xml:space="preserve"> </w:t>
      </w:r>
      <w:r w:rsidRPr="00053934">
        <w:rPr>
          <w:rFonts w:ascii="Times New Roman" w:hAnsi="Times New Roman" w:cs="Times New Roman"/>
          <w:sz w:val="24"/>
          <w:szCs w:val="24"/>
        </w:rPr>
        <w:t>než klasické procesní logy, které jsou v mnoha případech velmi strohé.</w:t>
      </w:r>
    </w:p>
    <w:p w14:paraId="6F7FDE35" w14:textId="157F8D4F" w:rsidR="00053934" w:rsidRDefault="00053934" w:rsidP="00053934">
      <w:pPr>
        <w:spacing w:line="360" w:lineRule="auto"/>
        <w:jc w:val="both"/>
        <w:rPr>
          <w:rFonts w:ascii="Times New Roman" w:hAnsi="Times New Roman" w:cs="Times New Roman"/>
          <w:sz w:val="24"/>
          <w:szCs w:val="24"/>
        </w:rPr>
      </w:pPr>
      <w:r w:rsidRPr="00053934">
        <w:rPr>
          <w:rFonts w:ascii="Times New Roman" w:hAnsi="Times New Roman" w:cs="Times New Roman"/>
          <w:sz w:val="24"/>
          <w:szCs w:val="24"/>
        </w:rPr>
        <w:t>Za</w:t>
      </w:r>
      <w:r w:rsidRPr="00AA543C">
        <w:rPr>
          <w:rFonts w:ascii="Times New Roman" w:hAnsi="Times New Roman" w:cs="Times New Roman"/>
          <w:sz w:val="24"/>
          <w:szCs w:val="24"/>
        </w:rPr>
        <w:t>j</w:t>
      </w:r>
      <w:r w:rsidR="00612E85" w:rsidRPr="00AA543C">
        <w:rPr>
          <w:rFonts w:ascii="Times New Roman" w:hAnsi="Times New Roman" w:cs="Times New Roman"/>
          <w:sz w:val="24"/>
          <w:szCs w:val="24"/>
        </w:rPr>
        <w:t>í</w:t>
      </w:r>
      <w:r w:rsidRPr="00AA543C">
        <w:rPr>
          <w:rFonts w:ascii="Times New Roman" w:hAnsi="Times New Roman" w:cs="Times New Roman"/>
          <w:sz w:val="24"/>
          <w:szCs w:val="24"/>
        </w:rPr>
        <w:t>m</w:t>
      </w:r>
      <w:r w:rsidRPr="00053934">
        <w:rPr>
          <w:rFonts w:ascii="Times New Roman" w:hAnsi="Times New Roman" w:cs="Times New Roman"/>
          <w:sz w:val="24"/>
          <w:szCs w:val="24"/>
        </w:rPr>
        <w:t>avý přístup</w:t>
      </w:r>
      <w:r w:rsidR="00612E85">
        <w:rPr>
          <w:rFonts w:ascii="Times New Roman" w:hAnsi="Times New Roman" w:cs="Times New Roman"/>
          <w:sz w:val="24"/>
          <w:szCs w:val="24"/>
        </w:rPr>
        <w:t xml:space="preserve"> </w:t>
      </w:r>
      <w:r w:rsidRPr="00053934">
        <w:rPr>
          <w:rFonts w:ascii="Times New Roman" w:hAnsi="Times New Roman" w:cs="Times New Roman"/>
          <w:sz w:val="24"/>
          <w:szCs w:val="24"/>
        </w:rPr>
        <w:t xml:space="preserve">pro zjištění automatable routines je využití textových popisů k procesu, které je možné </w:t>
      </w:r>
      <w:r w:rsidRPr="00AA543C">
        <w:rPr>
          <w:rFonts w:ascii="Times New Roman" w:hAnsi="Times New Roman" w:cs="Times New Roman"/>
          <w:sz w:val="24"/>
          <w:szCs w:val="24"/>
        </w:rPr>
        <w:t>zpracovat</w:t>
      </w:r>
      <w:r w:rsidR="00612E85" w:rsidRPr="00AA543C">
        <w:rPr>
          <w:rFonts w:ascii="Times New Roman" w:hAnsi="Times New Roman" w:cs="Times New Roman"/>
          <w:sz w:val="24"/>
          <w:szCs w:val="24"/>
        </w:rPr>
        <w:t>,</w:t>
      </w:r>
      <w:r w:rsidRPr="00AA543C">
        <w:rPr>
          <w:rFonts w:ascii="Times New Roman" w:hAnsi="Times New Roman" w:cs="Times New Roman"/>
          <w:sz w:val="24"/>
          <w:szCs w:val="24"/>
        </w:rPr>
        <w:t xml:space="preserve"> a na základě nich identi</w:t>
      </w:r>
      <w:r w:rsidR="00612E85" w:rsidRPr="00AA543C">
        <w:rPr>
          <w:rFonts w:ascii="Times New Roman" w:hAnsi="Times New Roman" w:cs="Times New Roman"/>
          <w:sz w:val="24"/>
          <w:szCs w:val="24"/>
        </w:rPr>
        <w:t>fi</w:t>
      </w:r>
      <w:r w:rsidRPr="00AA543C">
        <w:rPr>
          <w:rFonts w:ascii="Times New Roman" w:hAnsi="Times New Roman" w:cs="Times New Roman"/>
          <w:sz w:val="24"/>
          <w:szCs w:val="24"/>
        </w:rPr>
        <w:t xml:space="preserve">kovat </w:t>
      </w:r>
      <w:r w:rsidR="00612E85" w:rsidRPr="00AA543C">
        <w:rPr>
          <w:rFonts w:ascii="Times New Roman" w:hAnsi="Times New Roman" w:cs="Times New Roman"/>
          <w:sz w:val="24"/>
          <w:szCs w:val="24"/>
        </w:rPr>
        <w:t>komplexitu</w:t>
      </w:r>
      <w:r w:rsidRPr="00053934">
        <w:rPr>
          <w:rFonts w:ascii="Times New Roman" w:hAnsi="Times New Roman" w:cs="Times New Roman"/>
          <w:sz w:val="24"/>
          <w:szCs w:val="24"/>
        </w:rPr>
        <w:t xml:space="preserve"> procesu a jestli je vhodný pro automatizaci </w:t>
      </w:r>
      <w:r w:rsidR="00196359">
        <w:rPr>
          <w:rFonts w:ascii="Times New Roman" w:hAnsi="Times New Roman" w:cs="Times New Roman"/>
          <w:sz w:val="24"/>
          <w:szCs w:val="24"/>
        </w:rPr>
        <w:fldChar w:fldCharType="begin"/>
      </w:r>
      <w:r w:rsidR="00196359">
        <w:rPr>
          <w:rFonts w:ascii="Times New Roman" w:hAnsi="Times New Roman" w:cs="Times New Roman"/>
          <w:sz w:val="24"/>
          <w:szCs w:val="24"/>
        </w:rPr>
        <w:instrText xml:space="preserve"> ADDIN ZOTERO_ITEM CSL_CITATION {"citationID":"EYf2nNdk","properties":{"formattedCitation":"(Leopold et al., 2018)","plainCitation":"(Leopold et al., 2018)","noteIndex":0},"citationItems":[{"id":562,"uris":["http://zotero.org/users/6963813/items/WX98BXXF"],"uri":["http://zotero.org/users/6963813/items/WX98BXXF"],"itemData":{"id":562,"type":"chapter","container-title":"Enterprise, Business-Process and Information Systems Modeling","event-place":"Cham","ISBN":"978-3-319-91703-0","language":"en","note":"collection-title: Lecture Notes in Business Information Processing\nDOI: 10.1007/978-3-319-91704-7_5","page":"67-81","publisher":"Springer International Publishing","publisher-place":"Cham","source":"DOI.org (Crossref)","title":"Identifying Candidate Tasks for Robotic Process Automation in Textual Process Descriptions","URL":"http://link.springer.com/10.1007/978-3-319-91704-7_5","volume":"318","editor":[{"family":"Gulden","given":"Jens"},{"family":"Reinhartz-Berger","given":"Iris"},{"family":"Schmidt","given":"Rainer"},{"family":"Guerreiro","given":"Sérgio"},{"family":"Guédria","given":"Wided"},{"family":"Bera","given":"Palash"}],"author":[{"family":"Leopold","given":"Henrik"},{"family":"Aa","given":"Han","non-dropping-particle":"van der"},{"family":"Reijers","given":"Hajo A."}],"accessed":{"date-parts":[["2022",1,3]]},"issued":{"date-parts":[["2018"]]}}}],"schema":"https://github.com/citation-style-language/schema/raw/master/csl-citation.json"} </w:instrText>
      </w:r>
      <w:r w:rsidR="00196359">
        <w:rPr>
          <w:rFonts w:ascii="Times New Roman" w:hAnsi="Times New Roman" w:cs="Times New Roman"/>
          <w:sz w:val="24"/>
          <w:szCs w:val="24"/>
        </w:rPr>
        <w:fldChar w:fldCharType="separate"/>
      </w:r>
      <w:r w:rsidR="00196359" w:rsidRPr="00196359">
        <w:rPr>
          <w:rFonts w:ascii="Times New Roman" w:hAnsi="Times New Roman" w:cs="Times New Roman"/>
          <w:sz w:val="24"/>
        </w:rPr>
        <w:t>(Leopold et al., 2018)</w:t>
      </w:r>
      <w:r w:rsidR="00196359">
        <w:rPr>
          <w:rFonts w:ascii="Times New Roman" w:hAnsi="Times New Roman" w:cs="Times New Roman"/>
          <w:sz w:val="24"/>
          <w:szCs w:val="24"/>
        </w:rPr>
        <w:fldChar w:fldCharType="end"/>
      </w:r>
      <w:r w:rsidR="00196359">
        <w:rPr>
          <w:rFonts w:ascii="Times New Roman" w:hAnsi="Times New Roman" w:cs="Times New Roman"/>
          <w:sz w:val="24"/>
          <w:szCs w:val="24"/>
        </w:rPr>
        <w:t xml:space="preserve">. </w:t>
      </w:r>
      <w:r w:rsidRPr="00053934">
        <w:rPr>
          <w:rFonts w:ascii="Times New Roman" w:hAnsi="Times New Roman" w:cs="Times New Roman"/>
          <w:sz w:val="24"/>
          <w:szCs w:val="24"/>
        </w:rPr>
        <w:t>Jejich odhady, jestli je process automatizovat</w:t>
      </w:r>
      <w:r w:rsidRPr="00AA543C">
        <w:rPr>
          <w:rFonts w:ascii="Times New Roman" w:hAnsi="Times New Roman" w:cs="Times New Roman"/>
          <w:sz w:val="24"/>
          <w:szCs w:val="24"/>
        </w:rPr>
        <w:t>elný, j</w:t>
      </w:r>
      <w:r w:rsidR="00612E85" w:rsidRPr="00AA543C">
        <w:rPr>
          <w:rFonts w:ascii="Times New Roman" w:hAnsi="Times New Roman" w:cs="Times New Roman"/>
          <w:sz w:val="24"/>
          <w:szCs w:val="24"/>
        </w:rPr>
        <w:t>sou</w:t>
      </w:r>
      <w:r w:rsidRPr="00053934">
        <w:rPr>
          <w:rFonts w:ascii="Times New Roman" w:hAnsi="Times New Roman" w:cs="Times New Roman"/>
          <w:sz w:val="24"/>
          <w:szCs w:val="24"/>
        </w:rPr>
        <w:t xml:space="preserve"> </w:t>
      </w:r>
      <w:r w:rsidRPr="00AA543C">
        <w:rPr>
          <w:rFonts w:ascii="Times New Roman" w:hAnsi="Times New Roman" w:cs="Times New Roman"/>
          <w:sz w:val="24"/>
          <w:szCs w:val="24"/>
        </w:rPr>
        <w:t>založen</w:t>
      </w:r>
      <w:r w:rsidR="00612E85" w:rsidRPr="00AA543C">
        <w:rPr>
          <w:rFonts w:ascii="Times New Roman" w:hAnsi="Times New Roman" w:cs="Times New Roman"/>
          <w:sz w:val="24"/>
          <w:szCs w:val="24"/>
        </w:rPr>
        <w:t>y</w:t>
      </w:r>
      <w:r w:rsidRPr="00AA543C">
        <w:rPr>
          <w:rFonts w:ascii="Times New Roman" w:hAnsi="Times New Roman" w:cs="Times New Roman"/>
          <w:sz w:val="24"/>
          <w:szCs w:val="24"/>
        </w:rPr>
        <w:t xml:space="preserve"> na</w:t>
      </w:r>
      <w:r w:rsidRPr="00053934">
        <w:rPr>
          <w:rFonts w:ascii="Times New Roman" w:hAnsi="Times New Roman" w:cs="Times New Roman"/>
          <w:sz w:val="24"/>
          <w:szCs w:val="24"/>
        </w:rPr>
        <w:t xml:space="preserve"> textových </w:t>
      </w:r>
      <w:r w:rsidRPr="00AA543C">
        <w:rPr>
          <w:rFonts w:ascii="Times New Roman" w:hAnsi="Times New Roman" w:cs="Times New Roman"/>
          <w:sz w:val="24"/>
          <w:szCs w:val="24"/>
        </w:rPr>
        <w:t>vstupech</w:t>
      </w:r>
      <w:r w:rsidR="00AA543C" w:rsidRPr="00AA543C">
        <w:rPr>
          <w:rFonts w:ascii="Times New Roman" w:hAnsi="Times New Roman" w:cs="Times New Roman"/>
          <w:sz w:val="24"/>
          <w:szCs w:val="24"/>
        </w:rPr>
        <w:t>/datech</w:t>
      </w:r>
      <w:r w:rsidRPr="00053934">
        <w:rPr>
          <w:rFonts w:ascii="Times New Roman" w:hAnsi="Times New Roman" w:cs="Times New Roman"/>
          <w:sz w:val="24"/>
          <w:szCs w:val="24"/>
        </w:rPr>
        <w:t xml:space="preserve"> a AI algoritmu, který je schopný určit automatizovatelnost procesu jen v </w:t>
      </w:r>
      <w:r w:rsidR="00C62153" w:rsidRPr="00053934">
        <w:rPr>
          <w:rFonts w:ascii="Times New Roman" w:hAnsi="Times New Roman" w:cs="Times New Roman"/>
          <w:sz w:val="24"/>
          <w:szCs w:val="24"/>
        </w:rPr>
        <w:t>určitém</w:t>
      </w:r>
      <w:r w:rsidRPr="00053934">
        <w:rPr>
          <w:rFonts w:ascii="Times New Roman" w:hAnsi="Times New Roman" w:cs="Times New Roman"/>
          <w:sz w:val="24"/>
          <w:szCs w:val="24"/>
        </w:rPr>
        <w:t xml:space="preserve"> procentu, což je </w:t>
      </w:r>
      <w:r w:rsidRPr="00AA543C">
        <w:rPr>
          <w:rFonts w:ascii="Times New Roman" w:hAnsi="Times New Roman" w:cs="Times New Roman"/>
          <w:sz w:val="24"/>
          <w:szCs w:val="24"/>
        </w:rPr>
        <w:t>podobný přístup s nestriktní</w:t>
      </w:r>
      <w:r w:rsidR="00612E85" w:rsidRPr="00AA543C">
        <w:rPr>
          <w:rFonts w:ascii="Times New Roman" w:hAnsi="Times New Roman" w:cs="Times New Roman"/>
          <w:sz w:val="24"/>
          <w:szCs w:val="24"/>
        </w:rPr>
        <w:t>mi</w:t>
      </w:r>
      <w:r w:rsidRPr="00AA543C">
        <w:rPr>
          <w:rFonts w:ascii="Times New Roman" w:hAnsi="Times New Roman" w:cs="Times New Roman"/>
          <w:sz w:val="24"/>
          <w:szCs w:val="24"/>
        </w:rPr>
        <w:t xml:space="preserve"> </w:t>
      </w:r>
      <w:r w:rsidR="00C62153" w:rsidRPr="00AA543C">
        <w:rPr>
          <w:rFonts w:ascii="Times New Roman" w:hAnsi="Times New Roman" w:cs="Times New Roman"/>
          <w:sz w:val="24"/>
          <w:szCs w:val="24"/>
        </w:rPr>
        <w:t>de</w:t>
      </w:r>
      <w:r w:rsidR="00612E85" w:rsidRPr="00AA543C">
        <w:rPr>
          <w:rFonts w:ascii="Times New Roman" w:hAnsi="Times New Roman" w:cs="Times New Roman"/>
          <w:sz w:val="24"/>
          <w:szCs w:val="24"/>
        </w:rPr>
        <w:t>t</w:t>
      </w:r>
      <w:r w:rsidR="00C62153" w:rsidRPr="00AA543C">
        <w:rPr>
          <w:rFonts w:ascii="Times New Roman" w:hAnsi="Times New Roman" w:cs="Times New Roman"/>
          <w:sz w:val="24"/>
          <w:szCs w:val="24"/>
        </w:rPr>
        <w:t>e</w:t>
      </w:r>
      <w:r w:rsidR="00612E85" w:rsidRPr="00AA543C">
        <w:rPr>
          <w:rFonts w:ascii="Times New Roman" w:hAnsi="Times New Roman" w:cs="Times New Roman"/>
          <w:sz w:val="24"/>
          <w:szCs w:val="24"/>
        </w:rPr>
        <w:t>rm</w:t>
      </w:r>
      <w:r w:rsidR="00C62153" w:rsidRPr="00AA543C">
        <w:rPr>
          <w:rFonts w:ascii="Times New Roman" w:hAnsi="Times New Roman" w:cs="Times New Roman"/>
          <w:sz w:val="24"/>
          <w:szCs w:val="24"/>
        </w:rPr>
        <w:t>istickými</w:t>
      </w:r>
      <w:r w:rsidRPr="00AA543C">
        <w:rPr>
          <w:rFonts w:ascii="Times New Roman" w:hAnsi="Times New Roman" w:cs="Times New Roman"/>
          <w:sz w:val="24"/>
          <w:szCs w:val="24"/>
        </w:rPr>
        <w:t xml:space="preserve"> pravidly</w:t>
      </w:r>
      <w:r w:rsidRPr="00053934">
        <w:rPr>
          <w:rFonts w:ascii="Times New Roman" w:hAnsi="Times New Roman" w:cs="Times New Roman"/>
          <w:sz w:val="24"/>
          <w:szCs w:val="24"/>
        </w:rPr>
        <w:t xml:space="preserve"> jako </w:t>
      </w:r>
      <w:r w:rsidR="00AA543C">
        <w:rPr>
          <w:rFonts w:ascii="Times New Roman" w:hAnsi="Times New Roman" w:cs="Times New Roman"/>
          <w:sz w:val="24"/>
          <w:szCs w:val="24"/>
        </w:rPr>
        <w:t>byl využit v našem výzkumu</w:t>
      </w:r>
      <w:r w:rsidRPr="00053934">
        <w:rPr>
          <w:rFonts w:ascii="Times New Roman" w:hAnsi="Times New Roman" w:cs="Times New Roman"/>
          <w:sz w:val="24"/>
          <w:szCs w:val="24"/>
        </w:rPr>
        <w:t xml:space="preserve">. Jinak většina přístupu k hledání </w:t>
      </w:r>
      <w:r w:rsidR="00C62153" w:rsidRPr="00053934">
        <w:rPr>
          <w:rFonts w:ascii="Times New Roman" w:hAnsi="Times New Roman" w:cs="Times New Roman"/>
          <w:sz w:val="24"/>
          <w:szCs w:val="24"/>
        </w:rPr>
        <w:t>rutin</w:t>
      </w:r>
      <w:r w:rsidRPr="00053934">
        <w:rPr>
          <w:rFonts w:ascii="Times New Roman" w:hAnsi="Times New Roman" w:cs="Times New Roman"/>
          <w:sz w:val="24"/>
          <w:szCs w:val="24"/>
        </w:rPr>
        <w:t xml:space="preserve"> k automatizaci využívá UI logy </w:t>
      </w:r>
      <w:r w:rsidRPr="00C62153">
        <w:rPr>
          <w:rFonts w:ascii="Times New Roman" w:hAnsi="Times New Roman" w:cs="Times New Roman"/>
          <w:sz w:val="24"/>
          <w:szCs w:val="24"/>
          <w:highlight w:val="yellow"/>
        </w:rPr>
        <w:t>(viz citace všech ostatních UI log článků.</w:t>
      </w:r>
    </w:p>
    <w:p w14:paraId="255336EB" w14:textId="595CBC35" w:rsidR="00BF2249" w:rsidRDefault="00053934" w:rsidP="00053934">
      <w:pPr>
        <w:spacing w:line="360" w:lineRule="auto"/>
        <w:jc w:val="both"/>
        <w:rPr>
          <w:rFonts w:ascii="Times New Roman" w:hAnsi="Times New Roman" w:cs="Times New Roman"/>
          <w:sz w:val="24"/>
          <w:szCs w:val="24"/>
        </w:rPr>
      </w:pPr>
      <w:r w:rsidRPr="00053934">
        <w:rPr>
          <w:rFonts w:ascii="Times New Roman" w:hAnsi="Times New Roman" w:cs="Times New Roman"/>
          <w:sz w:val="24"/>
          <w:szCs w:val="24"/>
        </w:rPr>
        <w:t>Taky pro náš přístup je důležité zmínit, že výsledky RLA algoritmů se mohou lišit</w:t>
      </w:r>
      <w:r w:rsidR="00386C1A">
        <w:rPr>
          <w:rFonts w:ascii="Times New Roman" w:hAnsi="Times New Roman" w:cs="Times New Roman"/>
          <w:sz w:val="24"/>
          <w:szCs w:val="24"/>
        </w:rPr>
        <w:t xml:space="preserve"> </w:t>
      </w:r>
      <w:r w:rsidRPr="00053934">
        <w:rPr>
          <w:rFonts w:ascii="Times New Roman" w:hAnsi="Times New Roman" w:cs="Times New Roman"/>
          <w:sz w:val="24"/>
          <w:szCs w:val="24"/>
        </w:rPr>
        <w:t xml:space="preserve">na základě vstupních dat, a každý algoritmus je silnější pro různá data a nelze říct, že FURIA je lepší v </w:t>
      </w:r>
      <w:r w:rsidRPr="00053934">
        <w:rPr>
          <w:rFonts w:ascii="Times New Roman" w:hAnsi="Times New Roman" w:cs="Times New Roman"/>
          <w:sz w:val="24"/>
          <w:szCs w:val="24"/>
        </w:rPr>
        <w:lastRenderedPageBreak/>
        <w:t>každém případě pro všechny druhy dat.</w:t>
      </w:r>
      <w:r w:rsidR="006A2F0B">
        <w:rPr>
          <w:rFonts w:ascii="Times New Roman" w:hAnsi="Times New Roman" w:cs="Times New Roman"/>
          <w:sz w:val="24"/>
          <w:szCs w:val="24"/>
        </w:rPr>
        <w:t xml:space="preserve"> </w:t>
      </w:r>
      <w:r w:rsidR="006A2F0B" w:rsidRPr="006A2F0B">
        <w:rPr>
          <w:rFonts w:ascii="Times New Roman" w:hAnsi="Times New Roman" w:cs="Times New Roman"/>
          <w:sz w:val="24"/>
          <w:szCs w:val="24"/>
          <w:highlight w:val="yellow"/>
        </w:rPr>
        <w:t>citace</w:t>
      </w:r>
      <w:r w:rsidRPr="00053934">
        <w:rPr>
          <w:rFonts w:ascii="Times New Roman" w:hAnsi="Times New Roman" w:cs="Times New Roman"/>
          <w:sz w:val="24"/>
          <w:szCs w:val="24"/>
        </w:rPr>
        <w:t xml:space="preserve"> Proto výsledky našeho výzkumu mají jisté limitace spojené s použitým datasetem. Proto je vhodné pro budoucí výzkum tento pří</w:t>
      </w:r>
      <w:r w:rsidR="006A2F0B">
        <w:rPr>
          <w:rFonts w:ascii="Times New Roman" w:hAnsi="Times New Roman" w:cs="Times New Roman"/>
          <w:sz w:val="24"/>
          <w:szCs w:val="24"/>
        </w:rPr>
        <w:t>s</w:t>
      </w:r>
      <w:r w:rsidRPr="00053934">
        <w:rPr>
          <w:rFonts w:ascii="Times New Roman" w:hAnsi="Times New Roman" w:cs="Times New Roman"/>
          <w:sz w:val="24"/>
          <w:szCs w:val="24"/>
        </w:rPr>
        <w:t>tup otestovat i na dalších datech, která poskytnou další pohled na tento přístup.</w:t>
      </w:r>
    </w:p>
    <w:p w14:paraId="1DF50B2D" w14:textId="77777777" w:rsidR="00053934" w:rsidRDefault="00053934" w:rsidP="00053934">
      <w:pPr>
        <w:rPr>
          <w:rFonts w:ascii="Times New Roman" w:hAnsi="Times New Roman" w:cs="Times New Roman"/>
          <w:sz w:val="24"/>
          <w:szCs w:val="24"/>
        </w:rPr>
      </w:pPr>
    </w:p>
    <w:p w14:paraId="410233F9" w14:textId="047EB640" w:rsidR="003700D3" w:rsidRPr="003700D3" w:rsidRDefault="003700D3" w:rsidP="00E34C73">
      <w:pPr>
        <w:pStyle w:val="Bibliography"/>
        <w:rPr>
          <w:rFonts w:ascii="Times New Roman" w:hAnsi="Times New Roman" w:cs="Times New Roman"/>
          <w:b/>
          <w:bCs/>
          <w:sz w:val="32"/>
          <w:szCs w:val="32"/>
        </w:rPr>
      </w:pPr>
      <w:r w:rsidRPr="003700D3">
        <w:rPr>
          <w:rFonts w:ascii="Times New Roman" w:hAnsi="Times New Roman" w:cs="Times New Roman"/>
          <w:b/>
          <w:bCs/>
          <w:sz w:val="32"/>
          <w:szCs w:val="32"/>
        </w:rPr>
        <w:t>Bibliografie</w:t>
      </w:r>
    </w:p>
    <w:p w14:paraId="1D4042B4" w14:textId="77777777" w:rsidR="00C62153" w:rsidRPr="00C62153" w:rsidRDefault="00E34C73" w:rsidP="00C62153">
      <w:pPr>
        <w:pStyle w:val="Bibliography"/>
        <w:rPr>
          <w:rFonts w:ascii="Times New Roman" w:hAnsi="Times New Roman" w:cs="Times New Roman"/>
          <w:sz w:val="24"/>
        </w:rPr>
      </w:pPr>
      <w:r w:rsidRPr="00820DD8">
        <w:fldChar w:fldCharType="begin"/>
      </w:r>
      <w:r w:rsidRPr="00820DD8">
        <w:instrText xml:space="preserve"> ADDIN ZOTERO_BIBL {"uncited":[],"omitted":[],"custom":[]} CSL_BIBLIOGRAPHY </w:instrText>
      </w:r>
      <w:r w:rsidRPr="00820DD8">
        <w:fldChar w:fldCharType="separate"/>
      </w:r>
      <w:r w:rsidR="00C62153" w:rsidRPr="00C62153">
        <w:rPr>
          <w:rFonts w:ascii="Times New Roman" w:hAnsi="Times New Roman" w:cs="Times New Roman"/>
          <w:sz w:val="24"/>
        </w:rPr>
        <w:t xml:space="preserve">Aguirre, S., &amp; Rodriguez, A. (2017). Automation of a Business Process Using Robotic Process Automation (RPA): A Case Study. In J. C. Figueroa-García, E. R. López-Santana, J. L. Villa-Ramírez, &amp; R. Ferro-Escobar (Eds.), </w:t>
      </w:r>
      <w:r w:rsidR="00C62153" w:rsidRPr="00C62153">
        <w:rPr>
          <w:rFonts w:ascii="Times New Roman" w:hAnsi="Times New Roman" w:cs="Times New Roman"/>
          <w:i/>
          <w:iCs/>
          <w:sz w:val="24"/>
        </w:rPr>
        <w:t>Applied Computer Sciences in Engineering</w:t>
      </w:r>
      <w:r w:rsidR="00C62153" w:rsidRPr="00C62153">
        <w:rPr>
          <w:rFonts w:ascii="Times New Roman" w:hAnsi="Times New Roman" w:cs="Times New Roman"/>
          <w:sz w:val="24"/>
        </w:rPr>
        <w:t xml:space="preserve"> (Vol. 742, pp. 65–71). Springer International Publishing. https://doi.org/10.1007/978-3-319-66963-2_7</w:t>
      </w:r>
    </w:p>
    <w:p w14:paraId="454BAF68" w14:textId="77777777" w:rsidR="00C62153" w:rsidRPr="00C62153" w:rsidRDefault="00C62153" w:rsidP="00C62153">
      <w:pPr>
        <w:pStyle w:val="Bibliography"/>
        <w:rPr>
          <w:rFonts w:ascii="Times New Roman" w:hAnsi="Times New Roman" w:cs="Times New Roman"/>
          <w:sz w:val="24"/>
        </w:rPr>
      </w:pPr>
      <w:r w:rsidRPr="00C62153">
        <w:rPr>
          <w:rFonts w:ascii="Times New Roman" w:hAnsi="Times New Roman" w:cs="Times New Roman"/>
          <w:sz w:val="24"/>
        </w:rPr>
        <w:t xml:space="preserve">Bosco, A., Augusto, A., Dumas, M., La Rosa, M., &amp; Fortino, G. (2019). Discovering Automatable Routines from User Interaction Logs. In </w:t>
      </w:r>
      <w:r w:rsidRPr="00C62153">
        <w:rPr>
          <w:rFonts w:ascii="Times New Roman" w:hAnsi="Times New Roman" w:cs="Times New Roman"/>
          <w:i/>
          <w:iCs/>
          <w:sz w:val="24"/>
        </w:rPr>
        <w:t>Business Process Management Forum</w:t>
      </w:r>
      <w:r w:rsidRPr="00C62153">
        <w:rPr>
          <w:rFonts w:ascii="Times New Roman" w:hAnsi="Times New Roman" w:cs="Times New Roman"/>
          <w:sz w:val="24"/>
        </w:rPr>
        <w:t xml:space="preserve"> (Vol. 360, pp. 144–162). Springer International Publishing. https://doi.org/10.1007/978-3-030-26643-1_9</w:t>
      </w:r>
    </w:p>
    <w:p w14:paraId="03951595" w14:textId="77777777" w:rsidR="00C62153" w:rsidRPr="00C62153" w:rsidRDefault="00C62153" w:rsidP="00C62153">
      <w:pPr>
        <w:pStyle w:val="Bibliography"/>
        <w:rPr>
          <w:rFonts w:ascii="Times New Roman" w:hAnsi="Times New Roman" w:cs="Times New Roman"/>
          <w:sz w:val="24"/>
        </w:rPr>
      </w:pPr>
      <w:r w:rsidRPr="00C62153">
        <w:rPr>
          <w:rFonts w:ascii="Times New Roman" w:hAnsi="Times New Roman" w:cs="Times New Roman"/>
          <w:sz w:val="24"/>
        </w:rPr>
        <w:t xml:space="preserve">Cohen, W. W. (1995). Fast Effective Rule Induction. In </w:t>
      </w:r>
      <w:r w:rsidRPr="00C62153">
        <w:rPr>
          <w:rFonts w:ascii="Times New Roman" w:hAnsi="Times New Roman" w:cs="Times New Roman"/>
          <w:i/>
          <w:iCs/>
          <w:sz w:val="24"/>
        </w:rPr>
        <w:t>Machine Learning Proceedings 1995</w:t>
      </w:r>
      <w:r w:rsidRPr="00C62153">
        <w:rPr>
          <w:rFonts w:ascii="Times New Roman" w:hAnsi="Times New Roman" w:cs="Times New Roman"/>
          <w:sz w:val="24"/>
        </w:rPr>
        <w:t xml:space="preserve"> (pp. 115–123). Elsevier. https://doi.org/10.1016/B978-1-55860-377-6.50023-2</w:t>
      </w:r>
    </w:p>
    <w:p w14:paraId="09699EB8" w14:textId="77777777" w:rsidR="00C62153" w:rsidRPr="00C62153" w:rsidRDefault="00C62153" w:rsidP="00C62153">
      <w:pPr>
        <w:pStyle w:val="Bibliography"/>
        <w:rPr>
          <w:rFonts w:ascii="Times New Roman" w:hAnsi="Times New Roman" w:cs="Times New Roman"/>
          <w:sz w:val="24"/>
        </w:rPr>
      </w:pPr>
      <w:r w:rsidRPr="00C62153">
        <w:rPr>
          <w:rFonts w:ascii="Times New Roman" w:hAnsi="Times New Roman" w:cs="Times New Roman"/>
          <w:sz w:val="24"/>
        </w:rPr>
        <w:t xml:space="preserve">Hühn, J. C., &amp; Hüllermeier, E. (2010). An Analysis of the FURIA Algorithm for Fuzzy Rule Induction. In J. Koronacki, Z. W. Raś, S. T. Wierzchoń, &amp; J. Kacprzyk (Eds.), </w:t>
      </w:r>
      <w:r w:rsidRPr="00C62153">
        <w:rPr>
          <w:rFonts w:ascii="Times New Roman" w:hAnsi="Times New Roman" w:cs="Times New Roman"/>
          <w:i/>
          <w:iCs/>
          <w:sz w:val="24"/>
        </w:rPr>
        <w:t>Advances in Machine Learning I</w:t>
      </w:r>
      <w:r w:rsidRPr="00C62153">
        <w:rPr>
          <w:rFonts w:ascii="Times New Roman" w:hAnsi="Times New Roman" w:cs="Times New Roman"/>
          <w:sz w:val="24"/>
        </w:rPr>
        <w:t xml:space="preserve"> (Vol. 262, pp. 321–344). Springer Berlin Heidelberg. https://doi.org/10.1007/978-3-642-05177-7_16</w:t>
      </w:r>
    </w:p>
    <w:p w14:paraId="33FAA50D" w14:textId="77777777" w:rsidR="00C62153" w:rsidRPr="00C62153" w:rsidRDefault="00C62153" w:rsidP="00C62153">
      <w:pPr>
        <w:pStyle w:val="Bibliography"/>
        <w:rPr>
          <w:rFonts w:ascii="Times New Roman" w:hAnsi="Times New Roman" w:cs="Times New Roman"/>
          <w:sz w:val="24"/>
        </w:rPr>
      </w:pPr>
      <w:r w:rsidRPr="00C62153">
        <w:rPr>
          <w:rFonts w:ascii="Times New Roman" w:hAnsi="Times New Roman" w:cs="Times New Roman"/>
          <w:sz w:val="24"/>
        </w:rPr>
        <w:t xml:space="preserve">Jin, Z., &amp; Anderson, M. R. (2017). </w:t>
      </w:r>
      <w:r w:rsidRPr="00C62153">
        <w:rPr>
          <w:rFonts w:ascii="Times New Roman" w:hAnsi="Times New Roman" w:cs="Times New Roman"/>
          <w:i/>
          <w:iCs/>
          <w:sz w:val="24"/>
        </w:rPr>
        <w:t>Software for Foofah: Transforming Data by Example</w:t>
      </w:r>
      <w:r w:rsidRPr="00C62153">
        <w:rPr>
          <w:rFonts w:ascii="Times New Roman" w:hAnsi="Times New Roman" w:cs="Times New Roman"/>
          <w:sz w:val="24"/>
        </w:rPr>
        <w:t xml:space="preserve"> [Data set]. https://doi.org/10.1145/3218889</w:t>
      </w:r>
    </w:p>
    <w:p w14:paraId="319AC402" w14:textId="77777777" w:rsidR="00C62153" w:rsidRPr="00C62153" w:rsidRDefault="00C62153" w:rsidP="00C62153">
      <w:pPr>
        <w:pStyle w:val="Bibliography"/>
        <w:rPr>
          <w:rFonts w:ascii="Times New Roman" w:hAnsi="Times New Roman" w:cs="Times New Roman"/>
          <w:sz w:val="24"/>
        </w:rPr>
      </w:pPr>
      <w:r w:rsidRPr="00C62153">
        <w:rPr>
          <w:rFonts w:ascii="Times New Roman" w:hAnsi="Times New Roman" w:cs="Times New Roman"/>
          <w:sz w:val="24"/>
        </w:rPr>
        <w:t xml:space="preserve">Leno, V., Augusto, A., Dumas, M., La Rosa, M., Maggi, F. M., &amp; Polyvyanyy, A. (2021). Discovering data transfer routines from user interaction logs. </w:t>
      </w:r>
      <w:r w:rsidRPr="00C62153">
        <w:rPr>
          <w:rFonts w:ascii="Times New Roman" w:hAnsi="Times New Roman" w:cs="Times New Roman"/>
          <w:i/>
          <w:iCs/>
          <w:sz w:val="24"/>
        </w:rPr>
        <w:t>Information Systems</w:t>
      </w:r>
      <w:r w:rsidRPr="00C62153">
        <w:rPr>
          <w:rFonts w:ascii="Times New Roman" w:hAnsi="Times New Roman" w:cs="Times New Roman"/>
          <w:sz w:val="24"/>
        </w:rPr>
        <w:t>, 101916. https://doi.org/10.1016/j.is.2021.101916</w:t>
      </w:r>
    </w:p>
    <w:p w14:paraId="195E43DD" w14:textId="77777777" w:rsidR="00C62153" w:rsidRPr="00C62153" w:rsidRDefault="00C62153" w:rsidP="00C62153">
      <w:pPr>
        <w:pStyle w:val="Bibliography"/>
        <w:rPr>
          <w:rFonts w:ascii="Times New Roman" w:hAnsi="Times New Roman" w:cs="Times New Roman"/>
          <w:sz w:val="24"/>
        </w:rPr>
      </w:pPr>
      <w:r w:rsidRPr="00C62153">
        <w:rPr>
          <w:rFonts w:ascii="Times New Roman" w:hAnsi="Times New Roman" w:cs="Times New Roman"/>
          <w:sz w:val="24"/>
        </w:rPr>
        <w:lastRenderedPageBreak/>
        <w:t xml:space="preserve">Leno, V., Augusto, A., Dumas, M., Rosa, M. L., Maggi, F., &amp; Polyvyanyy, A. (2020). </w:t>
      </w:r>
      <w:r w:rsidRPr="00C62153">
        <w:rPr>
          <w:rFonts w:ascii="Times New Roman" w:hAnsi="Times New Roman" w:cs="Times New Roman"/>
          <w:i/>
          <w:iCs/>
          <w:sz w:val="24"/>
        </w:rPr>
        <w:t>Identifying candidate routines for Robotic Process Automation from unsegmented UI logs</w:t>
      </w:r>
      <w:r w:rsidRPr="00C62153">
        <w:rPr>
          <w:rFonts w:ascii="Times New Roman" w:hAnsi="Times New Roman" w:cs="Times New Roman"/>
          <w:sz w:val="24"/>
        </w:rPr>
        <w:t>.</w:t>
      </w:r>
    </w:p>
    <w:p w14:paraId="505E4588" w14:textId="77777777" w:rsidR="00C62153" w:rsidRPr="00C62153" w:rsidRDefault="00C62153" w:rsidP="00C62153">
      <w:pPr>
        <w:pStyle w:val="Bibliography"/>
        <w:rPr>
          <w:rFonts w:ascii="Times New Roman" w:hAnsi="Times New Roman" w:cs="Times New Roman"/>
          <w:sz w:val="24"/>
        </w:rPr>
      </w:pPr>
      <w:r w:rsidRPr="00C62153">
        <w:rPr>
          <w:rFonts w:ascii="Times New Roman" w:hAnsi="Times New Roman" w:cs="Times New Roman"/>
          <w:sz w:val="24"/>
        </w:rPr>
        <w:t xml:space="preserve">Leno, V., Polyvyanyy, A., Dumas, M., La Rosa, M., &amp; Maggi, F. M. (2021). Robotic Process Mining: Vision and Challenges. </w:t>
      </w:r>
      <w:r w:rsidRPr="00C62153">
        <w:rPr>
          <w:rFonts w:ascii="Times New Roman" w:hAnsi="Times New Roman" w:cs="Times New Roman"/>
          <w:i/>
          <w:iCs/>
          <w:sz w:val="24"/>
        </w:rPr>
        <w:t>Business &amp; Information Systems Engineering</w:t>
      </w:r>
      <w:r w:rsidRPr="00C62153">
        <w:rPr>
          <w:rFonts w:ascii="Times New Roman" w:hAnsi="Times New Roman" w:cs="Times New Roman"/>
          <w:sz w:val="24"/>
        </w:rPr>
        <w:t xml:space="preserve">, </w:t>
      </w:r>
      <w:r w:rsidRPr="00C62153">
        <w:rPr>
          <w:rFonts w:ascii="Times New Roman" w:hAnsi="Times New Roman" w:cs="Times New Roman"/>
          <w:i/>
          <w:iCs/>
          <w:sz w:val="24"/>
        </w:rPr>
        <w:t>63</w:t>
      </w:r>
      <w:r w:rsidRPr="00C62153">
        <w:rPr>
          <w:rFonts w:ascii="Times New Roman" w:hAnsi="Times New Roman" w:cs="Times New Roman"/>
          <w:sz w:val="24"/>
        </w:rPr>
        <w:t>(3), 301–314. https://doi.org/10.1007/s12599-020-00641-4</w:t>
      </w:r>
    </w:p>
    <w:p w14:paraId="4B9E60DA" w14:textId="77777777" w:rsidR="00C62153" w:rsidRPr="00C62153" w:rsidRDefault="00C62153" w:rsidP="00C62153">
      <w:pPr>
        <w:pStyle w:val="Bibliography"/>
        <w:rPr>
          <w:rFonts w:ascii="Times New Roman" w:hAnsi="Times New Roman" w:cs="Times New Roman"/>
          <w:sz w:val="24"/>
        </w:rPr>
      </w:pPr>
      <w:r w:rsidRPr="00C62153">
        <w:rPr>
          <w:rFonts w:ascii="Times New Roman" w:hAnsi="Times New Roman" w:cs="Times New Roman"/>
          <w:sz w:val="24"/>
        </w:rPr>
        <w:t xml:space="preserve">Leopold, H., van der Aa, H., &amp; Reijers, H. A. (2018). Identifying Candidate Tasks for Robotic Process Automation in Textual Process Descriptions. In J. Gulden, I. Reinhartz-Berger, R. Schmidt, S. Guerreiro, W. Guédria, &amp; P. Bera (Eds.), </w:t>
      </w:r>
      <w:r w:rsidRPr="00C62153">
        <w:rPr>
          <w:rFonts w:ascii="Times New Roman" w:hAnsi="Times New Roman" w:cs="Times New Roman"/>
          <w:i/>
          <w:iCs/>
          <w:sz w:val="24"/>
        </w:rPr>
        <w:t>Enterprise, Business-Process and Information Systems Modeling</w:t>
      </w:r>
      <w:r w:rsidRPr="00C62153">
        <w:rPr>
          <w:rFonts w:ascii="Times New Roman" w:hAnsi="Times New Roman" w:cs="Times New Roman"/>
          <w:sz w:val="24"/>
        </w:rPr>
        <w:t xml:space="preserve"> (Vol. 318, pp. 67–81). Springer International Publishing. https://doi.org/10.1007/978-3-319-91704-7_5</w:t>
      </w:r>
    </w:p>
    <w:p w14:paraId="15F65AFF" w14:textId="77777777" w:rsidR="00C62153" w:rsidRPr="00C62153" w:rsidRDefault="00C62153" w:rsidP="00C62153">
      <w:pPr>
        <w:pStyle w:val="Bibliography"/>
        <w:rPr>
          <w:rFonts w:ascii="Times New Roman" w:hAnsi="Times New Roman" w:cs="Times New Roman"/>
          <w:sz w:val="24"/>
        </w:rPr>
      </w:pPr>
      <w:r w:rsidRPr="00C62153">
        <w:rPr>
          <w:rFonts w:ascii="Times New Roman" w:hAnsi="Times New Roman" w:cs="Times New Roman"/>
          <w:sz w:val="24"/>
        </w:rPr>
        <w:t xml:space="preserve">Razaghpanah, A., Nithyanand, R., Vallina-Rodriguez, N., Sundaresan, S., Allman, M., Kreibich, C., &amp; Gill, P. (2018, February 18). </w:t>
      </w:r>
      <w:r w:rsidRPr="00C62153">
        <w:rPr>
          <w:rFonts w:ascii="Times New Roman" w:hAnsi="Times New Roman" w:cs="Times New Roman"/>
          <w:i/>
          <w:iCs/>
          <w:sz w:val="24"/>
        </w:rPr>
        <w:t>Apps, Trackers, Privacy, and Regulators: A Global Study of the Mobile Tracking Ecosystem</w:t>
      </w:r>
      <w:r w:rsidRPr="00C62153">
        <w:rPr>
          <w:rFonts w:ascii="Times New Roman" w:hAnsi="Times New Roman" w:cs="Times New Roman"/>
          <w:sz w:val="24"/>
        </w:rPr>
        <w:t>. The 25th Annual Network and Distributed System Security Symposium (NDSS 2018). https://dspace.networks.imdea.org/handle/20.500.12761/507</w:t>
      </w:r>
    </w:p>
    <w:p w14:paraId="270DAD46" w14:textId="77777777" w:rsidR="00C62153" w:rsidRPr="00C62153" w:rsidRDefault="00C62153" w:rsidP="00C62153">
      <w:pPr>
        <w:pStyle w:val="Bibliography"/>
        <w:rPr>
          <w:rFonts w:ascii="Times New Roman" w:hAnsi="Times New Roman" w:cs="Times New Roman"/>
          <w:sz w:val="24"/>
        </w:rPr>
      </w:pPr>
      <w:r w:rsidRPr="00C62153">
        <w:rPr>
          <w:rFonts w:ascii="Times New Roman" w:hAnsi="Times New Roman" w:cs="Times New Roman"/>
          <w:sz w:val="24"/>
        </w:rPr>
        <w:t xml:space="preserve">Soeny, K., Pandey, G., Gupta, U., Trivedi, A., Gupta, M., &amp; Agarwal, G. (2021). Attended robotic process automation of prescriptions’ digitization. </w:t>
      </w:r>
      <w:r w:rsidRPr="00C62153">
        <w:rPr>
          <w:rFonts w:ascii="Times New Roman" w:hAnsi="Times New Roman" w:cs="Times New Roman"/>
          <w:i/>
          <w:iCs/>
          <w:sz w:val="24"/>
        </w:rPr>
        <w:t>Smart Health</w:t>
      </w:r>
      <w:r w:rsidRPr="00C62153">
        <w:rPr>
          <w:rFonts w:ascii="Times New Roman" w:hAnsi="Times New Roman" w:cs="Times New Roman"/>
          <w:sz w:val="24"/>
        </w:rPr>
        <w:t xml:space="preserve">, </w:t>
      </w:r>
      <w:r w:rsidRPr="00C62153">
        <w:rPr>
          <w:rFonts w:ascii="Times New Roman" w:hAnsi="Times New Roman" w:cs="Times New Roman"/>
          <w:i/>
          <w:iCs/>
          <w:sz w:val="24"/>
        </w:rPr>
        <w:t>20</w:t>
      </w:r>
      <w:r w:rsidRPr="00C62153">
        <w:rPr>
          <w:rFonts w:ascii="Times New Roman" w:hAnsi="Times New Roman" w:cs="Times New Roman"/>
          <w:sz w:val="24"/>
        </w:rPr>
        <w:t>, 100189. https://doi.org/10.1016/j.smhl.2021.100189</w:t>
      </w:r>
    </w:p>
    <w:p w14:paraId="52BD1897" w14:textId="77777777" w:rsidR="00C62153" w:rsidRPr="00C62153" w:rsidRDefault="00C62153" w:rsidP="00C62153">
      <w:pPr>
        <w:pStyle w:val="Bibliography"/>
        <w:rPr>
          <w:rFonts w:ascii="Times New Roman" w:hAnsi="Times New Roman" w:cs="Times New Roman"/>
          <w:sz w:val="24"/>
        </w:rPr>
      </w:pPr>
      <w:r w:rsidRPr="00C62153">
        <w:rPr>
          <w:rFonts w:ascii="Times New Roman" w:hAnsi="Times New Roman" w:cs="Times New Roman"/>
          <w:sz w:val="24"/>
        </w:rPr>
        <w:t xml:space="preserve">Syed, R., Suriadi, S., Adams, M., Bandara, W., Leemans, S. J. J., Ouyang, C., ter Hofstede, A. H. M., van de Weerd, I., Wynn, M. T., &amp; Reijers, H. A. (2020). Robotic Process Automation: Contemporary themes and challenges. </w:t>
      </w:r>
      <w:r w:rsidRPr="00C62153">
        <w:rPr>
          <w:rFonts w:ascii="Times New Roman" w:hAnsi="Times New Roman" w:cs="Times New Roman"/>
          <w:i/>
          <w:iCs/>
          <w:sz w:val="24"/>
        </w:rPr>
        <w:t>Computers in Industry</w:t>
      </w:r>
      <w:r w:rsidRPr="00C62153">
        <w:rPr>
          <w:rFonts w:ascii="Times New Roman" w:hAnsi="Times New Roman" w:cs="Times New Roman"/>
          <w:sz w:val="24"/>
        </w:rPr>
        <w:t xml:space="preserve">, </w:t>
      </w:r>
      <w:r w:rsidRPr="00C62153">
        <w:rPr>
          <w:rFonts w:ascii="Times New Roman" w:hAnsi="Times New Roman" w:cs="Times New Roman"/>
          <w:i/>
          <w:iCs/>
          <w:sz w:val="24"/>
        </w:rPr>
        <w:t>115</w:t>
      </w:r>
      <w:r w:rsidRPr="00C62153">
        <w:rPr>
          <w:rFonts w:ascii="Times New Roman" w:hAnsi="Times New Roman" w:cs="Times New Roman"/>
          <w:sz w:val="24"/>
        </w:rPr>
        <w:t>, 103162. https://doi.org/10.1016/j.compind.2019.103162</w:t>
      </w:r>
    </w:p>
    <w:p w14:paraId="3B65419B" w14:textId="77777777" w:rsidR="00C62153" w:rsidRPr="00C62153" w:rsidRDefault="00C62153" w:rsidP="00C62153">
      <w:pPr>
        <w:pStyle w:val="Bibliography"/>
        <w:rPr>
          <w:rFonts w:ascii="Times New Roman" w:hAnsi="Times New Roman" w:cs="Times New Roman"/>
          <w:sz w:val="24"/>
        </w:rPr>
      </w:pPr>
      <w:r w:rsidRPr="00C62153">
        <w:rPr>
          <w:rFonts w:ascii="Times New Roman" w:hAnsi="Times New Roman" w:cs="Times New Roman"/>
          <w:sz w:val="24"/>
        </w:rPr>
        <w:lastRenderedPageBreak/>
        <w:t xml:space="preserve">van der Aalst, W. M. P., Bichler, M., &amp; Heinzl, A. (2018). Robotic Process Automation. </w:t>
      </w:r>
      <w:r w:rsidRPr="00C62153">
        <w:rPr>
          <w:rFonts w:ascii="Times New Roman" w:hAnsi="Times New Roman" w:cs="Times New Roman"/>
          <w:i/>
          <w:iCs/>
          <w:sz w:val="24"/>
        </w:rPr>
        <w:t>Business &amp; Information Systems Engineering</w:t>
      </w:r>
      <w:r w:rsidRPr="00C62153">
        <w:rPr>
          <w:rFonts w:ascii="Times New Roman" w:hAnsi="Times New Roman" w:cs="Times New Roman"/>
          <w:sz w:val="24"/>
        </w:rPr>
        <w:t xml:space="preserve">, </w:t>
      </w:r>
      <w:r w:rsidRPr="00C62153">
        <w:rPr>
          <w:rFonts w:ascii="Times New Roman" w:hAnsi="Times New Roman" w:cs="Times New Roman"/>
          <w:i/>
          <w:iCs/>
          <w:sz w:val="24"/>
        </w:rPr>
        <w:t>60</w:t>
      </w:r>
      <w:r w:rsidRPr="00C62153">
        <w:rPr>
          <w:rFonts w:ascii="Times New Roman" w:hAnsi="Times New Roman" w:cs="Times New Roman"/>
          <w:sz w:val="24"/>
        </w:rPr>
        <w:t>(4), 269–272. https://doi.org/10.1007/s12599-018-0542-4</w:t>
      </w:r>
    </w:p>
    <w:p w14:paraId="753EE1AF" w14:textId="3FCAA16D" w:rsidR="003700D3" w:rsidRDefault="00E34C73" w:rsidP="00820DD8">
      <w:pPr>
        <w:spacing w:line="360" w:lineRule="auto"/>
        <w:rPr>
          <w:rFonts w:ascii="Times New Roman" w:hAnsi="Times New Roman" w:cs="Times New Roman"/>
          <w:sz w:val="24"/>
          <w:szCs w:val="24"/>
        </w:rPr>
      </w:pPr>
      <w:r w:rsidRPr="00820DD8">
        <w:rPr>
          <w:rFonts w:ascii="Times New Roman" w:hAnsi="Times New Roman" w:cs="Times New Roman"/>
          <w:sz w:val="24"/>
          <w:szCs w:val="24"/>
        </w:rPr>
        <w:fldChar w:fldCharType="end"/>
      </w:r>
    </w:p>
    <w:p w14:paraId="1FF7ECB8" w14:textId="77777777" w:rsidR="003700D3" w:rsidRDefault="003700D3">
      <w:pPr>
        <w:rPr>
          <w:rFonts w:ascii="Times New Roman" w:hAnsi="Times New Roman" w:cs="Times New Roman"/>
          <w:sz w:val="24"/>
          <w:szCs w:val="24"/>
        </w:rPr>
      </w:pPr>
      <w:r>
        <w:rPr>
          <w:rFonts w:ascii="Times New Roman" w:hAnsi="Times New Roman" w:cs="Times New Roman"/>
          <w:sz w:val="24"/>
          <w:szCs w:val="24"/>
        </w:rPr>
        <w:br w:type="page"/>
      </w:r>
    </w:p>
    <w:p w14:paraId="7DA714A1" w14:textId="77777777" w:rsidR="006C0094" w:rsidRDefault="006C0094" w:rsidP="00241317">
      <w:pPr>
        <w:spacing w:line="360" w:lineRule="auto"/>
        <w:rPr>
          <w:rFonts w:ascii="TimesNewRomanPS-BoldMT" w:hAnsi="TimesNewRomanPS-BoldMT" w:cs="TimesNewRomanPS-BoldMT"/>
          <w:b/>
          <w:bCs/>
          <w:sz w:val="30"/>
          <w:szCs w:val="30"/>
          <w:lang w:val="en-GB"/>
        </w:rPr>
      </w:pPr>
      <w:r>
        <w:rPr>
          <w:rFonts w:ascii="TimesNewRomanPS-BoldMT" w:hAnsi="TimesNewRomanPS-BoldMT" w:cs="TimesNewRomanPS-BoldMT"/>
          <w:b/>
          <w:bCs/>
          <w:sz w:val="30"/>
          <w:szCs w:val="30"/>
          <w:lang w:val="en-GB"/>
        </w:rPr>
        <w:lastRenderedPageBreak/>
        <w:t>Appendix A</w:t>
      </w:r>
    </w:p>
    <w:p w14:paraId="5BF628AB" w14:textId="3989FC76" w:rsidR="009B3910" w:rsidRPr="00EA6257" w:rsidRDefault="009B3910" w:rsidP="00241317">
      <w:pPr>
        <w:spacing w:line="360" w:lineRule="auto"/>
        <w:rPr>
          <w:rFonts w:ascii="Times New Roman" w:hAnsi="Times New Roman" w:cs="Times New Roman"/>
          <w:b/>
          <w:bCs/>
          <w:sz w:val="24"/>
          <w:szCs w:val="24"/>
        </w:rPr>
      </w:pPr>
      <w:r w:rsidRPr="00EA6257">
        <w:rPr>
          <w:rFonts w:ascii="Times New Roman" w:hAnsi="Times New Roman" w:cs="Times New Roman"/>
          <w:b/>
          <w:bCs/>
          <w:sz w:val="24"/>
          <w:szCs w:val="24"/>
        </w:rPr>
        <w:t>FURIA rules:</w:t>
      </w:r>
    </w:p>
    <w:p w14:paraId="4C58632C" w14:textId="77777777" w:rsidR="00EA6257" w:rsidRPr="006C0094" w:rsidRDefault="00EA6257" w:rsidP="006C0094">
      <w:pPr>
        <w:spacing w:line="240" w:lineRule="auto"/>
        <w:ind w:left="720"/>
        <w:rPr>
          <w:rFonts w:ascii="Courier New" w:hAnsi="Courier New" w:cs="Courier New"/>
        </w:rPr>
      </w:pPr>
      <w:r w:rsidRPr="006C0094">
        <w:rPr>
          <w:rFonts w:ascii="Courier New" w:hAnsi="Courier New" w:cs="Courier New"/>
        </w:rPr>
        <w:t>(Parameter11 = two) and (Parameter1 in [70, 73, inf, inf]) =&gt; Parameter37=Sent email (CF = 0.98)</w:t>
      </w:r>
    </w:p>
    <w:p w14:paraId="75E159E9" w14:textId="77777777" w:rsidR="00EA6257" w:rsidRPr="006C0094" w:rsidRDefault="00EA6257" w:rsidP="006C0094">
      <w:pPr>
        <w:spacing w:line="240" w:lineRule="auto"/>
        <w:ind w:left="720"/>
        <w:rPr>
          <w:rFonts w:ascii="Courier New" w:hAnsi="Courier New" w:cs="Courier New"/>
        </w:rPr>
      </w:pPr>
      <w:r w:rsidRPr="006C0094">
        <w:rPr>
          <w:rFonts w:ascii="Courier New" w:hAnsi="Courier New" w:cs="Courier New"/>
        </w:rPr>
        <w:t>(Parameter16 in [-inf, -inf, 1732, 1867]) and (Parameter15 in [-inf, -inf, 953, 963]) and (Parameter7 in [102, 103, inf, inf]) =&gt; Parameter37=Sent email (CF = 0.98)</w:t>
      </w:r>
    </w:p>
    <w:p w14:paraId="6143320F" w14:textId="77777777" w:rsidR="00EA6257" w:rsidRPr="006C0094" w:rsidRDefault="00EA6257" w:rsidP="006C0094">
      <w:pPr>
        <w:spacing w:line="240" w:lineRule="auto"/>
        <w:ind w:left="720"/>
        <w:rPr>
          <w:rFonts w:ascii="Courier New" w:hAnsi="Courier New" w:cs="Courier New"/>
        </w:rPr>
      </w:pPr>
      <w:r w:rsidRPr="006C0094">
        <w:rPr>
          <w:rFonts w:ascii="Courier New" w:hAnsi="Courier New" w:cs="Courier New"/>
        </w:rPr>
        <w:t>(Parameter11 = two) and (Parameter31 in [-inf, -inf, 16500, 20970]) and (Parameter25 in [-inf, -inf, 347, 358]) =&gt; Parameter37=Sent email (CF = 0.99)</w:t>
      </w:r>
    </w:p>
    <w:p w14:paraId="69E4515F" w14:textId="77777777" w:rsidR="00EA6257" w:rsidRPr="006C0094" w:rsidRDefault="00EA6257" w:rsidP="006C0094">
      <w:pPr>
        <w:spacing w:line="240" w:lineRule="auto"/>
        <w:ind w:left="720"/>
        <w:rPr>
          <w:rFonts w:ascii="Courier New" w:hAnsi="Courier New" w:cs="Courier New"/>
        </w:rPr>
      </w:pPr>
      <w:r w:rsidRPr="006C0094">
        <w:rPr>
          <w:rFonts w:ascii="Courier New" w:hAnsi="Courier New" w:cs="Courier New"/>
        </w:rPr>
        <w:t>(Parameter25 in [-inf, -inf, 34, 219]) and (Parameter7 in [-inf, -inf, 164, 192]) =&gt; Parameter37=Sent email (CF = 0.91)</w:t>
      </w:r>
    </w:p>
    <w:p w14:paraId="7712A73D" w14:textId="77777777" w:rsidR="00EA6257" w:rsidRPr="006C0094" w:rsidRDefault="00EA6257" w:rsidP="006C0094">
      <w:pPr>
        <w:spacing w:line="240" w:lineRule="auto"/>
        <w:ind w:left="720"/>
        <w:rPr>
          <w:rFonts w:ascii="Courier New" w:hAnsi="Courier New" w:cs="Courier New"/>
        </w:rPr>
      </w:pPr>
      <w:r w:rsidRPr="006C0094">
        <w:rPr>
          <w:rFonts w:ascii="Courier New" w:hAnsi="Courier New" w:cs="Courier New"/>
        </w:rPr>
        <w:t>(Parameter8 = saab) =&gt; Parameter37=Sent email (CF = 0.89)</w:t>
      </w:r>
    </w:p>
    <w:p w14:paraId="21A6C76C" w14:textId="77777777" w:rsidR="00EA6257" w:rsidRPr="006C0094" w:rsidRDefault="00EA6257" w:rsidP="006C0094">
      <w:pPr>
        <w:spacing w:line="240" w:lineRule="auto"/>
        <w:ind w:left="720"/>
        <w:rPr>
          <w:rFonts w:ascii="Courier New" w:hAnsi="Courier New" w:cs="Courier New"/>
        </w:rPr>
      </w:pPr>
      <w:r w:rsidRPr="006C0094">
        <w:rPr>
          <w:rFonts w:ascii="Courier New" w:hAnsi="Courier New" w:cs="Courier New"/>
        </w:rPr>
        <w:t>(Parameter18 in [-inf, -inf, 516, 528]) and (Parameter25 in [335, 346, inf, inf]) =&gt; Parameter37=Sent email (CF = 0.88)</w:t>
      </w:r>
    </w:p>
    <w:p w14:paraId="163D423E" w14:textId="77777777" w:rsidR="00EA6257" w:rsidRPr="006C0094" w:rsidRDefault="00EA6257" w:rsidP="006C0094">
      <w:pPr>
        <w:spacing w:line="240" w:lineRule="auto"/>
        <w:ind w:left="720"/>
        <w:rPr>
          <w:rFonts w:ascii="Courier New" w:hAnsi="Courier New" w:cs="Courier New"/>
        </w:rPr>
      </w:pPr>
      <w:r w:rsidRPr="006C0094">
        <w:rPr>
          <w:rFonts w:ascii="Courier New" w:hAnsi="Courier New" w:cs="Courier New"/>
        </w:rPr>
        <w:t>(Parameter11 = four) and (Parameter24 in [319, 327, inf, inf]) and (Parameter7 in [-inf, -inf, 103, 104]) =&gt; Parameter37=- (CF = 0.97)</w:t>
      </w:r>
    </w:p>
    <w:p w14:paraId="47230D5B" w14:textId="77777777" w:rsidR="00EA6257" w:rsidRPr="006C0094" w:rsidRDefault="00EA6257" w:rsidP="006C0094">
      <w:pPr>
        <w:spacing w:line="240" w:lineRule="auto"/>
        <w:ind w:left="720"/>
        <w:rPr>
          <w:rFonts w:ascii="Courier New" w:hAnsi="Courier New" w:cs="Courier New"/>
        </w:rPr>
      </w:pPr>
      <w:r w:rsidRPr="006C0094">
        <w:rPr>
          <w:rFonts w:ascii="Courier New" w:hAnsi="Courier New" w:cs="Courier New"/>
        </w:rPr>
        <w:t>(Parameter11 = four) and (Parameter13 = rwd) =&gt; Parameter37=- (CF = 0.95)</w:t>
      </w:r>
    </w:p>
    <w:p w14:paraId="31E930FA" w14:textId="77777777" w:rsidR="00820DD8" w:rsidRPr="006C0094" w:rsidRDefault="00EA6257" w:rsidP="006C0094">
      <w:pPr>
        <w:spacing w:line="240" w:lineRule="auto"/>
        <w:ind w:left="720"/>
        <w:rPr>
          <w:rFonts w:ascii="Courier New" w:hAnsi="Courier New" w:cs="Courier New"/>
        </w:rPr>
      </w:pPr>
      <w:r w:rsidRPr="006C0094">
        <w:rPr>
          <w:rFonts w:ascii="Courier New" w:hAnsi="Courier New" w:cs="Courier New"/>
        </w:rPr>
        <w:t>(Parameter15 in [945, 957, inf, inf]) and (Parameter17 in [-inf, -inf, 652, 654]) and (Parameter11 = four) =&gt; Parameter37=- (CF = 0.91)</w:t>
      </w:r>
    </w:p>
    <w:p w14:paraId="5CDF1F5C" w14:textId="3DA3044F" w:rsidR="00EA6257" w:rsidRPr="006C0094" w:rsidRDefault="00EA6257" w:rsidP="006C0094">
      <w:pPr>
        <w:spacing w:line="240" w:lineRule="auto"/>
        <w:ind w:left="720"/>
        <w:rPr>
          <w:rFonts w:ascii="Courier New" w:hAnsi="Courier New" w:cs="Courier New"/>
        </w:rPr>
      </w:pPr>
      <w:r w:rsidRPr="006C0094">
        <w:rPr>
          <w:rFonts w:ascii="Courier New" w:hAnsi="Courier New" w:cs="Courier New"/>
        </w:rPr>
        <w:t>(Parameter16 in [1736, 1768, inf, inf]) and (Parameter18 in [-inf, -inf, 555, 557]) and (Parameter18 in [548, 549, inf, inf]) =&gt; Parameter37=- (CF = 0.9)</w:t>
      </w:r>
    </w:p>
    <w:p w14:paraId="048CE506" w14:textId="77777777" w:rsidR="00820DD8" w:rsidRPr="00EA6257" w:rsidRDefault="00820DD8" w:rsidP="00820DD8">
      <w:pPr>
        <w:spacing w:line="240" w:lineRule="auto"/>
        <w:rPr>
          <w:rFonts w:ascii="Times New Roman" w:hAnsi="Times New Roman" w:cs="Times New Roman"/>
          <w:sz w:val="24"/>
          <w:szCs w:val="24"/>
        </w:rPr>
      </w:pPr>
    </w:p>
    <w:p w14:paraId="65745E8D" w14:textId="1D7D9363" w:rsidR="009B3910" w:rsidRPr="009B3910" w:rsidRDefault="009B3910" w:rsidP="00241317">
      <w:pPr>
        <w:spacing w:line="360" w:lineRule="auto"/>
        <w:rPr>
          <w:rFonts w:ascii="Times New Roman" w:hAnsi="Times New Roman" w:cs="Times New Roman"/>
          <w:b/>
          <w:bCs/>
          <w:sz w:val="24"/>
          <w:szCs w:val="24"/>
        </w:rPr>
      </w:pPr>
      <w:r w:rsidRPr="009B3910">
        <w:rPr>
          <w:rFonts w:ascii="Times New Roman" w:hAnsi="Times New Roman" w:cs="Times New Roman"/>
          <w:b/>
          <w:bCs/>
          <w:sz w:val="24"/>
          <w:szCs w:val="24"/>
        </w:rPr>
        <w:t>RIPPER rules:</w:t>
      </w:r>
    </w:p>
    <w:p w14:paraId="578D76C1" w14:textId="77777777" w:rsidR="009B3910" w:rsidRPr="006C0094" w:rsidRDefault="009B3910" w:rsidP="006C0094">
      <w:pPr>
        <w:spacing w:line="240" w:lineRule="auto"/>
        <w:ind w:left="720"/>
        <w:rPr>
          <w:rFonts w:ascii="Courier New" w:hAnsi="Courier New" w:cs="Courier New"/>
        </w:rPr>
      </w:pPr>
      <w:r w:rsidRPr="006C0094">
        <w:rPr>
          <w:rFonts w:ascii="Courier New" w:hAnsi="Courier New" w:cs="Courier New"/>
        </w:rPr>
        <w:t>(Parameter11 = four) and (Parameter24 &gt;= 327) and (Parameter7 &lt;= 103) =&gt; Parameter37=- (31.0/0.0)</w:t>
      </w:r>
    </w:p>
    <w:p w14:paraId="6911BC01" w14:textId="77777777" w:rsidR="009B3910" w:rsidRPr="006C0094" w:rsidRDefault="009B3910" w:rsidP="006C0094">
      <w:pPr>
        <w:spacing w:line="240" w:lineRule="auto"/>
        <w:ind w:left="720"/>
        <w:rPr>
          <w:rFonts w:ascii="Courier New" w:hAnsi="Courier New" w:cs="Courier New"/>
        </w:rPr>
      </w:pPr>
      <w:r w:rsidRPr="006C0094">
        <w:rPr>
          <w:rFonts w:ascii="Courier New" w:hAnsi="Courier New" w:cs="Courier New"/>
        </w:rPr>
        <w:t>(Parameter11 = four) and (Parameter13 = rwd) =&gt; Parameter37=- (25.0/1.0)</w:t>
      </w:r>
    </w:p>
    <w:p w14:paraId="68664FCC" w14:textId="77777777" w:rsidR="009B3910" w:rsidRPr="006C0094" w:rsidRDefault="009B3910" w:rsidP="006C0094">
      <w:pPr>
        <w:spacing w:line="240" w:lineRule="auto"/>
        <w:ind w:left="720"/>
        <w:rPr>
          <w:rFonts w:ascii="Courier New" w:hAnsi="Courier New" w:cs="Courier New"/>
        </w:rPr>
      </w:pPr>
      <w:r w:rsidRPr="006C0094">
        <w:rPr>
          <w:rFonts w:ascii="Courier New" w:hAnsi="Courier New" w:cs="Courier New"/>
        </w:rPr>
        <w:t>(Parameter7 &lt;= 115) and (Parameter25 &gt;= 327) and (Parameter17 &gt;= 639) =&gt; Parameter37=- (14.0/0.0)</w:t>
      </w:r>
    </w:p>
    <w:p w14:paraId="3810325B" w14:textId="77777777" w:rsidR="009B3910" w:rsidRPr="006C0094" w:rsidRDefault="009B3910" w:rsidP="006C0094">
      <w:pPr>
        <w:spacing w:line="240" w:lineRule="auto"/>
        <w:ind w:left="720"/>
        <w:rPr>
          <w:rFonts w:ascii="Courier New" w:hAnsi="Courier New" w:cs="Courier New"/>
        </w:rPr>
      </w:pPr>
      <w:r w:rsidRPr="006C0094">
        <w:rPr>
          <w:rFonts w:ascii="Courier New" w:hAnsi="Courier New" w:cs="Courier New"/>
        </w:rPr>
        <w:t>(Parameter11 = four) and (Parameter7 &lt;= 91) =&gt; Parameter37=- (11.0/1.0)</w:t>
      </w:r>
    </w:p>
    <w:p w14:paraId="6068A074" w14:textId="77777777" w:rsidR="009B3910" w:rsidRPr="006C0094" w:rsidRDefault="009B3910" w:rsidP="006C0094">
      <w:pPr>
        <w:spacing w:line="240" w:lineRule="auto"/>
        <w:ind w:left="720"/>
        <w:rPr>
          <w:rFonts w:ascii="Courier New" w:hAnsi="Courier New" w:cs="Courier New"/>
        </w:rPr>
      </w:pPr>
      <w:r w:rsidRPr="006C0094">
        <w:rPr>
          <w:rFonts w:ascii="Courier New" w:hAnsi="Courier New" w:cs="Courier New"/>
        </w:rPr>
        <w:t>(Parameter16 &gt;= 1778) and (Parameter18 &lt;= 555) and (Parameter12 = sedan) =&gt; Parameter37=- (6.0/0.0)</w:t>
      </w:r>
    </w:p>
    <w:p w14:paraId="16123F86" w14:textId="28E0625A" w:rsidR="009B3910" w:rsidRPr="006C0094" w:rsidRDefault="009B3910" w:rsidP="006C0094">
      <w:pPr>
        <w:spacing w:line="240" w:lineRule="auto"/>
        <w:ind w:left="720"/>
        <w:rPr>
          <w:rFonts w:ascii="Courier New" w:hAnsi="Courier New" w:cs="Courier New"/>
        </w:rPr>
      </w:pPr>
      <w:r w:rsidRPr="006C0094">
        <w:rPr>
          <w:rFonts w:ascii="Courier New" w:hAnsi="Courier New" w:cs="Courier New"/>
        </w:rPr>
        <w:t xml:space="preserve"> =&gt; Parameter37=Sent email (118.0/7.0)</w:t>
      </w:r>
    </w:p>
    <w:sectPr w:rsidR="009B3910" w:rsidRPr="006C0094" w:rsidSect="002F47F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2F47F" w14:textId="77777777" w:rsidR="0007261C" w:rsidRDefault="0007261C" w:rsidP="00A46815">
      <w:pPr>
        <w:spacing w:after="0" w:line="240" w:lineRule="auto"/>
      </w:pPr>
      <w:r>
        <w:separator/>
      </w:r>
    </w:p>
  </w:endnote>
  <w:endnote w:type="continuationSeparator" w:id="0">
    <w:p w14:paraId="79FB68DD" w14:textId="77777777" w:rsidR="0007261C" w:rsidRDefault="0007261C" w:rsidP="00A46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imesNewRomanPS-BoldMT">
    <w:altName w:val="Times New Roman"/>
    <w:panose1 w:val="00000000000000000000"/>
    <w:charset w:val="EE"/>
    <w:family w:val="auto"/>
    <w:notTrueType/>
    <w:pitch w:val="default"/>
    <w:sig w:usb0="00000005" w:usb1="00000000" w:usb2="00000000" w:usb3="00000000" w:csb0="00000002" w:csb1="00000000"/>
  </w:font>
  <w:font w:name="TimesNewRomanPSMT">
    <w:altName w:val="Times New Roman"/>
    <w:panose1 w:val="00000000000000000000"/>
    <w:charset w:val="EE"/>
    <w:family w:val="auto"/>
    <w:notTrueType/>
    <w:pitch w:val="default"/>
    <w:sig w:usb0="00000005" w:usb1="00000000" w:usb2="00000000" w:usb3="00000000" w:csb0="00000002" w:csb1="00000000"/>
  </w:font>
  <w:font w:name="Courier New">
    <w:panose1 w:val="02070309020205020404"/>
    <w:charset w:val="EE"/>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FDD0C" w14:textId="77777777" w:rsidR="0007261C" w:rsidRDefault="0007261C" w:rsidP="00A46815">
      <w:pPr>
        <w:spacing w:after="0" w:line="240" w:lineRule="auto"/>
      </w:pPr>
      <w:r>
        <w:separator/>
      </w:r>
    </w:p>
  </w:footnote>
  <w:footnote w:type="continuationSeparator" w:id="0">
    <w:p w14:paraId="1B39FA67" w14:textId="77777777" w:rsidR="0007261C" w:rsidRDefault="0007261C" w:rsidP="00A46815">
      <w:pPr>
        <w:spacing w:after="0" w:line="240" w:lineRule="auto"/>
      </w:pPr>
      <w:r>
        <w:continuationSeparator/>
      </w:r>
    </w:p>
  </w:footnote>
  <w:footnote w:id="1">
    <w:p w14:paraId="4381BB1A" w14:textId="0F897E19" w:rsidR="00A46815" w:rsidRPr="00A46815" w:rsidRDefault="00A46815">
      <w:pPr>
        <w:pStyle w:val="FootnoteText"/>
        <w:rPr>
          <w:lang w:val="en-GB"/>
        </w:rPr>
      </w:pPr>
      <w:r>
        <w:rPr>
          <w:rStyle w:val="FootnoteReference"/>
        </w:rPr>
        <w:footnoteRef/>
      </w:r>
      <w:r>
        <w:t xml:space="preserve"> </w:t>
      </w:r>
      <w:r>
        <w:rPr>
          <w:lang w:val="en-GB"/>
        </w:rPr>
        <w:t xml:space="preserve">Changed code from </w:t>
      </w:r>
      <w:r w:rsidR="0011019F">
        <w:rPr>
          <w:lang w:val="en-GB"/>
        </w:rPr>
        <w:t>B</w:t>
      </w:r>
      <w:r>
        <w:rPr>
          <w:lang w:val="en-GB"/>
        </w:rPr>
        <w:t>osco</w:t>
      </w:r>
      <w:r w:rsidR="0011019F">
        <w:rPr>
          <w:lang w:val="en-GB"/>
        </w:rPr>
        <w:t xml:space="preserve"> et al., (2019)</w:t>
      </w:r>
      <w:r>
        <w:rPr>
          <w:lang w:val="en-GB"/>
        </w:rPr>
        <w:t xml:space="preserve"> </w:t>
      </w:r>
      <w:r w:rsidRPr="0011019F">
        <w:rPr>
          <w:lang w:val="en-GB"/>
        </w:rPr>
        <w:t xml:space="preserve">can </w:t>
      </w:r>
      <w:r w:rsidR="00CF3ACF" w:rsidRPr="0011019F">
        <w:rPr>
          <w:lang w:val="en-GB"/>
        </w:rPr>
        <w:t xml:space="preserve">be </w:t>
      </w:r>
      <w:r w:rsidRPr="0011019F">
        <w:rPr>
          <w:lang w:val="en-GB"/>
        </w:rPr>
        <w:t>f</w:t>
      </w:r>
      <w:r w:rsidR="00CF3ACF" w:rsidRPr="0011019F">
        <w:rPr>
          <w:lang w:val="en-GB"/>
        </w:rPr>
        <w:t>ou</w:t>
      </w:r>
      <w:r w:rsidRPr="0011019F">
        <w:rPr>
          <w:lang w:val="en-GB"/>
        </w:rPr>
        <w:t>nd</w:t>
      </w:r>
      <w:r>
        <w:rPr>
          <w:lang w:val="en-GB"/>
        </w:rPr>
        <w:t xml:space="preserve"> on </w:t>
      </w:r>
      <w:r w:rsidR="0011019F">
        <w:rPr>
          <w:lang w:val="en-GB"/>
        </w:rPr>
        <w:t>G</w:t>
      </w:r>
      <w:r>
        <w:rPr>
          <w:lang w:val="en-GB"/>
        </w:rPr>
        <w:t>it</w:t>
      </w:r>
      <w:r w:rsidR="0011019F">
        <w:rPr>
          <w:lang w:val="en-GB"/>
        </w:rPr>
        <w:t>H</w:t>
      </w:r>
      <w:r>
        <w:rPr>
          <w:lang w:val="en-GB"/>
        </w:rPr>
        <w:t>u</w:t>
      </w:r>
      <w:r w:rsidR="0011019F">
        <w:rPr>
          <w:lang w:val="en-GB"/>
        </w:rPr>
        <w:t>b:</w:t>
      </w:r>
    </w:p>
  </w:footnote>
  <w:footnote w:id="2">
    <w:p w14:paraId="2EC1618E" w14:textId="0CCD64D1" w:rsidR="00F05CD8" w:rsidRDefault="00F05CD8">
      <w:pPr>
        <w:pStyle w:val="FootnoteText"/>
      </w:pPr>
      <w:r>
        <w:rPr>
          <w:rStyle w:val="FootnoteReference"/>
        </w:rPr>
        <w:footnoteRef/>
      </w:r>
      <w:r>
        <w:t xml:space="preserve"> </w:t>
      </w:r>
      <w:r w:rsidR="0011019F">
        <w:t>Data is possible download here:</w:t>
      </w:r>
    </w:p>
  </w:footnote>
  <w:footnote w:id="3">
    <w:p w14:paraId="2B75B341" w14:textId="72AD315A" w:rsidR="00AF7A7E" w:rsidRDefault="00AF7A7E">
      <w:pPr>
        <w:pStyle w:val="FootnoteText"/>
      </w:pPr>
      <w:r>
        <w:rPr>
          <w:rStyle w:val="FootnoteReference"/>
        </w:rPr>
        <w:footnoteRef/>
      </w:r>
      <w:r>
        <w:t xml:space="preserve"> </w:t>
      </w:r>
      <w:r w:rsidR="0011019F">
        <w:t>Program for transformation is possible download here: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D37A6"/>
    <w:multiLevelType w:val="multilevel"/>
    <w:tmpl w:val="92507500"/>
    <w:lvl w:ilvl="0">
      <w:start w:val="1"/>
      <w:numFmt w:val="decimal"/>
      <w:pStyle w:val="Heading1"/>
      <w:lvlText w:val="%1"/>
      <w:lvlJc w:val="left"/>
      <w:pPr>
        <w:ind w:left="432" w:hanging="432"/>
      </w:pPr>
      <w:rPr>
        <w:b/>
        <w:bCs/>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WwNDc0sjSyNDO3MDRU0lEKTi0uzszPAykwrwUAI2+I6CwAAAA="/>
  </w:docVars>
  <w:rsids>
    <w:rsidRoot w:val="001A6402"/>
    <w:rsid w:val="000022FE"/>
    <w:rsid w:val="0001289D"/>
    <w:rsid w:val="000152EE"/>
    <w:rsid w:val="000315F4"/>
    <w:rsid w:val="00037232"/>
    <w:rsid w:val="0004208A"/>
    <w:rsid w:val="00043E93"/>
    <w:rsid w:val="00053934"/>
    <w:rsid w:val="00053FAC"/>
    <w:rsid w:val="00057622"/>
    <w:rsid w:val="0006239F"/>
    <w:rsid w:val="00067733"/>
    <w:rsid w:val="00072268"/>
    <w:rsid w:val="0007261C"/>
    <w:rsid w:val="00072DDD"/>
    <w:rsid w:val="000810D8"/>
    <w:rsid w:val="000810DA"/>
    <w:rsid w:val="0008657F"/>
    <w:rsid w:val="00091890"/>
    <w:rsid w:val="00091CB6"/>
    <w:rsid w:val="000A3841"/>
    <w:rsid w:val="000B11FB"/>
    <w:rsid w:val="000C2C28"/>
    <w:rsid w:val="000C4246"/>
    <w:rsid w:val="000C5339"/>
    <w:rsid w:val="000D0E35"/>
    <w:rsid w:val="000E55EC"/>
    <w:rsid w:val="000E5BC1"/>
    <w:rsid w:val="000F00A8"/>
    <w:rsid w:val="000F25AD"/>
    <w:rsid w:val="000F76BD"/>
    <w:rsid w:val="0011019F"/>
    <w:rsid w:val="0011082C"/>
    <w:rsid w:val="001112AD"/>
    <w:rsid w:val="0011602D"/>
    <w:rsid w:val="00132090"/>
    <w:rsid w:val="00135109"/>
    <w:rsid w:val="001422E3"/>
    <w:rsid w:val="00146CDE"/>
    <w:rsid w:val="0015507C"/>
    <w:rsid w:val="001562C3"/>
    <w:rsid w:val="001603A4"/>
    <w:rsid w:val="00170261"/>
    <w:rsid w:val="001707B5"/>
    <w:rsid w:val="001810FF"/>
    <w:rsid w:val="00191041"/>
    <w:rsid w:val="0019165D"/>
    <w:rsid w:val="00196187"/>
    <w:rsid w:val="00196359"/>
    <w:rsid w:val="001979D3"/>
    <w:rsid w:val="001A4A60"/>
    <w:rsid w:val="001A6402"/>
    <w:rsid w:val="001D1278"/>
    <w:rsid w:val="001E081F"/>
    <w:rsid w:val="001F32BA"/>
    <w:rsid w:val="001F3CE2"/>
    <w:rsid w:val="001F7173"/>
    <w:rsid w:val="00212363"/>
    <w:rsid w:val="00214FB2"/>
    <w:rsid w:val="00221FEA"/>
    <w:rsid w:val="00222C47"/>
    <w:rsid w:val="00223541"/>
    <w:rsid w:val="00223D2D"/>
    <w:rsid w:val="00224398"/>
    <w:rsid w:val="00225063"/>
    <w:rsid w:val="00234D87"/>
    <w:rsid w:val="002371CC"/>
    <w:rsid w:val="00241317"/>
    <w:rsid w:val="002450D4"/>
    <w:rsid w:val="002537F4"/>
    <w:rsid w:val="0025527E"/>
    <w:rsid w:val="002600AF"/>
    <w:rsid w:val="00263E5D"/>
    <w:rsid w:val="00265B8B"/>
    <w:rsid w:val="00272B24"/>
    <w:rsid w:val="00280261"/>
    <w:rsid w:val="00280298"/>
    <w:rsid w:val="00280CD5"/>
    <w:rsid w:val="0028308A"/>
    <w:rsid w:val="002B0F7E"/>
    <w:rsid w:val="002B1A85"/>
    <w:rsid w:val="002B4F0D"/>
    <w:rsid w:val="002C02AF"/>
    <w:rsid w:val="002C4E71"/>
    <w:rsid w:val="002D2599"/>
    <w:rsid w:val="002E4942"/>
    <w:rsid w:val="002F47FA"/>
    <w:rsid w:val="003032C2"/>
    <w:rsid w:val="00311B6D"/>
    <w:rsid w:val="0031333E"/>
    <w:rsid w:val="003145BC"/>
    <w:rsid w:val="0032505B"/>
    <w:rsid w:val="00330ED1"/>
    <w:rsid w:val="0033107A"/>
    <w:rsid w:val="00333FB3"/>
    <w:rsid w:val="00334946"/>
    <w:rsid w:val="00337226"/>
    <w:rsid w:val="00343536"/>
    <w:rsid w:val="003500C6"/>
    <w:rsid w:val="003667C9"/>
    <w:rsid w:val="003700D3"/>
    <w:rsid w:val="0037271E"/>
    <w:rsid w:val="00380574"/>
    <w:rsid w:val="00383FF7"/>
    <w:rsid w:val="00386C1A"/>
    <w:rsid w:val="003871F2"/>
    <w:rsid w:val="00387A01"/>
    <w:rsid w:val="0039096D"/>
    <w:rsid w:val="00390E0F"/>
    <w:rsid w:val="0039467A"/>
    <w:rsid w:val="00396C1B"/>
    <w:rsid w:val="003971A9"/>
    <w:rsid w:val="003A08FD"/>
    <w:rsid w:val="003A1F70"/>
    <w:rsid w:val="003A728F"/>
    <w:rsid w:val="003B2101"/>
    <w:rsid w:val="003C6D54"/>
    <w:rsid w:val="003C7FB7"/>
    <w:rsid w:val="003D23E8"/>
    <w:rsid w:val="003D25FB"/>
    <w:rsid w:val="003F3019"/>
    <w:rsid w:val="003F5327"/>
    <w:rsid w:val="003F54B2"/>
    <w:rsid w:val="004050BD"/>
    <w:rsid w:val="004059ED"/>
    <w:rsid w:val="004129A0"/>
    <w:rsid w:val="00412C61"/>
    <w:rsid w:val="004156C8"/>
    <w:rsid w:val="00432D89"/>
    <w:rsid w:val="004400E7"/>
    <w:rsid w:val="004421D5"/>
    <w:rsid w:val="004437B9"/>
    <w:rsid w:val="00444B35"/>
    <w:rsid w:val="00447DBB"/>
    <w:rsid w:val="00455B6A"/>
    <w:rsid w:val="00455BA7"/>
    <w:rsid w:val="00460F86"/>
    <w:rsid w:val="00474D31"/>
    <w:rsid w:val="00476C46"/>
    <w:rsid w:val="00497145"/>
    <w:rsid w:val="004A4CC6"/>
    <w:rsid w:val="004A5711"/>
    <w:rsid w:val="004B4E4B"/>
    <w:rsid w:val="004C0908"/>
    <w:rsid w:val="004C14C1"/>
    <w:rsid w:val="004C2572"/>
    <w:rsid w:val="004C28C3"/>
    <w:rsid w:val="004C3981"/>
    <w:rsid w:val="004D5D69"/>
    <w:rsid w:val="004D6ED4"/>
    <w:rsid w:val="004D7CD3"/>
    <w:rsid w:val="004E3A0B"/>
    <w:rsid w:val="004E6ABB"/>
    <w:rsid w:val="004F6630"/>
    <w:rsid w:val="005027F4"/>
    <w:rsid w:val="00510B6C"/>
    <w:rsid w:val="0052753E"/>
    <w:rsid w:val="00527ACD"/>
    <w:rsid w:val="00533833"/>
    <w:rsid w:val="0054248B"/>
    <w:rsid w:val="00561CD6"/>
    <w:rsid w:val="00566010"/>
    <w:rsid w:val="00570348"/>
    <w:rsid w:val="005706A8"/>
    <w:rsid w:val="00575A97"/>
    <w:rsid w:val="00593BC9"/>
    <w:rsid w:val="005958EF"/>
    <w:rsid w:val="005C0434"/>
    <w:rsid w:val="005C2E30"/>
    <w:rsid w:val="005E333E"/>
    <w:rsid w:val="005E3685"/>
    <w:rsid w:val="005E4AAD"/>
    <w:rsid w:val="005E61D1"/>
    <w:rsid w:val="005F07AB"/>
    <w:rsid w:val="005F0D67"/>
    <w:rsid w:val="00601B7B"/>
    <w:rsid w:val="00602A00"/>
    <w:rsid w:val="00603012"/>
    <w:rsid w:val="0060792C"/>
    <w:rsid w:val="006121A8"/>
    <w:rsid w:val="00612E85"/>
    <w:rsid w:val="00615B4E"/>
    <w:rsid w:val="00624E41"/>
    <w:rsid w:val="00624F63"/>
    <w:rsid w:val="0062721C"/>
    <w:rsid w:val="00633898"/>
    <w:rsid w:val="00635836"/>
    <w:rsid w:val="006445B3"/>
    <w:rsid w:val="006518F8"/>
    <w:rsid w:val="00657251"/>
    <w:rsid w:val="00671C1B"/>
    <w:rsid w:val="00673397"/>
    <w:rsid w:val="00681894"/>
    <w:rsid w:val="00686BA4"/>
    <w:rsid w:val="0068760B"/>
    <w:rsid w:val="00687F79"/>
    <w:rsid w:val="00693532"/>
    <w:rsid w:val="006A2F0B"/>
    <w:rsid w:val="006A4548"/>
    <w:rsid w:val="006B1A13"/>
    <w:rsid w:val="006B2B64"/>
    <w:rsid w:val="006C0094"/>
    <w:rsid w:val="006C122C"/>
    <w:rsid w:val="006C438A"/>
    <w:rsid w:val="006D2DCC"/>
    <w:rsid w:val="006D44DB"/>
    <w:rsid w:val="006F4765"/>
    <w:rsid w:val="006F7043"/>
    <w:rsid w:val="00700D76"/>
    <w:rsid w:val="00710264"/>
    <w:rsid w:val="00724EAB"/>
    <w:rsid w:val="00725C8C"/>
    <w:rsid w:val="00736BD8"/>
    <w:rsid w:val="00740CD4"/>
    <w:rsid w:val="0074499A"/>
    <w:rsid w:val="00760F1C"/>
    <w:rsid w:val="00776FA9"/>
    <w:rsid w:val="00777F61"/>
    <w:rsid w:val="00784393"/>
    <w:rsid w:val="007849C6"/>
    <w:rsid w:val="007854AE"/>
    <w:rsid w:val="00785C12"/>
    <w:rsid w:val="007920D4"/>
    <w:rsid w:val="007A011C"/>
    <w:rsid w:val="007A0B2C"/>
    <w:rsid w:val="007A0C4D"/>
    <w:rsid w:val="007A2666"/>
    <w:rsid w:val="007B4A6E"/>
    <w:rsid w:val="007B51A7"/>
    <w:rsid w:val="007C08DD"/>
    <w:rsid w:val="007C1C04"/>
    <w:rsid w:val="007C426D"/>
    <w:rsid w:val="007F2FA7"/>
    <w:rsid w:val="007F6F7E"/>
    <w:rsid w:val="00803BE4"/>
    <w:rsid w:val="00813A46"/>
    <w:rsid w:val="00814DE6"/>
    <w:rsid w:val="008152A8"/>
    <w:rsid w:val="008157F0"/>
    <w:rsid w:val="00820DD8"/>
    <w:rsid w:val="00830925"/>
    <w:rsid w:val="00831B41"/>
    <w:rsid w:val="0083509F"/>
    <w:rsid w:val="00861189"/>
    <w:rsid w:val="0086615A"/>
    <w:rsid w:val="0086728E"/>
    <w:rsid w:val="008743E6"/>
    <w:rsid w:val="008778A6"/>
    <w:rsid w:val="008823E0"/>
    <w:rsid w:val="0088276E"/>
    <w:rsid w:val="008858F2"/>
    <w:rsid w:val="00887DE2"/>
    <w:rsid w:val="00894CEB"/>
    <w:rsid w:val="008A0CA8"/>
    <w:rsid w:val="008B0475"/>
    <w:rsid w:val="008C49B2"/>
    <w:rsid w:val="008C49E8"/>
    <w:rsid w:val="008D3E18"/>
    <w:rsid w:val="008D603B"/>
    <w:rsid w:val="008D6CD1"/>
    <w:rsid w:val="008E2EAE"/>
    <w:rsid w:val="008F0689"/>
    <w:rsid w:val="008F16B4"/>
    <w:rsid w:val="008F4996"/>
    <w:rsid w:val="008F4CCD"/>
    <w:rsid w:val="008F687C"/>
    <w:rsid w:val="00912DB8"/>
    <w:rsid w:val="00912F37"/>
    <w:rsid w:val="00915FCF"/>
    <w:rsid w:val="009177D0"/>
    <w:rsid w:val="00922992"/>
    <w:rsid w:val="00924FF0"/>
    <w:rsid w:val="00955839"/>
    <w:rsid w:val="00972696"/>
    <w:rsid w:val="00972F76"/>
    <w:rsid w:val="00975F83"/>
    <w:rsid w:val="00983A28"/>
    <w:rsid w:val="00984999"/>
    <w:rsid w:val="00985147"/>
    <w:rsid w:val="00987049"/>
    <w:rsid w:val="00992F4C"/>
    <w:rsid w:val="009A0C33"/>
    <w:rsid w:val="009A7619"/>
    <w:rsid w:val="009B2289"/>
    <w:rsid w:val="009B29C1"/>
    <w:rsid w:val="009B3910"/>
    <w:rsid w:val="009B4441"/>
    <w:rsid w:val="009D0CD7"/>
    <w:rsid w:val="009D3451"/>
    <w:rsid w:val="00A00BE2"/>
    <w:rsid w:val="00A03688"/>
    <w:rsid w:val="00A21C7A"/>
    <w:rsid w:val="00A3517D"/>
    <w:rsid w:val="00A36A2F"/>
    <w:rsid w:val="00A46815"/>
    <w:rsid w:val="00A60687"/>
    <w:rsid w:val="00A61963"/>
    <w:rsid w:val="00A63844"/>
    <w:rsid w:val="00A63AA7"/>
    <w:rsid w:val="00A66D42"/>
    <w:rsid w:val="00A7565B"/>
    <w:rsid w:val="00A8671A"/>
    <w:rsid w:val="00A90067"/>
    <w:rsid w:val="00A9132B"/>
    <w:rsid w:val="00A91397"/>
    <w:rsid w:val="00A953A8"/>
    <w:rsid w:val="00AA2DDD"/>
    <w:rsid w:val="00AA543C"/>
    <w:rsid w:val="00AB1636"/>
    <w:rsid w:val="00AC1785"/>
    <w:rsid w:val="00AC3DE0"/>
    <w:rsid w:val="00AE5782"/>
    <w:rsid w:val="00AF4327"/>
    <w:rsid w:val="00AF7A7E"/>
    <w:rsid w:val="00B1560B"/>
    <w:rsid w:val="00B1659B"/>
    <w:rsid w:val="00B35272"/>
    <w:rsid w:val="00B371A2"/>
    <w:rsid w:val="00B43381"/>
    <w:rsid w:val="00B60FD2"/>
    <w:rsid w:val="00B709A9"/>
    <w:rsid w:val="00B7319D"/>
    <w:rsid w:val="00B801EB"/>
    <w:rsid w:val="00B873EA"/>
    <w:rsid w:val="00B91DFB"/>
    <w:rsid w:val="00B94E12"/>
    <w:rsid w:val="00BD0FB1"/>
    <w:rsid w:val="00BD1647"/>
    <w:rsid w:val="00BD1E3B"/>
    <w:rsid w:val="00BD3738"/>
    <w:rsid w:val="00BF2249"/>
    <w:rsid w:val="00BF4E4C"/>
    <w:rsid w:val="00C14479"/>
    <w:rsid w:val="00C14D15"/>
    <w:rsid w:val="00C2297E"/>
    <w:rsid w:val="00C26BD2"/>
    <w:rsid w:val="00C34A11"/>
    <w:rsid w:val="00C44DB5"/>
    <w:rsid w:val="00C477E0"/>
    <w:rsid w:val="00C564CA"/>
    <w:rsid w:val="00C56B0C"/>
    <w:rsid w:val="00C62153"/>
    <w:rsid w:val="00C80736"/>
    <w:rsid w:val="00C8413F"/>
    <w:rsid w:val="00C90055"/>
    <w:rsid w:val="00C91A92"/>
    <w:rsid w:val="00C91EE3"/>
    <w:rsid w:val="00C97769"/>
    <w:rsid w:val="00CB5902"/>
    <w:rsid w:val="00CB6AC3"/>
    <w:rsid w:val="00CC1857"/>
    <w:rsid w:val="00CC5359"/>
    <w:rsid w:val="00CD2D46"/>
    <w:rsid w:val="00CE599C"/>
    <w:rsid w:val="00CF2A36"/>
    <w:rsid w:val="00CF3ACF"/>
    <w:rsid w:val="00CF67E1"/>
    <w:rsid w:val="00D065B2"/>
    <w:rsid w:val="00D10E6C"/>
    <w:rsid w:val="00D111F0"/>
    <w:rsid w:val="00D142B5"/>
    <w:rsid w:val="00D20DD6"/>
    <w:rsid w:val="00D259EC"/>
    <w:rsid w:val="00D27379"/>
    <w:rsid w:val="00D46BA4"/>
    <w:rsid w:val="00D610D5"/>
    <w:rsid w:val="00D664BF"/>
    <w:rsid w:val="00D67B81"/>
    <w:rsid w:val="00D75AFB"/>
    <w:rsid w:val="00D80472"/>
    <w:rsid w:val="00D86C0A"/>
    <w:rsid w:val="00D9064B"/>
    <w:rsid w:val="00D92866"/>
    <w:rsid w:val="00D93EBB"/>
    <w:rsid w:val="00D941AC"/>
    <w:rsid w:val="00D950F1"/>
    <w:rsid w:val="00D97F84"/>
    <w:rsid w:val="00DA2A1F"/>
    <w:rsid w:val="00DA7FE0"/>
    <w:rsid w:val="00DB143C"/>
    <w:rsid w:val="00DB5D4E"/>
    <w:rsid w:val="00DD28D4"/>
    <w:rsid w:val="00DD2FCB"/>
    <w:rsid w:val="00DD6BEE"/>
    <w:rsid w:val="00DD7054"/>
    <w:rsid w:val="00DE798A"/>
    <w:rsid w:val="00DF2BF5"/>
    <w:rsid w:val="00E07528"/>
    <w:rsid w:val="00E2540F"/>
    <w:rsid w:val="00E30822"/>
    <w:rsid w:val="00E32B54"/>
    <w:rsid w:val="00E34C73"/>
    <w:rsid w:val="00E4753D"/>
    <w:rsid w:val="00E536A6"/>
    <w:rsid w:val="00E630F1"/>
    <w:rsid w:val="00E6593D"/>
    <w:rsid w:val="00E73083"/>
    <w:rsid w:val="00E737C6"/>
    <w:rsid w:val="00E73EA8"/>
    <w:rsid w:val="00E80A68"/>
    <w:rsid w:val="00E90F76"/>
    <w:rsid w:val="00E9183E"/>
    <w:rsid w:val="00E932EA"/>
    <w:rsid w:val="00E97529"/>
    <w:rsid w:val="00EA1F3E"/>
    <w:rsid w:val="00EA32B4"/>
    <w:rsid w:val="00EA6257"/>
    <w:rsid w:val="00EB5D29"/>
    <w:rsid w:val="00EB694F"/>
    <w:rsid w:val="00EC4895"/>
    <w:rsid w:val="00ED18ED"/>
    <w:rsid w:val="00ED7FEC"/>
    <w:rsid w:val="00EE0D94"/>
    <w:rsid w:val="00EE570E"/>
    <w:rsid w:val="00EE696C"/>
    <w:rsid w:val="00EF2EDB"/>
    <w:rsid w:val="00F05CD8"/>
    <w:rsid w:val="00F1094D"/>
    <w:rsid w:val="00F131F5"/>
    <w:rsid w:val="00F13826"/>
    <w:rsid w:val="00F23C0E"/>
    <w:rsid w:val="00F252DE"/>
    <w:rsid w:val="00F279E1"/>
    <w:rsid w:val="00F32A59"/>
    <w:rsid w:val="00F550F4"/>
    <w:rsid w:val="00F568FC"/>
    <w:rsid w:val="00F57A34"/>
    <w:rsid w:val="00F63410"/>
    <w:rsid w:val="00F64E76"/>
    <w:rsid w:val="00F6779C"/>
    <w:rsid w:val="00F67F89"/>
    <w:rsid w:val="00F70B89"/>
    <w:rsid w:val="00F7455B"/>
    <w:rsid w:val="00F96D8F"/>
    <w:rsid w:val="00FA0180"/>
    <w:rsid w:val="00FA3365"/>
    <w:rsid w:val="00FA49C6"/>
    <w:rsid w:val="00FA5BFB"/>
    <w:rsid w:val="00FB60DE"/>
    <w:rsid w:val="00FB7901"/>
    <w:rsid w:val="00FC16C6"/>
    <w:rsid w:val="00FC71C5"/>
    <w:rsid w:val="00FD0899"/>
    <w:rsid w:val="00FE1E26"/>
    <w:rsid w:val="00FE2F02"/>
    <w:rsid w:val="00FE391A"/>
    <w:rsid w:val="00FF2179"/>
    <w:rsid w:val="00FF5609"/>
    <w:rsid w:val="00FF79E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16B37"/>
  <w15:chartTrackingRefBased/>
  <w15:docId w15:val="{DFE102ED-5AE3-4739-A394-3FF29CAA4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472"/>
    <w:rPr>
      <w:lang w:val="cs-CZ"/>
    </w:rPr>
  </w:style>
  <w:style w:type="paragraph" w:styleId="Heading1">
    <w:name w:val="heading 1"/>
    <w:basedOn w:val="Normal"/>
    <w:next w:val="Normal"/>
    <w:link w:val="Heading1Char"/>
    <w:uiPriority w:val="9"/>
    <w:qFormat/>
    <w:rsid w:val="004C0908"/>
    <w:pPr>
      <w:keepNext/>
      <w:keepLines/>
      <w:numPr>
        <w:numId w:val="1"/>
      </w:numPr>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semiHidden/>
    <w:unhideWhenUsed/>
    <w:qFormat/>
    <w:rsid w:val="004C090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C090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C090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C090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C090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C090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C090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C090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D87"/>
    <w:pPr>
      <w:ind w:left="720"/>
      <w:contextualSpacing/>
    </w:pPr>
  </w:style>
  <w:style w:type="paragraph" w:styleId="FootnoteText">
    <w:name w:val="footnote text"/>
    <w:basedOn w:val="Normal"/>
    <w:link w:val="FootnoteTextChar"/>
    <w:uiPriority w:val="99"/>
    <w:semiHidden/>
    <w:unhideWhenUsed/>
    <w:rsid w:val="00A468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46815"/>
    <w:rPr>
      <w:sz w:val="20"/>
      <w:szCs w:val="20"/>
      <w:lang w:val="cs-CZ"/>
    </w:rPr>
  </w:style>
  <w:style w:type="character" w:styleId="FootnoteReference">
    <w:name w:val="footnote reference"/>
    <w:basedOn w:val="DefaultParagraphFont"/>
    <w:uiPriority w:val="99"/>
    <w:semiHidden/>
    <w:unhideWhenUsed/>
    <w:rsid w:val="00A46815"/>
    <w:rPr>
      <w:vertAlign w:val="superscript"/>
    </w:rPr>
  </w:style>
  <w:style w:type="table" w:styleId="TableGrid">
    <w:name w:val="Table Grid"/>
    <w:basedOn w:val="TableNormal"/>
    <w:uiPriority w:val="39"/>
    <w:rsid w:val="008F4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3">
    <w:name w:val="List Table 2 Accent 3"/>
    <w:basedOn w:val="TableNormal"/>
    <w:uiPriority w:val="47"/>
    <w:rsid w:val="006D2DCC"/>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
    <w:name w:val="List Table 1 Light"/>
    <w:basedOn w:val="TableNormal"/>
    <w:uiPriority w:val="46"/>
    <w:rsid w:val="0001289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8157F0"/>
    <w:pPr>
      <w:spacing w:after="200" w:line="240" w:lineRule="auto"/>
    </w:pPr>
    <w:rPr>
      <w:i/>
      <w:iCs/>
      <w:color w:val="44546A" w:themeColor="text2"/>
      <w:sz w:val="18"/>
      <w:szCs w:val="18"/>
    </w:rPr>
  </w:style>
  <w:style w:type="table" w:styleId="PlainTable4">
    <w:name w:val="Plain Table 4"/>
    <w:basedOn w:val="TableNormal"/>
    <w:uiPriority w:val="44"/>
    <w:rsid w:val="00F57A3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E34C73"/>
    <w:pPr>
      <w:spacing w:after="0" w:line="480" w:lineRule="auto"/>
      <w:ind w:left="720" w:hanging="720"/>
    </w:pPr>
  </w:style>
  <w:style w:type="character" w:customStyle="1" w:styleId="Heading1Char">
    <w:name w:val="Heading 1 Char"/>
    <w:basedOn w:val="DefaultParagraphFont"/>
    <w:link w:val="Heading1"/>
    <w:uiPriority w:val="9"/>
    <w:rsid w:val="004C0908"/>
    <w:rPr>
      <w:rFonts w:ascii="Times New Roman" w:eastAsiaTheme="majorEastAsia" w:hAnsi="Times New Roman" w:cstheme="majorBidi"/>
      <w:b/>
      <w:sz w:val="32"/>
      <w:szCs w:val="32"/>
      <w:lang w:val="cs-CZ"/>
    </w:rPr>
  </w:style>
  <w:style w:type="character" w:customStyle="1" w:styleId="Heading2Char">
    <w:name w:val="Heading 2 Char"/>
    <w:basedOn w:val="DefaultParagraphFont"/>
    <w:link w:val="Heading2"/>
    <w:uiPriority w:val="9"/>
    <w:semiHidden/>
    <w:rsid w:val="004C0908"/>
    <w:rPr>
      <w:rFonts w:asciiTheme="majorHAnsi" w:eastAsiaTheme="majorEastAsia" w:hAnsiTheme="majorHAnsi" w:cstheme="majorBidi"/>
      <w:color w:val="2F5496" w:themeColor="accent1" w:themeShade="BF"/>
      <w:sz w:val="26"/>
      <w:szCs w:val="26"/>
      <w:lang w:val="cs-CZ"/>
    </w:rPr>
  </w:style>
  <w:style w:type="character" w:customStyle="1" w:styleId="Heading3Char">
    <w:name w:val="Heading 3 Char"/>
    <w:basedOn w:val="DefaultParagraphFont"/>
    <w:link w:val="Heading3"/>
    <w:uiPriority w:val="9"/>
    <w:semiHidden/>
    <w:rsid w:val="004C0908"/>
    <w:rPr>
      <w:rFonts w:asciiTheme="majorHAnsi" w:eastAsiaTheme="majorEastAsia" w:hAnsiTheme="majorHAnsi" w:cstheme="majorBidi"/>
      <w:color w:val="1F3763" w:themeColor="accent1" w:themeShade="7F"/>
      <w:sz w:val="24"/>
      <w:szCs w:val="24"/>
      <w:lang w:val="cs-CZ"/>
    </w:rPr>
  </w:style>
  <w:style w:type="character" w:customStyle="1" w:styleId="Heading4Char">
    <w:name w:val="Heading 4 Char"/>
    <w:basedOn w:val="DefaultParagraphFont"/>
    <w:link w:val="Heading4"/>
    <w:uiPriority w:val="9"/>
    <w:semiHidden/>
    <w:rsid w:val="004C0908"/>
    <w:rPr>
      <w:rFonts w:asciiTheme="majorHAnsi" w:eastAsiaTheme="majorEastAsia" w:hAnsiTheme="majorHAnsi" w:cstheme="majorBidi"/>
      <w:i/>
      <w:iCs/>
      <w:color w:val="2F5496" w:themeColor="accent1" w:themeShade="BF"/>
      <w:lang w:val="cs-CZ"/>
    </w:rPr>
  </w:style>
  <w:style w:type="character" w:customStyle="1" w:styleId="Heading5Char">
    <w:name w:val="Heading 5 Char"/>
    <w:basedOn w:val="DefaultParagraphFont"/>
    <w:link w:val="Heading5"/>
    <w:uiPriority w:val="9"/>
    <w:semiHidden/>
    <w:rsid w:val="004C0908"/>
    <w:rPr>
      <w:rFonts w:asciiTheme="majorHAnsi" w:eastAsiaTheme="majorEastAsia" w:hAnsiTheme="majorHAnsi" w:cstheme="majorBidi"/>
      <w:color w:val="2F5496" w:themeColor="accent1" w:themeShade="BF"/>
      <w:lang w:val="cs-CZ"/>
    </w:rPr>
  </w:style>
  <w:style w:type="character" w:customStyle="1" w:styleId="Heading6Char">
    <w:name w:val="Heading 6 Char"/>
    <w:basedOn w:val="DefaultParagraphFont"/>
    <w:link w:val="Heading6"/>
    <w:uiPriority w:val="9"/>
    <w:semiHidden/>
    <w:rsid w:val="004C0908"/>
    <w:rPr>
      <w:rFonts w:asciiTheme="majorHAnsi" w:eastAsiaTheme="majorEastAsia" w:hAnsiTheme="majorHAnsi" w:cstheme="majorBidi"/>
      <w:color w:val="1F3763" w:themeColor="accent1" w:themeShade="7F"/>
      <w:lang w:val="cs-CZ"/>
    </w:rPr>
  </w:style>
  <w:style w:type="character" w:customStyle="1" w:styleId="Heading7Char">
    <w:name w:val="Heading 7 Char"/>
    <w:basedOn w:val="DefaultParagraphFont"/>
    <w:link w:val="Heading7"/>
    <w:uiPriority w:val="9"/>
    <w:semiHidden/>
    <w:rsid w:val="004C0908"/>
    <w:rPr>
      <w:rFonts w:asciiTheme="majorHAnsi" w:eastAsiaTheme="majorEastAsia" w:hAnsiTheme="majorHAnsi" w:cstheme="majorBidi"/>
      <w:i/>
      <w:iCs/>
      <w:color w:val="1F3763" w:themeColor="accent1" w:themeShade="7F"/>
      <w:lang w:val="cs-CZ"/>
    </w:rPr>
  </w:style>
  <w:style w:type="character" w:customStyle="1" w:styleId="Heading8Char">
    <w:name w:val="Heading 8 Char"/>
    <w:basedOn w:val="DefaultParagraphFont"/>
    <w:link w:val="Heading8"/>
    <w:uiPriority w:val="9"/>
    <w:semiHidden/>
    <w:rsid w:val="004C0908"/>
    <w:rPr>
      <w:rFonts w:asciiTheme="majorHAnsi" w:eastAsiaTheme="majorEastAsia" w:hAnsiTheme="majorHAnsi" w:cstheme="majorBidi"/>
      <w:color w:val="272727" w:themeColor="text1" w:themeTint="D8"/>
      <w:sz w:val="21"/>
      <w:szCs w:val="21"/>
      <w:lang w:val="cs-CZ"/>
    </w:rPr>
  </w:style>
  <w:style w:type="character" w:customStyle="1" w:styleId="Heading9Char">
    <w:name w:val="Heading 9 Char"/>
    <w:basedOn w:val="DefaultParagraphFont"/>
    <w:link w:val="Heading9"/>
    <w:uiPriority w:val="9"/>
    <w:semiHidden/>
    <w:rsid w:val="004C0908"/>
    <w:rPr>
      <w:rFonts w:asciiTheme="majorHAnsi" w:eastAsiaTheme="majorEastAsia" w:hAnsiTheme="majorHAnsi" w:cstheme="majorBidi"/>
      <w:i/>
      <w:iCs/>
      <w:color w:val="272727" w:themeColor="text1" w:themeTint="D8"/>
      <w:sz w:val="21"/>
      <w:szCs w:val="21"/>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20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1F067-BF59-484B-BEC4-4D3FB9308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4442</TotalTime>
  <Pages>12</Pages>
  <Words>6941</Words>
  <Characters>39569</Characters>
  <Application>Microsoft Office Word</Application>
  <DocSecurity>0</DocSecurity>
  <Lines>329</Lines>
  <Paragraphs>92</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46418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Průcha</dc:creator>
  <cp:keywords/>
  <dc:description/>
  <cp:lastModifiedBy>Petr Průcha</cp:lastModifiedBy>
  <cp:revision>443</cp:revision>
  <dcterms:created xsi:type="dcterms:W3CDTF">2021-12-27T16:45:00Z</dcterms:created>
  <dcterms:modified xsi:type="dcterms:W3CDTF">2022-01-03T22:15:00Z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id="XFv4sjMg"/&gt;&lt;style id="http://www.zotero.org/styles/apa" locale="en-GB" hasBibliography="1" bibliographyStyleHasBeenSet="1"/&gt;&lt;prefs&gt;&lt;pref name="fieldType" value="Field"/&gt;&lt;/prefs&gt;&lt;/data&gt;</vt:lpwstr>
  </property>
</Properties>
</file>