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39453E" w:rsidRPr="00F05DF8">
        <w:rPr>
          <w:color w:val="E71200"/>
          <w:lang w:val="en-US"/>
        </w:rPr>
        <w:t>Iterationsplan</w:t>
      </w:r>
    </w:p>
    <w:p w14:paraId="1972DA90" w14:textId="3E365447" w:rsidR="00C35BC8" w:rsidRPr="00F05DF8" w:rsidRDefault="00BB69E1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Construction</w:t>
      </w:r>
      <w:r w:rsidR="0039453E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 </w:t>
      </w:r>
      <w:r w:rsidR="009F21EF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3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61772587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6F98B79F" w:rsidR="00E44E4F" w:rsidRPr="00C35BC8" w:rsidRDefault="002A1EDC" w:rsidP="00BB69E1">
            <w:r>
              <w:t>01.05.2014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358407C8" w:rsidR="00C547A5" w:rsidRPr="00C35BC8" w:rsidRDefault="006F78C4" w:rsidP="006F7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F50E69">
              <w:t>schiepe</w:t>
            </w:r>
          </w:p>
        </w:tc>
      </w:tr>
      <w:tr w:rsidR="006F78C4" w:rsidRPr="00C35BC8" w14:paraId="57AAD2AB" w14:textId="77777777" w:rsidTr="00CC7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785B692" w14:textId="41A2B6DC" w:rsidR="006F78C4" w:rsidRDefault="006F78C4" w:rsidP="00BB69E1">
            <w:r>
              <w:t>02.05.2014</w:t>
            </w:r>
          </w:p>
        </w:tc>
        <w:tc>
          <w:tcPr>
            <w:tcW w:w="1134" w:type="dxa"/>
          </w:tcPr>
          <w:p w14:paraId="0FB9E5B2" w14:textId="1144CFA3" w:rsidR="006F78C4" w:rsidRDefault="006F78C4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253" w:type="dxa"/>
          </w:tcPr>
          <w:p w14:paraId="69AD8B4B" w14:textId="0C0624F6" w:rsidR="006F78C4" w:rsidRDefault="006F78C4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Meilensteine ergänzt</w:t>
            </w:r>
          </w:p>
        </w:tc>
        <w:tc>
          <w:tcPr>
            <w:tcW w:w="2693" w:type="dxa"/>
          </w:tcPr>
          <w:p w14:paraId="41C5ADD6" w14:textId="47AA2EDE" w:rsidR="006F78C4" w:rsidRDefault="006F78C4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61772588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E273F76" w14:textId="77777777" w:rsidR="00101A35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101A35">
            <w:rPr>
              <w:noProof/>
            </w:rPr>
            <w:t>Änderungsgeschichte</w:t>
          </w:r>
          <w:r w:rsidR="00101A35">
            <w:rPr>
              <w:noProof/>
            </w:rPr>
            <w:tab/>
          </w:r>
          <w:r w:rsidR="00101A35">
            <w:rPr>
              <w:noProof/>
            </w:rPr>
            <w:fldChar w:fldCharType="begin"/>
          </w:r>
          <w:r w:rsidR="00101A35">
            <w:rPr>
              <w:noProof/>
            </w:rPr>
            <w:instrText xml:space="preserve"> PAGEREF _Toc261772587 \h </w:instrText>
          </w:r>
          <w:r w:rsidR="00101A35">
            <w:rPr>
              <w:noProof/>
            </w:rPr>
          </w:r>
          <w:r w:rsidR="00101A35">
            <w:rPr>
              <w:noProof/>
            </w:rPr>
            <w:fldChar w:fldCharType="separate"/>
          </w:r>
          <w:r w:rsidR="00101A35">
            <w:rPr>
              <w:noProof/>
            </w:rPr>
            <w:t>2</w:t>
          </w:r>
          <w:r w:rsidR="00101A35">
            <w:rPr>
              <w:noProof/>
            </w:rPr>
            <w:fldChar w:fldCharType="end"/>
          </w:r>
        </w:p>
        <w:p w14:paraId="72BA85A1" w14:textId="77777777" w:rsidR="00101A35" w:rsidRDefault="00101A35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A563C0" w14:textId="77777777" w:rsidR="00101A35" w:rsidRDefault="00101A35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F0BD19" w14:textId="77777777" w:rsidR="00101A35" w:rsidRDefault="00101A3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936E21" w14:textId="77777777" w:rsidR="00101A35" w:rsidRDefault="00101A3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8E29D5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F4C02D" w14:textId="77777777" w:rsidR="00101A35" w:rsidRDefault="00101A35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7D7688" w14:textId="77777777" w:rsidR="00101A35" w:rsidRDefault="00101A3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3926BC" w14:textId="77777777" w:rsidR="00101A35" w:rsidRDefault="00101A3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61772589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61772590"/>
      <w:r>
        <w:t>Zweck</w:t>
      </w:r>
      <w:bookmarkEnd w:id="4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bookmarkStart w:id="5" w:name="_Toc261772591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705849AB" w14:textId="77777777" w:rsidR="0039453E" w:rsidRDefault="0039453E" w:rsidP="0039453E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2515434A" w:rsidR="0039453E" w:rsidRDefault="0039453E" w:rsidP="0039453E">
      <w:pPr>
        <w:pStyle w:val="berschrift1"/>
      </w:pPr>
      <w:bookmarkStart w:id="6" w:name="_Toc261772592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berschrift2"/>
        <w:ind w:left="0"/>
      </w:pPr>
      <w:bookmarkStart w:id="7" w:name="_Toc261772593"/>
      <w:r>
        <w:t>Meilensteine</w:t>
      </w:r>
      <w:bookmarkEnd w:id="7"/>
    </w:p>
    <w:p w14:paraId="1021869D" w14:textId="15A295F8" w:rsidR="00D608A8" w:rsidRDefault="006F78C4" w:rsidP="00D608A8">
      <w:r>
        <w:t>Folgende Meilensteine sollen mit dem Abschluss der Iteration Construction 3 erreicht werden:</w:t>
      </w:r>
    </w:p>
    <w:p w14:paraId="29DD88FA" w14:textId="77777777" w:rsidR="006F78C4" w:rsidRDefault="006F78C4" w:rsidP="00D608A8"/>
    <w:tbl>
      <w:tblPr>
        <w:tblStyle w:val="MittlereSchattierung1-Akzent2"/>
        <w:tblW w:w="9180" w:type="dxa"/>
        <w:tblLayout w:type="fixed"/>
        <w:tblLook w:val="04A0" w:firstRow="1" w:lastRow="0" w:firstColumn="1" w:lastColumn="0" w:noHBand="0" w:noVBand="1"/>
      </w:tblPr>
      <w:tblGrid>
        <w:gridCol w:w="1303"/>
        <w:gridCol w:w="2207"/>
        <w:gridCol w:w="2694"/>
        <w:gridCol w:w="1984"/>
        <w:gridCol w:w="992"/>
      </w:tblGrid>
      <w:tr w:rsidR="006F78C4" w14:paraId="0E001243" w14:textId="77777777" w:rsidTr="006F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F34A92A" w14:textId="77777777" w:rsidR="006F78C4" w:rsidRDefault="006F78C4" w:rsidP="00731379">
            <w:r>
              <w:t>Meilenstein</w:t>
            </w:r>
          </w:p>
        </w:tc>
        <w:tc>
          <w:tcPr>
            <w:tcW w:w="2207" w:type="dxa"/>
          </w:tcPr>
          <w:p w14:paraId="724A61B5" w14:textId="77777777" w:rsidR="006F78C4" w:rsidRDefault="006F78C4" w:rsidP="00731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694" w:type="dxa"/>
          </w:tcPr>
          <w:p w14:paraId="2A935876" w14:textId="77777777" w:rsidR="006F78C4" w:rsidRDefault="006F78C4" w:rsidP="00731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984" w:type="dxa"/>
          </w:tcPr>
          <w:p w14:paraId="71B57C82" w14:textId="77777777" w:rsidR="006F78C4" w:rsidRDefault="006F78C4" w:rsidP="00731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Produkte</w:t>
            </w:r>
          </w:p>
        </w:tc>
        <w:tc>
          <w:tcPr>
            <w:tcW w:w="992" w:type="dxa"/>
          </w:tcPr>
          <w:p w14:paraId="5A7678AB" w14:textId="77777777" w:rsidR="006F78C4" w:rsidRDefault="006F78C4" w:rsidP="00731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</w:t>
            </w:r>
          </w:p>
        </w:tc>
      </w:tr>
      <w:tr w:rsidR="006F78C4" w14:paraId="618DAA09" w14:textId="77777777" w:rsidTr="006F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33C95B86" w14:textId="5031E800" w:rsidR="006F78C4" w:rsidRDefault="006F78C4" w:rsidP="006F78C4">
            <w:r>
              <w:t>MS</w:t>
            </w:r>
            <w:r>
              <w:t>4</w:t>
            </w:r>
          </w:p>
        </w:tc>
        <w:tc>
          <w:tcPr>
            <w:tcW w:w="2207" w:type="dxa"/>
          </w:tcPr>
          <w:p w14:paraId="4EC8EC96" w14:textId="45332867" w:rsidR="006F78C4" w:rsidRDefault="006F78C4" w:rsidP="0073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Architektur / Design</w:t>
            </w:r>
          </w:p>
        </w:tc>
        <w:tc>
          <w:tcPr>
            <w:tcW w:w="2694" w:type="dxa"/>
          </w:tcPr>
          <w:p w14:paraId="0D290638" w14:textId="26A1CE2C" w:rsidR="006F78C4" w:rsidRDefault="006F78C4" w:rsidP="0073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lauffähige Version von wt4u vorhanden. Wichtigs</w:t>
            </w:r>
            <w:bookmarkStart w:id="8" w:name="_GoBack"/>
            <w:bookmarkEnd w:id="8"/>
            <w:r>
              <w:t>te Funktionen implementiert</w:t>
            </w:r>
          </w:p>
        </w:tc>
        <w:tc>
          <w:tcPr>
            <w:tcW w:w="1984" w:type="dxa"/>
          </w:tcPr>
          <w:p w14:paraId="79E05002" w14:textId="1FF48145" w:rsidR="006F78C4" w:rsidRDefault="006F78C4" w:rsidP="0073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Architekturdesign, Architekturdokumentation</w:t>
            </w:r>
          </w:p>
        </w:tc>
        <w:tc>
          <w:tcPr>
            <w:tcW w:w="992" w:type="dxa"/>
          </w:tcPr>
          <w:p w14:paraId="2D6A4960" w14:textId="01CEFA0B" w:rsidR="006F78C4" w:rsidRDefault="006F78C4" w:rsidP="0073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SW11</w:t>
            </w:r>
          </w:p>
        </w:tc>
      </w:tr>
    </w:tbl>
    <w:p w14:paraId="01CB2612" w14:textId="56A04BDD" w:rsidR="0039453E" w:rsidRDefault="0039453E" w:rsidP="0039453E">
      <w:pPr>
        <w:pStyle w:val="berschrift2"/>
        <w:ind w:left="0"/>
      </w:pPr>
      <w:bookmarkStart w:id="9" w:name="_Toc261772594"/>
      <w:r>
        <w:t>Arbeitspakete</w:t>
      </w:r>
      <w:bookmarkEnd w:id="9"/>
    </w:p>
    <w:p w14:paraId="3298119B" w14:textId="785F72BE" w:rsidR="0039453E" w:rsidRDefault="0039453E" w:rsidP="0039453E">
      <w:r>
        <w:t xml:space="preserve">Die Arbeitspakete der Iteration </w:t>
      </w:r>
      <w:r w:rsidR="00F37234">
        <w:t xml:space="preserve">Construction </w:t>
      </w:r>
      <w:r w:rsidR="009F21EF">
        <w:t>3</w:t>
      </w:r>
      <w:r w:rsidR="00D608A8">
        <w:t xml:space="preserve"> </w:t>
      </w:r>
      <w:r>
        <w:t xml:space="preserve">sind im Redmine unter </w:t>
      </w:r>
      <w:r w:rsidRPr="00CB6DCD">
        <w:t>http://sinv-560</w:t>
      </w:r>
      <w:r>
        <w:t>77.edu.hsr.ch/redmine/versions/</w:t>
      </w:r>
      <w:r w:rsidR="009F21EF">
        <w:t>8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352"/>
      </w:tblGrid>
      <w:tr w:rsidR="0039453E" w14:paraId="552CB0E8" w14:textId="77777777" w:rsidTr="0001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5352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B25C7" w:rsidRPr="00F05DF8" w14:paraId="2359BBC6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E8B84D5" w14:textId="22D57A43" w:rsidR="006B25C7" w:rsidRPr="000174BE" w:rsidRDefault="00EE0BA6" w:rsidP="00D608A8">
            <w:r w:rsidRPr="000174BE">
              <w:t>Iterationsassessment Construction 3</w:t>
            </w:r>
          </w:p>
        </w:tc>
        <w:tc>
          <w:tcPr>
            <w:tcW w:w="5352" w:type="dxa"/>
          </w:tcPr>
          <w:p w14:paraId="39739CF8" w14:textId="3768B436" w:rsidR="006B25C7" w:rsidRPr="00F05DF8" w:rsidRDefault="003E095F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Iterationsassessment Construction 3 erstellen</w:t>
            </w:r>
          </w:p>
        </w:tc>
      </w:tr>
      <w:tr w:rsidR="00D608A8" w:rsidRPr="00F05DF8" w14:paraId="6DB46356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A89AC80" w14:textId="72C016A2" w:rsidR="00D608A8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Iterationsplan Construction 3</w:t>
            </w:r>
          </w:p>
        </w:tc>
        <w:tc>
          <w:tcPr>
            <w:tcW w:w="5352" w:type="dxa"/>
          </w:tcPr>
          <w:p w14:paraId="5EAB53A2" w14:textId="46D65BAD" w:rsidR="00D608A8" w:rsidRDefault="003E095F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Dieses Dokument erstellen</w:t>
            </w:r>
          </w:p>
        </w:tc>
      </w:tr>
      <w:tr w:rsidR="00D608A8" w:rsidRPr="00F05DF8" w14:paraId="6553FDBD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039CEB5" w14:textId="4E312AD4" w:rsidR="00D608A8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Wochenmeeting SW12</w:t>
            </w:r>
          </w:p>
        </w:tc>
        <w:tc>
          <w:tcPr>
            <w:tcW w:w="5352" w:type="dxa"/>
          </w:tcPr>
          <w:p w14:paraId="74BBD7D5" w14:textId="2887D072" w:rsidR="00D608A8" w:rsidRPr="00F50E69" w:rsidRDefault="003E095F" w:rsidP="002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Wochenmeeting SW12</w:t>
            </w:r>
          </w:p>
        </w:tc>
      </w:tr>
      <w:tr w:rsidR="00D608A8" w:rsidRPr="00F05DF8" w14:paraId="0BADF018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CBD3CE4" w14:textId="4F44E919" w:rsidR="00D608A8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Wochenmeting SW13</w:t>
            </w:r>
          </w:p>
        </w:tc>
        <w:tc>
          <w:tcPr>
            <w:tcW w:w="5352" w:type="dxa"/>
          </w:tcPr>
          <w:p w14:paraId="72D5B5D7" w14:textId="7D545BA9" w:rsidR="00D608A8" w:rsidRDefault="003E095F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SW13</w:t>
            </w:r>
          </w:p>
        </w:tc>
      </w:tr>
      <w:tr w:rsidR="00F2772E" w:rsidRPr="00F05DF8" w14:paraId="4148D41B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A56A086" w14:textId="599147CB" w:rsidR="00F2772E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Diagramme Project (optional)</w:t>
            </w:r>
          </w:p>
        </w:tc>
        <w:tc>
          <w:tcPr>
            <w:tcW w:w="5352" w:type="dxa"/>
          </w:tcPr>
          <w:p w14:paraId="685934BB" w14:textId="66AEAAA5" w:rsidR="00F2772E" w:rsidRPr="003E095F" w:rsidRDefault="00FA7F17" w:rsidP="00F2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Grafische Auswertungen zu den Projektdaten mit diversen Diagrammen.</w:t>
            </w:r>
          </w:p>
        </w:tc>
      </w:tr>
      <w:tr w:rsidR="00F2772E" w:rsidRPr="00F05DF8" w14:paraId="1A9929B2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2FF7F0F" w14:textId="357C2E2F" w:rsidR="00F2772E" w:rsidRPr="003E095F" w:rsidRDefault="00EE0BA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3E095F">
              <w:rPr>
                <w:rFonts w:ascii="Calibri" w:hAnsi="Calibri" w:cs="Times New Roman"/>
                <w:color w:val="000000"/>
                <w:lang w:eastAsia="de-CH"/>
              </w:rPr>
              <w:t>Diagramme WorkingSession (optional)</w:t>
            </w:r>
          </w:p>
        </w:tc>
        <w:tc>
          <w:tcPr>
            <w:tcW w:w="5352" w:type="dxa"/>
          </w:tcPr>
          <w:p w14:paraId="0EBA4296" w14:textId="1B7D92C8" w:rsidR="00F2772E" w:rsidRPr="00F50E69" w:rsidRDefault="00FA7F17" w:rsidP="00FA7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Grafische Auswertungen zu den Arbeitszeitdaten mit diversen Diagrammen.</w:t>
            </w:r>
          </w:p>
        </w:tc>
      </w:tr>
      <w:tr w:rsidR="00F2772E" w:rsidRPr="00F05DF8" w14:paraId="007D29CA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149D377" w14:textId="78048914" w:rsidR="00F2772E" w:rsidRPr="000174BE" w:rsidRDefault="00EE0BA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Diagramme Account (optional)</w:t>
            </w:r>
          </w:p>
        </w:tc>
        <w:tc>
          <w:tcPr>
            <w:tcW w:w="5352" w:type="dxa"/>
          </w:tcPr>
          <w:p w14:paraId="58423F24" w14:textId="563DA820" w:rsidR="00F2772E" w:rsidRPr="00F50E69" w:rsidRDefault="00FA7F17" w:rsidP="00FA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Grafische Auswertungen zu den Usedaten mit diversen Diagrammen.</w:t>
            </w:r>
          </w:p>
        </w:tc>
      </w:tr>
      <w:tr w:rsidR="00F2772E" w:rsidRPr="00F05DF8" w14:paraId="1F251A85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C055878" w14:textId="2217D936" w:rsidR="00F2772E" w:rsidRPr="000174BE" w:rsidRDefault="00EE0BA6" w:rsidP="00EE0BA6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Project</w:t>
            </w:r>
          </w:p>
        </w:tc>
        <w:tc>
          <w:tcPr>
            <w:tcW w:w="5352" w:type="dxa"/>
          </w:tcPr>
          <w:p w14:paraId="141FB310" w14:textId="33DFEF5E" w:rsidR="00F2772E" w:rsidRPr="00F50E69" w:rsidRDefault="003E095F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095F">
              <w:t>Mit den Daten aus der Datenbank sollen sinnvolle Auswertungen für Projekte erstellt w</w:t>
            </w:r>
            <w:r>
              <w:t>e</w:t>
            </w:r>
            <w:r w:rsidRPr="003E095F">
              <w:t xml:space="preserve">rden. </w:t>
            </w:r>
            <w:r>
              <w:t>(z.B. welches ist das Projekt mit am meisten Arbeitszeit usw.)</w:t>
            </w:r>
          </w:p>
        </w:tc>
      </w:tr>
      <w:tr w:rsidR="00F2772E" w:rsidRPr="00F05DF8" w14:paraId="77199EF6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67D58DF" w14:textId="5D3681E9" w:rsidR="00F2772E" w:rsidRPr="000174BE" w:rsidRDefault="00EE0BA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WorkingSession</w:t>
            </w:r>
          </w:p>
        </w:tc>
        <w:tc>
          <w:tcPr>
            <w:tcW w:w="5352" w:type="dxa"/>
          </w:tcPr>
          <w:p w14:paraId="21C75521" w14:textId="2820D917" w:rsidR="00F2772E" w:rsidRPr="00F50E69" w:rsidRDefault="003E095F" w:rsidP="003E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5F">
              <w:t xml:space="preserve">Mit den Daten aus der Datenbank sollen sinnvolle Auswertungen für </w:t>
            </w:r>
            <w:r>
              <w:t>Arbeitszeiten</w:t>
            </w:r>
            <w:r w:rsidRPr="003E095F">
              <w:t xml:space="preserve"> erstellt w</w:t>
            </w:r>
            <w:r>
              <w:t>e</w:t>
            </w:r>
            <w:r w:rsidRPr="003E095F">
              <w:t xml:space="preserve">rden. </w:t>
            </w:r>
            <w:r>
              <w:t>(z.B. in welchem Monat wird wieviel gearbeitet. An welchem Wochentag gibt es am meisten Pausen)</w:t>
            </w:r>
          </w:p>
        </w:tc>
      </w:tr>
      <w:tr w:rsidR="00F2772E" w:rsidRPr="00F05DF8" w14:paraId="788E0D8C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7AE552" w14:textId="07F4BA9F" w:rsidR="00F2772E" w:rsidRPr="000174BE" w:rsidRDefault="00EE0BA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Account</w:t>
            </w:r>
          </w:p>
        </w:tc>
        <w:tc>
          <w:tcPr>
            <w:tcW w:w="5352" w:type="dxa"/>
          </w:tcPr>
          <w:p w14:paraId="15BC6C29" w14:textId="31BBE603" w:rsidR="00F2772E" w:rsidRPr="00F50E69" w:rsidRDefault="003E095F" w:rsidP="003E09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095F">
              <w:t xml:space="preserve">Mit den Daten aus der Datenbank sollen sinnvolle Auswertungen für </w:t>
            </w:r>
            <w:r>
              <w:t>User</w:t>
            </w:r>
            <w:r w:rsidRPr="003E095F">
              <w:t xml:space="preserve"> erstellt w</w:t>
            </w:r>
            <w:r>
              <w:t>e</w:t>
            </w:r>
            <w:r w:rsidRPr="003E095F">
              <w:t xml:space="preserve">rden. </w:t>
            </w:r>
            <w:r>
              <w:t>(z.B. wer arbeitet schon am Längsten in der Firma oder wer hat am meisten Arbeitsstunden. Wer hat am meisten Pausenzeit pro Monat)</w:t>
            </w:r>
          </w:p>
        </w:tc>
      </w:tr>
      <w:tr w:rsidR="00F2772E" w:rsidRPr="00F05DF8" w14:paraId="5F67C207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4341E6C" w14:textId="64A3D7D4" w:rsidR="00F2772E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Aktuelle Uhrzeit immer sichtbar</w:t>
            </w:r>
          </w:p>
        </w:tc>
        <w:tc>
          <w:tcPr>
            <w:tcW w:w="5352" w:type="dxa"/>
          </w:tcPr>
          <w:p w14:paraId="0E7FFF09" w14:textId="00BDCDEA" w:rsidR="00F2772E" w:rsidRPr="00F50E69" w:rsidRDefault="00EB598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soll in der Applikation die aktuelle Uhrzeit (live tickend) angezeigt werden. Womöglich sollte ein JavaScript oder ein Ajax-Call dafür eingesetzt werden.</w:t>
            </w:r>
          </w:p>
        </w:tc>
      </w:tr>
      <w:tr w:rsidR="00EE0BA6" w:rsidRPr="00F05DF8" w14:paraId="661E501A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E5603D9" w14:textId="45C93FE2" w:rsidR="00EE0BA6" w:rsidRPr="000174BE" w:rsidRDefault="00EE0BA6" w:rsidP="00EE0BA6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Statusanzeige erweitern mit detaillierten Angaben</w:t>
            </w:r>
          </w:p>
        </w:tc>
        <w:tc>
          <w:tcPr>
            <w:tcW w:w="5352" w:type="dxa"/>
          </w:tcPr>
          <w:p w14:paraId="04DE7AEC" w14:textId="7EC7F4A6" w:rsidR="00EE0BA6" w:rsidRPr="00F50E69" w:rsidRDefault="00963912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 der Statusanzeige sollen weitere Angaben gemacht werden wie letzte Pause, WorkingSession und Pause. Aktuell zugewiesene Projekte sollen auch sichtbar sein.</w:t>
            </w:r>
          </w:p>
        </w:tc>
      </w:tr>
      <w:tr w:rsidR="00EE0BA6" w:rsidRPr="00F05DF8" w14:paraId="3F30D0DB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C577F4" w14:textId="54A4A907" w:rsidR="00EE0BA6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CSV-Datei exportieren</w:t>
            </w:r>
          </w:p>
        </w:tc>
        <w:tc>
          <w:tcPr>
            <w:tcW w:w="5352" w:type="dxa"/>
          </w:tcPr>
          <w:p w14:paraId="309780B1" w14:textId="4E8172BF" w:rsidR="00EE0BA6" w:rsidRPr="00F50E69" w:rsidRDefault="00963912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 Tabelle in wt4u sollte als CSV-Datei exportierbar sein. Ein Link mit CSV-Datei exportieren führt zu dieser Datei.</w:t>
            </w:r>
          </w:p>
        </w:tc>
      </w:tr>
      <w:tr w:rsidR="00EE0BA6" w:rsidRPr="00F05DF8" w14:paraId="0D30956C" w14:textId="77777777" w:rsidTr="00017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E19D2F1" w14:textId="4BF548E9" w:rsidR="00EE0BA6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Systemtests + Protokoll</w:t>
            </w:r>
          </w:p>
        </w:tc>
        <w:tc>
          <w:tcPr>
            <w:tcW w:w="5352" w:type="dxa"/>
          </w:tcPr>
          <w:p w14:paraId="0FBE28D1" w14:textId="317CD09C" w:rsidR="00EE0BA6" w:rsidRPr="00F50E69" w:rsidRDefault="0066406F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Systemtest sollten zur Ende von C3 nochmals durchgeführt werden und protokolliert werden.</w:t>
            </w:r>
          </w:p>
        </w:tc>
      </w:tr>
      <w:tr w:rsidR="00EE0BA6" w:rsidRPr="00F05DF8" w14:paraId="40E67859" w14:textId="77777777" w:rsidTr="000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62FC4F" w14:textId="1BFAE48B" w:rsidR="00EE0BA6" w:rsidRPr="000174BE" w:rsidRDefault="00EE0BA6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lastRenderedPageBreak/>
              <w:t>Usability Test + Protokoll</w:t>
            </w:r>
          </w:p>
        </w:tc>
        <w:tc>
          <w:tcPr>
            <w:tcW w:w="5352" w:type="dxa"/>
          </w:tcPr>
          <w:p w14:paraId="3B763545" w14:textId="0427E6CC" w:rsidR="00EE0BA6" w:rsidRPr="00F50E69" w:rsidRDefault="0066406F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das Programm gut benutzbar? Ein kurzer Usability-Test zur finalen Überprüfung sollte durchgeführt und protokolliert werden.</w:t>
            </w:r>
          </w:p>
        </w:tc>
      </w:tr>
    </w:tbl>
    <w:p w14:paraId="7B999DA6" w14:textId="7A5213F6" w:rsidR="0039453E" w:rsidRPr="0066406F" w:rsidRDefault="0039453E" w:rsidP="0039453E"/>
    <w:sectPr w:rsidR="0039453E" w:rsidRPr="0066406F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C6AB9" w14:textId="77777777" w:rsidR="00484AE7" w:rsidRDefault="00484AE7" w:rsidP="00C35BC8">
      <w:r>
        <w:separator/>
      </w:r>
    </w:p>
  </w:endnote>
  <w:endnote w:type="continuationSeparator" w:id="0">
    <w:p w14:paraId="2BD0338A" w14:textId="77777777" w:rsidR="00484AE7" w:rsidRDefault="00484AE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67FC5D26" w:rsidR="00C04090" w:rsidRPr="00FD5087" w:rsidRDefault="00C0409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7E7F67">
        <w:rPr>
          <w:noProof/>
          <w:color w:val="808080" w:themeColor="background1" w:themeShade="80"/>
        </w:rPr>
        <w:t>Projektplan.docx</w:t>
      </w:r>
    </w:fldSimple>
    <w:r w:rsidRPr="00FD5087">
      <w:rPr>
        <w:color w:val="808080" w:themeColor="background1" w:themeShade="80"/>
      </w:rPr>
      <w:tab/>
      <w:t>Version:</w:t>
    </w:r>
    <w:r w:rsidR="006F78C4">
      <w:rPr>
        <w:color w:val="808080" w:themeColor="background1" w:themeShade="80"/>
      </w:rPr>
      <w:t xml:space="preserve"> 1.1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9F21EF">
      <w:rPr>
        <w:noProof/>
        <w:color w:val="808080" w:themeColor="background1" w:themeShade="80"/>
      </w:rPr>
      <w:t>15.05.2014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9C724" w14:textId="77777777" w:rsidR="00484AE7" w:rsidRDefault="00484AE7" w:rsidP="00C35BC8">
      <w:r>
        <w:separator/>
      </w:r>
    </w:p>
  </w:footnote>
  <w:footnote w:type="continuationSeparator" w:id="0">
    <w:p w14:paraId="5E1A34A3" w14:textId="77777777" w:rsidR="00484AE7" w:rsidRDefault="00484AE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04090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C04090" w:rsidRPr="002E1CF7" w:rsidRDefault="00C0409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C04090" w:rsidRPr="002E1CF7" w:rsidRDefault="00C0409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C04090" w:rsidRPr="002E1CF7" w:rsidRDefault="00C0409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C04090" w:rsidRPr="002E1CF7" w:rsidRDefault="00C0409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01A35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101A35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C04090" w:rsidRPr="002E1CF7" w:rsidRDefault="00C04090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C04090" w:rsidRDefault="00C0409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174BE"/>
    <w:rsid w:val="00033B03"/>
    <w:rsid w:val="00092317"/>
    <w:rsid w:val="00096E20"/>
    <w:rsid w:val="000A6DC6"/>
    <w:rsid w:val="000A712B"/>
    <w:rsid w:val="000E30F3"/>
    <w:rsid w:val="000F674B"/>
    <w:rsid w:val="00101A35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A1EDC"/>
    <w:rsid w:val="002C2EC3"/>
    <w:rsid w:val="002D2ABB"/>
    <w:rsid w:val="002E1CF7"/>
    <w:rsid w:val="002E7E2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3E095F"/>
    <w:rsid w:val="00456F9C"/>
    <w:rsid w:val="00474AE3"/>
    <w:rsid w:val="004821AE"/>
    <w:rsid w:val="00484AE7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C1C8D"/>
    <w:rsid w:val="005C7CD2"/>
    <w:rsid w:val="005E5344"/>
    <w:rsid w:val="005E7E2E"/>
    <w:rsid w:val="005F1BBE"/>
    <w:rsid w:val="006034E6"/>
    <w:rsid w:val="006035FA"/>
    <w:rsid w:val="0064087E"/>
    <w:rsid w:val="0066406F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6F78C4"/>
    <w:rsid w:val="0072612F"/>
    <w:rsid w:val="00726C48"/>
    <w:rsid w:val="00734909"/>
    <w:rsid w:val="0074456B"/>
    <w:rsid w:val="007538E0"/>
    <w:rsid w:val="00755502"/>
    <w:rsid w:val="0076143E"/>
    <w:rsid w:val="0076192D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D01D1"/>
    <w:rsid w:val="008D0F35"/>
    <w:rsid w:val="009234C2"/>
    <w:rsid w:val="009339E1"/>
    <w:rsid w:val="00963912"/>
    <w:rsid w:val="009739CC"/>
    <w:rsid w:val="00974561"/>
    <w:rsid w:val="009D7182"/>
    <w:rsid w:val="009E52D1"/>
    <w:rsid w:val="009F21EF"/>
    <w:rsid w:val="009F2FFD"/>
    <w:rsid w:val="009F66F3"/>
    <w:rsid w:val="00A014B5"/>
    <w:rsid w:val="00A2072C"/>
    <w:rsid w:val="00A268A4"/>
    <w:rsid w:val="00A34DFD"/>
    <w:rsid w:val="00A36430"/>
    <w:rsid w:val="00A41637"/>
    <w:rsid w:val="00A646B0"/>
    <w:rsid w:val="00A7663C"/>
    <w:rsid w:val="00AD5718"/>
    <w:rsid w:val="00AD6E18"/>
    <w:rsid w:val="00AE0DFC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B69E1"/>
    <w:rsid w:val="00BC029E"/>
    <w:rsid w:val="00BC0647"/>
    <w:rsid w:val="00BC3A5E"/>
    <w:rsid w:val="00BD6ECC"/>
    <w:rsid w:val="00BF4009"/>
    <w:rsid w:val="00BF531F"/>
    <w:rsid w:val="00C04090"/>
    <w:rsid w:val="00C34131"/>
    <w:rsid w:val="00C35BC8"/>
    <w:rsid w:val="00C547A5"/>
    <w:rsid w:val="00C6781B"/>
    <w:rsid w:val="00C72681"/>
    <w:rsid w:val="00C87CAE"/>
    <w:rsid w:val="00CB3610"/>
    <w:rsid w:val="00CC1896"/>
    <w:rsid w:val="00CC58A4"/>
    <w:rsid w:val="00CC60A3"/>
    <w:rsid w:val="00CC7E28"/>
    <w:rsid w:val="00CD4E0F"/>
    <w:rsid w:val="00D24A48"/>
    <w:rsid w:val="00D33C20"/>
    <w:rsid w:val="00D4503A"/>
    <w:rsid w:val="00D608A8"/>
    <w:rsid w:val="00DA568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5985"/>
    <w:rsid w:val="00EB6DB4"/>
    <w:rsid w:val="00EC2B5E"/>
    <w:rsid w:val="00ED7339"/>
    <w:rsid w:val="00EE0BA6"/>
    <w:rsid w:val="00EE2342"/>
    <w:rsid w:val="00EF23D7"/>
    <w:rsid w:val="00EF3B9E"/>
    <w:rsid w:val="00F022E4"/>
    <w:rsid w:val="00F0435E"/>
    <w:rsid w:val="00F05DF8"/>
    <w:rsid w:val="00F2772E"/>
    <w:rsid w:val="00F27AD5"/>
    <w:rsid w:val="00F37234"/>
    <w:rsid w:val="00F3797B"/>
    <w:rsid w:val="00F50E69"/>
    <w:rsid w:val="00F57F25"/>
    <w:rsid w:val="00F77420"/>
    <w:rsid w:val="00F844D8"/>
    <w:rsid w:val="00FA7F17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FF95AB65-AC7E-8F45-84EC-37186B96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2987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28</cp:revision>
  <dcterms:created xsi:type="dcterms:W3CDTF">2014-04-03T07:35:00Z</dcterms:created>
  <dcterms:modified xsi:type="dcterms:W3CDTF">2014-05-15T09:27:00Z</dcterms:modified>
</cp:coreProperties>
</file>