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Pr="004D6DE0" w:rsidRDefault="007756E9" w:rsidP="00642CA1">
      <w:pPr>
        <w:jc w:val="center"/>
        <w:rPr>
          <w:rFonts w:ascii="Arial Rounded MT Bold" w:hAnsi="Arial Rounded MT Bold"/>
          <w:color w:val="C00000"/>
          <w:sz w:val="144"/>
        </w:rPr>
      </w:pPr>
      <w:r w:rsidRPr="004D6DE0">
        <w:rPr>
          <w:rFonts w:ascii="Arial Rounded MT Bold" w:hAnsi="Arial Rounded MT Bold"/>
          <w:color w:val="C00000"/>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Pr="004D6DE0" w:rsidRDefault="00642CA1" w:rsidP="00642CA1">
      <w:pPr>
        <w:rPr>
          <w:color w:val="FF6565"/>
          <w:sz w:val="32"/>
        </w:rPr>
      </w:pPr>
      <w:r w:rsidRPr="004D6DE0">
        <w:rPr>
          <w:color w:val="FF6565"/>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B960EE">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0019C1" w:rsidRDefault="00586ED6" w:rsidP="00882967">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882967" w:rsidRDefault="00882967" w:rsidP="00882967"/>
    <w:p w:rsidR="00882967" w:rsidRDefault="00882967" w:rsidP="00882967"/>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w:t>
      </w:r>
      <w:r w:rsidR="00B40887">
        <w:t xml:space="preserve"> tre</w:t>
      </w:r>
      <w:r w:rsidR="0053556B">
        <w:t xml:space="preserve"> variabler och tre</w:t>
      </w:r>
      <w:r w:rsidR="00B40887">
        <w:t xml:space="preserve"> vektorer: </w:t>
      </w:r>
      <w:proofErr w:type="spellStart"/>
      <w:r w:rsidR="00B40887">
        <w:t>mass</w:t>
      </w:r>
      <w:proofErr w:type="spellEnd"/>
      <w:r w:rsidR="001746D5">
        <w:t xml:space="preserve">, </w:t>
      </w:r>
      <w:proofErr w:type="spellStart"/>
      <w:r w:rsidR="0053556B">
        <w:t>radius</w:t>
      </w:r>
      <w:proofErr w:type="spellEnd"/>
      <w:r w:rsidR="0053556B">
        <w:t xml:space="preserve">, </w:t>
      </w:r>
      <w:proofErr w:type="spellStart"/>
      <w:r w:rsidR="00BE3AD4">
        <w:t>density</w:t>
      </w:r>
      <w:proofErr w:type="spellEnd"/>
      <w:r w:rsidR="00BE3AD4">
        <w:t xml:space="preserve">, </w:t>
      </w:r>
      <w:r w:rsidR="0053556B">
        <w:t xml:space="preserve">position, </w:t>
      </w:r>
      <w:proofErr w:type="spellStart"/>
      <w:r>
        <w:t>velocity</w:t>
      </w:r>
      <w:proofErr w:type="spellEnd"/>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w:t>
      </w:r>
      <w:proofErr w:type="spellStart"/>
      <w:r>
        <w:t>main</w:t>
      </w:r>
      <w:proofErr w:type="spellEnd"/>
      <w:r>
        <w:t xml:space="preserve">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 xml:space="preserve">En visuell oktogon konstrueras utav åtta trianglar med en </w:t>
      </w:r>
      <w:proofErr w:type="spellStart"/>
      <w:r w:rsidR="006F311F">
        <w:t>array</w:t>
      </w:r>
      <w:proofErr w:type="spellEnd"/>
      <w:r w:rsidR="006F311F">
        <w:t xml:space="preserve">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w:t>
      </w:r>
      <w:proofErr w:type="spellStart"/>
      <w:r>
        <w:t>Vertex</w:t>
      </w:r>
      <w:proofErr w:type="spellEnd"/>
      <w:r>
        <w:t xml:space="preserve"> Array </w:t>
      </w:r>
      <w:proofErr w:type="spellStart"/>
      <w:r>
        <w:t>Object</w:t>
      </w:r>
      <w:proofErr w:type="spellEnd"/>
      <w:r>
        <w:t xml:space="preserve"> genereras sedan för att samla punkternas egenskaper och även </w:t>
      </w:r>
      <w:proofErr w:type="spellStart"/>
      <w:r>
        <w:t>Vertex</w:t>
      </w:r>
      <w:proofErr w:type="spellEnd"/>
      <w:r>
        <w:t xml:space="preserve"> </w:t>
      </w:r>
      <w:proofErr w:type="spellStart"/>
      <w:r>
        <w:t>Buffer</w:t>
      </w:r>
      <w:proofErr w:type="spellEnd"/>
      <w:r>
        <w:t xml:space="preserve"> </w:t>
      </w:r>
      <w:proofErr w:type="spellStart"/>
      <w:r>
        <w:t>Object</w:t>
      </w:r>
      <w:proofErr w:type="spellEnd"/>
      <w:r>
        <w:t xml:space="preserve"> </w:t>
      </w:r>
      <w:r w:rsidR="00974ABD">
        <w:t xml:space="preserve">om de skulle bli fler. </w:t>
      </w:r>
      <w:proofErr w:type="spellStart"/>
      <w:r w:rsidR="00974ABD">
        <w:t>Vertex</w:t>
      </w:r>
      <w:proofErr w:type="spellEnd"/>
      <w:r w:rsidR="00974ABD">
        <w:t xml:space="preserve"> </w:t>
      </w:r>
      <w:proofErr w:type="spellStart"/>
      <w:r w:rsidR="00974ABD">
        <w:t>Buffer</w:t>
      </w:r>
      <w:proofErr w:type="spellEnd"/>
      <w:r w:rsidR="00974ABD">
        <w:t xml:space="preserve"> </w:t>
      </w:r>
      <w:proofErr w:type="spellStart"/>
      <w:r w:rsidR="00974ABD">
        <w:t>Object</w:t>
      </w:r>
      <w:proofErr w:type="spellEnd"/>
      <w:r w:rsidR="00974ABD">
        <w:t xml:space="preserve"> princip är att samla all data som vi angett i vår form i en </w:t>
      </w:r>
      <w:proofErr w:type="spellStart"/>
      <w:r w:rsidR="00974ABD">
        <w:t>buffer</w:t>
      </w:r>
      <w:proofErr w:type="spellEnd"/>
      <w:r w:rsidR="00974ABD">
        <w:t xml:space="preserve"> och skicka allt direkt till grafikkortet istället för en och en, vilket får programmet att gå snabbare. Sedan laddar vi </w:t>
      </w:r>
      <w:proofErr w:type="spellStart"/>
      <w:r w:rsidR="00974ABD">
        <w:t>shaderna</w:t>
      </w:r>
      <w:proofErr w:type="spellEnd"/>
      <w:r w:rsidR="00974ABD">
        <w:t xml:space="preserve"> </w:t>
      </w:r>
      <w:proofErr w:type="spellStart"/>
      <w:r w:rsidR="00974ABD">
        <w:t>vertex.glsl</w:t>
      </w:r>
      <w:proofErr w:type="spellEnd"/>
      <w:r w:rsidR="00974ABD">
        <w:t xml:space="preserve"> och </w:t>
      </w:r>
      <w:proofErr w:type="spellStart"/>
      <w:r w:rsidR="00974ABD">
        <w:t>fragment.glsl</w:t>
      </w:r>
      <w:proofErr w:type="spellEnd"/>
      <w:r w:rsidR="00974ABD">
        <w:t xml:space="preserve"> och deklarerar alla de variabler vi kommer att behöva innan programslingan börjar, där bl.a. Gravitationskonstanten.</w:t>
      </w:r>
      <w:r w:rsidR="0045781E">
        <w:t xml:space="preserve"> </w:t>
      </w:r>
    </w:p>
    <w:p w:rsidR="00037BF8" w:rsidRDefault="005F5DA2" w:rsidP="0053556B">
      <w:r>
        <w:t>Innan programslingan börjar så definierar vi de olika scenarion som ska med; solsystemet, homogenit</w:t>
      </w:r>
      <w:r w:rsidR="00755A6C">
        <w:t xml:space="preserve">et, </w:t>
      </w:r>
      <w:r>
        <w:t>slumpat</w:t>
      </w:r>
      <w:r w:rsidR="00755A6C">
        <w:t xml:space="preserve"> och massiv</w:t>
      </w:r>
      <w:r>
        <w:t xml:space="preserve">.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r w:rsidR="00755A6C">
        <w:t xml:space="preserve"> Det massiva scenariot är likt den slumpade endast det att även hastigheten är slumpad och i centrat så finns en massiv partikel med liten radie.</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w:t>
      </w:r>
      <w:r w:rsidR="00E72226">
        <w:lastRenderedPageBreak/>
        <w:t>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w:t>
      </w:r>
      <w:r w:rsidR="004A0154">
        <w:rPr>
          <w:rFonts w:eastAsiaTheme="minorEastAsia"/>
        </w:rPr>
        <w:t xml:space="preserve">tikeln som har den största massan </w:t>
      </w:r>
      <w:r>
        <w:rPr>
          <w:rFonts w:eastAsiaTheme="minorEastAsia"/>
        </w:rPr>
        <w:t>kommer att erhålla</w:t>
      </w:r>
      <w:r w:rsidR="00D97B37">
        <w:rPr>
          <w:rFonts w:eastAsiaTheme="minorEastAsia"/>
        </w:rPr>
        <w:t xml:space="preserve"> den andra partikelns värden så som massa, radie, position och ha</w:t>
      </w:r>
      <w:r w:rsidR="004A0154">
        <w:rPr>
          <w:rFonts w:eastAsiaTheme="minorEastAsia"/>
        </w:rPr>
        <w:t xml:space="preserve">stighet samtidigt som </w:t>
      </w:r>
      <w:r w:rsidR="00D97B37">
        <w:rPr>
          <w:rFonts w:eastAsiaTheme="minorEastAsia"/>
        </w:rPr>
        <w:t>partikeln annihileras.</w:t>
      </w:r>
      <w:r>
        <w:rPr>
          <w:rFonts w:eastAsiaTheme="minorEastAsia"/>
        </w:rPr>
        <w:t xml:space="preserve"> </w:t>
      </w:r>
      <w:r w:rsidR="00F74CDC">
        <w:rPr>
          <w:rFonts w:eastAsiaTheme="minorEastAsia"/>
        </w:rPr>
        <w:t xml:space="preserve">Massan summeras och den nya radien räknas ut genom att dividera den nya massan med partikelns densitet för att få arean och sedan delas med pi och drar roten ur för att får radien, </w:t>
      </w:r>
      <m:oMath>
        <m:r>
          <w:rPr>
            <w:rFonts w:ascii="Cambria Math" w:eastAsiaTheme="minorEastAsia" w:hAnsi="Cambria Math"/>
          </w:rPr>
          <m:t>A=m/</m:t>
        </m:r>
        <m:r>
          <w:rPr>
            <w:rFonts w:ascii="Cambria Math" w:eastAsiaTheme="minorEastAsia" w:hAnsi="Cambria Math"/>
          </w:rPr>
          <m:t/>
        </m:r>
        <w:proofErr w:type="gramStart"/>
        <m:r>
          <w:rPr>
            <w:rFonts w:ascii="Cambria Math" w:eastAsiaTheme="minorEastAsia" w:hAnsi="Cambria Math"/>
          </w:rPr>
          <m:t xml:space="preserve">       </m:t>
        </m:r>
        <m:r>
          <w:rPr>
            <w:rFonts w:ascii="Cambria Math" w:eastAsiaTheme="minorEastAsia" w:hAnsi="Cambria Math"/>
          </w:rPr>
          <m:t/>
        </m:r>
        <w:proofErr w:type="gramEn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A/π</m:t>
            </m:r>
          </m:e>
        </m:rad>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w:t>
      </w:r>
      <w:r w:rsidR="00F225C8">
        <w:rPr>
          <w:rFonts w:eastAsiaTheme="minorEastAsia"/>
        </w:rPr>
        <w:t xml:space="preserve">på den dominerande partikeln,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m:t>
        </m:r>
        <m:r>
          <w:rPr>
            <w:rFonts w:ascii="Cambria Math" w:eastAsiaTheme="minorEastAsia" w:hAnsi="Cambria Math"/>
          </w:rPr>
          <m:t/>
        </m:r>
        <w:proofErr w:type="gramStart"/>
        <m:r>
          <w:rPr>
            <w:rFonts w:ascii="Cambria Math" w:eastAsiaTheme="minorEastAsia" w:hAnsi="Cambria Math"/>
          </w:rPr>
          <m:t>       ∆</m:t>
        </m:r>
        <w:proofErr w:type="gramEnd"/>
        <m:r>
          <w:rPr>
            <w:rFonts w:ascii="Cambria Math" w:eastAsiaTheme="minorEastAsia" w:hAnsi="Cambria Math"/>
          </w:rPr>
          <m:t>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m:t>
        </m:r>
        <m:r>
          <w:rPr>
            <w:rFonts w:ascii="Cambria Math" w:eastAsiaTheme="minorEastAsia" w:hAnsi="Cambria Math"/>
          </w:rPr>
          <m:t/>
        </m:r>
        <w:proofErr w:type="gramStart"/>
        <m:r>
          <w:rPr>
            <w:rFonts w:ascii="Cambria Math" w:eastAsiaTheme="minorEastAsia" w:hAnsi="Cambria Math"/>
          </w:rPr>
          <m:t>       ∆</m:t>
        </m:r>
        <w:proofErr w:type="gramEnd"/>
        <m:r>
          <w:rPr>
            <w:rFonts w:ascii="Cambria Math" w:eastAsiaTheme="minorEastAsia" w:hAnsi="Cambria Math"/>
          </w:rPr>
          <m:t>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lastRenderedPageBreak/>
        <w:t xml:space="preserve">Efter all omvandling och översättning är partikeln redo att skrivas ut på skärmen som görs genom att skicka in oktogonens uppställning av tal till </w:t>
      </w:r>
      <w:proofErr w:type="spellStart"/>
      <w:r>
        <w:rPr>
          <w:rFonts w:eastAsiaTheme="minorEastAsia"/>
        </w:rPr>
        <w:t>OpenGL</w:t>
      </w:r>
      <w:proofErr w:type="spellEnd"/>
      <w:r>
        <w:rPr>
          <w:rFonts w:eastAsiaTheme="minorEastAsia"/>
        </w:rPr>
        <w:t xml:space="preserve"> som skickar den sedan till </w:t>
      </w:r>
      <w:proofErr w:type="spellStart"/>
      <w:r>
        <w:rPr>
          <w:rFonts w:eastAsiaTheme="minorEastAsia"/>
        </w:rPr>
        <w:t>vertex</w:t>
      </w:r>
      <w:proofErr w:type="spellEnd"/>
      <w:r>
        <w:rPr>
          <w:rFonts w:eastAsiaTheme="minorEastAsia"/>
        </w:rPr>
        <w:t xml:space="preserve"> </w:t>
      </w:r>
      <w:proofErr w:type="spellStart"/>
      <w:r>
        <w:rPr>
          <w:rFonts w:eastAsiaTheme="minorEastAsia"/>
        </w:rPr>
        <w:t>shadern</w:t>
      </w:r>
      <w:proofErr w:type="spellEnd"/>
      <w:r>
        <w:rPr>
          <w:rFonts w:eastAsiaTheme="minorEastAsia"/>
        </w:rPr>
        <w:t xml:space="preserve"> och vidare till fragment </w:t>
      </w:r>
      <w:proofErr w:type="spellStart"/>
      <w:r>
        <w:rPr>
          <w:rFonts w:eastAsiaTheme="minorEastAsia"/>
        </w:rPr>
        <w:t>shadern</w:t>
      </w:r>
      <w:proofErr w:type="spellEnd"/>
      <w:r>
        <w:rPr>
          <w:rFonts w:eastAsiaTheme="minorEastAsia"/>
        </w:rPr>
        <w:t xml:space="preserve">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t xml:space="preserve">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w:t>
      </w:r>
      <w:proofErr w:type="spellStart"/>
      <w:r>
        <w:rPr>
          <w:rFonts w:eastAsiaTheme="minorEastAsia"/>
        </w:rPr>
        <w:t>alpha</w:t>
      </w:r>
      <w:proofErr w:type="spellEnd"/>
      <w:r>
        <w:rPr>
          <w:rFonts w:eastAsiaTheme="minorEastAsia"/>
        </w:rPr>
        <w:t xml:space="preserve">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programslingan om igen tills programmet stängs ner genom att någon trycker ner mellanslagknappen.</w:t>
      </w:r>
    </w:p>
    <w:p w:rsidR="003F30E8" w:rsidRPr="00C53A94" w:rsidRDefault="003F30E8" w:rsidP="005F5669">
      <w:pPr>
        <w:rPr>
          <w:rFonts w:eastAsiaTheme="minorEastAsia"/>
        </w:rPr>
      </w:pPr>
    </w:p>
    <w:p w:rsidR="004B0F77" w:rsidRPr="005F5669" w:rsidRDefault="004B0F77" w:rsidP="005F5669"/>
    <w:p w:rsidR="00CC3DDE" w:rsidRDefault="00CC3DDE" w:rsidP="001746D5">
      <w:pPr>
        <w:pStyle w:val="Rubrik1"/>
        <w:numPr>
          <w:ilvl w:val="0"/>
          <w:numId w:val="3"/>
        </w:numPr>
      </w:pPr>
      <w:r>
        <w:t>Resultat</w:t>
      </w:r>
    </w:p>
    <w:p w:rsidR="004D6DE0" w:rsidRDefault="004D6DE0" w:rsidP="004D6DE0"/>
    <w:p w:rsidR="004D6DE0" w:rsidRDefault="00D50694" w:rsidP="00D50694">
      <w:pPr>
        <w:pStyle w:val="Underrubrik"/>
        <w:numPr>
          <w:ilvl w:val="0"/>
          <w:numId w:val="0"/>
        </w:numPr>
      </w:pPr>
      <w:r>
        <w:t xml:space="preserve">5.1 </w:t>
      </w:r>
      <w:r w:rsidR="006824CD">
        <w:t>Solsystemet</w:t>
      </w:r>
    </w:p>
    <w:p w:rsidR="00FA517E" w:rsidRDefault="00D50694" w:rsidP="00D50694">
      <w:r>
        <w:t>I scenariot där solsystemet simuleras i utgång av planeternas; radie,</w:t>
      </w:r>
      <w:r w:rsidR="008C37AE">
        <w:t xml:space="preserve"> massa, perihelium</w:t>
      </w:r>
      <w:r>
        <w:t xml:space="preserve"> och </w:t>
      </w:r>
      <w:r w:rsidR="008C37AE">
        <w:t>max hastighet uppstår</w:t>
      </w:r>
      <w:r>
        <w:t xml:space="preserve"> en tydlig omloppsbana</w:t>
      </w:r>
      <w:r w:rsidR="008C37AE">
        <w:t xml:space="preserve"> där ju närmare planeten befinner desto kortare varar omloppstiden. </w:t>
      </w:r>
    </w:p>
    <w:p w:rsidR="00D50694" w:rsidRPr="00D50694" w:rsidRDefault="00B46F02" w:rsidP="00D50694">
      <w:r>
        <w:t xml:space="preserve">Den allra innersta planeten, </w:t>
      </w:r>
      <w:r w:rsidR="008C37AE">
        <w:t>Merkurius</w:t>
      </w:r>
      <w:r>
        <w:t xml:space="preserve">, har en </w:t>
      </w:r>
      <w:r w:rsidR="008C37AE">
        <w:t xml:space="preserve">någorlunda oval </w:t>
      </w:r>
      <w:r>
        <w:t xml:space="preserve">omloppsbana </w:t>
      </w:r>
      <w:r w:rsidR="008C37AE">
        <w:t xml:space="preserve">med aphelium ca </w:t>
      </w:r>
      <w:r w:rsidR="00763145">
        <w:t>1,</w:t>
      </w:r>
      <w:r w:rsidR="008C37AE">
        <w:t>5 gånger så stor som perihelium</w:t>
      </w:r>
      <w:r w:rsidR="00F2754C">
        <w:t>. O</w:t>
      </w:r>
      <w:r w:rsidR="00FA517E">
        <w:t>mloppstiden tog 1 minut</w:t>
      </w:r>
      <w:r w:rsidR="00840C9B">
        <w:t xml:space="preserve"> 1</w:t>
      </w:r>
      <w:r w:rsidR="00F2754C">
        <w:t>6</w:t>
      </w:r>
      <w:r>
        <w:t xml:space="preserve"> sekunder i simulerad tid</w:t>
      </w:r>
      <w:r w:rsidR="00F2754C">
        <w:t xml:space="preserve"> vilket med deltatiden på 100</w:t>
      </w:r>
      <w:r w:rsidR="00FA517E">
        <w:t xml:space="preserve"> </w:t>
      </w:r>
      <w:r w:rsidR="00F2754C">
        <w:t xml:space="preserve">000 sekunder per sekund får den verkliga omloppstiden </w:t>
      </w:r>
      <w:r w:rsidR="00AD3140">
        <w:t>87,</w:t>
      </w:r>
      <w:r w:rsidR="00FA517E">
        <w:t xml:space="preserve">962 </w:t>
      </w:r>
      <w:r w:rsidR="00F2754C">
        <w:t>dygn.</w:t>
      </w:r>
      <w:r w:rsidR="00AD3140">
        <w:t xml:space="preserve"> </w:t>
      </w:r>
      <w:r w:rsidR="00F2754C">
        <w:t>Enligt NSSDCA har Merkurius en omloppsperiod på</w:t>
      </w:r>
      <w:r w:rsidR="00AD3140">
        <w:t xml:space="preserve"> 87,</w:t>
      </w:r>
      <w:r w:rsidR="00FA517E">
        <w:t>969 dygn och förhåll</w:t>
      </w:r>
      <w:r w:rsidR="00AD3140">
        <w:t>andet 1,</w:t>
      </w:r>
      <w:r w:rsidR="00FA517E">
        <w:t>518 mellan aphelium och perihelium.</w:t>
      </w:r>
    </w:p>
    <w:p w:rsidR="004D6DE0" w:rsidRDefault="00DA6F2F" w:rsidP="004D6DE0">
      <w:r>
        <w:t xml:space="preserve">Planeten efter Merkurius, </w:t>
      </w:r>
      <w:r w:rsidR="00FA517E">
        <w:t>Venus</w:t>
      </w:r>
      <w:r>
        <w:t>, har en mer cirkulär i jämförelse med Merkurius och tar 3 minuter och 14 sekunder för att göra ett varv i simulerad tid med samma deltatid</w:t>
      </w:r>
      <w:r w:rsidR="00AD3140">
        <w:t xml:space="preserve">. Översatt till </w:t>
      </w:r>
      <w:r>
        <w:t xml:space="preserve">real tid tar det </w:t>
      </w:r>
      <w:r w:rsidR="00AD3140">
        <w:t>ca 224,</w:t>
      </w:r>
      <w:r>
        <w:t>537 dygn</w:t>
      </w:r>
      <w:r w:rsidR="00AD3140">
        <w:t>. Venus ta</w:t>
      </w:r>
      <w:r w:rsidR="00763145">
        <w:t>r egentligen 224,</w:t>
      </w:r>
      <w:r w:rsidR="00AD3140">
        <w:t>701 dygn</w:t>
      </w:r>
      <w:r w:rsidR="00763145">
        <w:t xml:space="preserve"> och aphelium är nära 1,</w:t>
      </w:r>
      <w:r w:rsidR="00674118">
        <w:t>01 större än perihelium.</w:t>
      </w:r>
    </w:p>
    <w:p w:rsidR="00763145" w:rsidRDefault="00F26AAB" w:rsidP="004D6DE0">
      <w:r>
        <w:t>För J</w:t>
      </w:r>
      <w:r w:rsidR="00763145">
        <w:t>orden tar det i simulerad tid 5 minuter och 16 sekunder att göra en r</w:t>
      </w:r>
      <w:r>
        <w:t>evolution runt solen vilket motsvarar 224,741 i realtid. Jorden har också en någorlunda cirkulär omloppsbana. Jordens naturliga satellit Månen har en omloppsbana runt Jorden som tar 24 sekunder</w:t>
      </w:r>
      <w:r w:rsidR="00F1374B">
        <w:t xml:space="preserve"> simulerat</w:t>
      </w:r>
      <w:r>
        <w:t>, 27,778 i realtid,</w:t>
      </w:r>
      <w:r w:rsidR="00E20518">
        <w:t xml:space="preserve"> och med ögonmått är banan väldig cirkulär. I verkligheten tar det Jorden 365,256 att fullborda ett varv runt solen och ett förhållande mellan aphelium och perihelium på 1,03. Månen tar egentligen 27,322 dygn för att göra ett varv runt jorden och har </w:t>
      </w:r>
      <w:proofErr w:type="spellStart"/>
      <w:r w:rsidR="00E20518">
        <w:t>apogee</w:t>
      </w:r>
      <w:proofErr w:type="spellEnd"/>
      <w:r w:rsidR="00E20518">
        <w:t xml:space="preserve">, </w:t>
      </w:r>
      <w:proofErr w:type="spellStart"/>
      <w:r w:rsidR="00E20518">
        <w:t>perigee</w:t>
      </w:r>
      <w:proofErr w:type="spellEnd"/>
      <w:r w:rsidR="00E20518">
        <w:t xml:space="preserve"> förhållande på </w:t>
      </w:r>
      <w:r w:rsidR="00426BF5">
        <w:t>1,12.</w:t>
      </w:r>
    </w:p>
    <w:p w:rsidR="00840C9B" w:rsidRDefault="00F1374B" w:rsidP="004D6DE0">
      <w:r>
        <w:t>Mars har en simulerad omloppstid på 9 minuter 53 sekunder vilket motsvarar 686,342</w:t>
      </w:r>
      <w:r w:rsidR="00013455">
        <w:t xml:space="preserve"> dygn i verklig tid. Mars förhållande mellan aphelium och perihelium i simuleringen motsvarar ungefär 1,25 och har alltså en mer oval omloppsbana. Mars har i verkligheten en omloppstid på 686,980 dygn</w:t>
      </w:r>
      <w:r w:rsidR="0090019B">
        <w:t xml:space="preserve"> och förhållandet mellan aphel</w:t>
      </w:r>
      <w:r w:rsidR="00E15279">
        <w:t>ium och perihelium på 1,</w:t>
      </w:r>
      <w:r w:rsidR="0090019B">
        <w:t>21.</w:t>
      </w:r>
      <w:r w:rsidR="00013455">
        <w:t xml:space="preserve"> </w:t>
      </w:r>
    </w:p>
    <w:p w:rsidR="008A7C98" w:rsidRDefault="008A7C98" w:rsidP="008A7C98">
      <w:pPr>
        <w:rPr>
          <w:noProof/>
          <w:lang w:eastAsia="sv-SE"/>
        </w:rPr>
      </w:pPr>
    </w:p>
    <w:p w:rsidR="00D35A4A" w:rsidRDefault="00E15279" w:rsidP="008A7C98">
      <w:r>
        <w:rPr>
          <w:noProof/>
          <w:lang w:eastAsia="sv-SE"/>
        </w:rPr>
        <w:lastRenderedPageBreak/>
        <mc:AlternateContent>
          <mc:Choice Requires="wps">
            <w:drawing>
              <wp:anchor distT="91440" distB="91440" distL="114300" distR="114300" simplePos="0" relativeHeight="251659264" behindDoc="0" locked="0" layoutInCell="1" allowOverlap="1" wp14:anchorId="41D3353A" wp14:editId="5EADCAC9">
                <wp:simplePos x="0" y="0"/>
                <wp:positionH relativeFrom="margin">
                  <wp:posOffset>-28575</wp:posOffset>
                </wp:positionH>
                <wp:positionV relativeFrom="paragraph">
                  <wp:posOffset>2819400</wp:posOffset>
                </wp:positionV>
                <wp:extent cx="2857500" cy="561975"/>
                <wp:effectExtent l="0" t="0" r="0" b="0"/>
                <wp:wrapTopAndBottom/>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1975"/>
                        </a:xfrm>
                        <a:prstGeom prst="rect">
                          <a:avLst/>
                        </a:prstGeom>
                        <a:noFill/>
                        <a:ln w="9525">
                          <a:noFill/>
                          <a:miter lim="800000"/>
                          <a:headEnd/>
                          <a:tailEnd/>
                        </a:ln>
                      </wps:spPr>
                      <wps:txbx>
                        <w:txbxContent>
                          <w:p w:rsidR="008A7C98" w:rsidRPr="008A7C98" w:rsidRDefault="008A7C98">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3353A" id="_x0000_t202" coordsize="21600,21600" o:spt="202" path="m,l,21600r21600,l21600,xe">
                <v:stroke joinstyle="miter"/>
                <v:path gradientshapeok="t" o:connecttype="rect"/>
              </v:shapetype>
              <v:shape id="Textruta 2" o:spid="_x0000_s1026" type="#_x0000_t202" style="position:absolute;margin-left:-2.25pt;margin-top:222pt;width:225pt;height:44.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" filled="f" stroked="f">
                <v:textbox>
                  <w:txbxContent>
                    <w:p w:rsidR="008A7C98" w:rsidRPr="008A7C98" w:rsidRDefault="008A7C98">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v:textbox>
                <w10:wrap type="topAndBottom" anchorx="margin"/>
              </v:shape>
            </w:pict>
          </mc:Fallback>
        </mc:AlternateContent>
      </w:r>
      <w:r>
        <w:rPr>
          <w:noProof/>
          <w:lang w:eastAsia="sv-SE"/>
        </w:rPr>
        <mc:AlternateContent>
          <mc:Choice Requires="wps">
            <w:drawing>
              <wp:anchor distT="91440" distB="91440" distL="114300" distR="114300" simplePos="0" relativeHeight="251661312" behindDoc="0" locked="0" layoutInCell="1" allowOverlap="1" wp14:anchorId="6FCD70DA" wp14:editId="376F40F3">
                <wp:simplePos x="0" y="0"/>
                <wp:positionH relativeFrom="margin">
                  <wp:posOffset>2962275</wp:posOffset>
                </wp:positionH>
                <wp:positionV relativeFrom="paragraph">
                  <wp:posOffset>2819400</wp:posOffset>
                </wp:positionV>
                <wp:extent cx="2752725" cy="533400"/>
                <wp:effectExtent l="0" t="0" r="0" b="0"/>
                <wp:wrapTopAndBottom/>
                <wp:docPr id="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noFill/>
                        <a:ln w="9525">
                          <a:noFill/>
                          <a:miter lim="800000"/>
                          <a:headEnd/>
                          <a:tailEnd/>
                        </a:ln>
                      </wps:spPr>
                      <wps:txbx>
                        <w:txbxContent>
                          <w:p w:rsidR="001D3061" w:rsidRPr="008A7C98" w:rsidRDefault="001D3061"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D70DA" id="_x0000_s1027" type="#_x0000_t202" style="position:absolute;margin-left:233.25pt;margin-top:222pt;width:216.75pt;height:42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" filled="f" stroked="f">
                <v:textbox>
                  <w:txbxContent>
                    <w:p w:rsidR="001D3061" w:rsidRPr="008A7C98" w:rsidRDefault="001D3061"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v:textbox>
                <w10:wrap type="topAndBottom" anchorx="margin"/>
              </v:shape>
            </w:pict>
          </mc:Fallback>
        </mc:AlternateContent>
      </w:r>
      <w:r w:rsidR="00D35A4A">
        <w:rPr>
          <w:noProof/>
          <w:lang w:eastAsia="sv-SE"/>
        </w:rPr>
        <w:drawing>
          <wp:inline distT="0" distB="0" distL="0" distR="0" wp14:anchorId="51061915" wp14:editId="71FD1511">
            <wp:extent cx="2817925" cy="2724150"/>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6425" cy="2732367"/>
                    </a:xfrm>
                    <a:prstGeom prst="rect">
                      <a:avLst/>
                    </a:prstGeom>
                    <a:noFill/>
                    <a:ln>
                      <a:noFill/>
                    </a:ln>
                  </pic:spPr>
                </pic:pic>
              </a:graphicData>
            </a:graphic>
          </wp:inline>
        </w:drawing>
      </w:r>
      <w:r w:rsidR="008A7C98">
        <w:t xml:space="preserve">     </w:t>
      </w:r>
      <w:r w:rsidR="008A7C98">
        <w:rPr>
          <w:noProof/>
          <w:lang w:eastAsia="sv-SE"/>
        </w:rPr>
        <w:drawing>
          <wp:inline distT="0" distB="0" distL="0" distR="0" wp14:anchorId="151E103C" wp14:editId="3D61865E">
            <wp:extent cx="2734703" cy="2724150"/>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230" cy="2779463"/>
                    </a:xfrm>
                    <a:prstGeom prst="rect">
                      <a:avLst/>
                    </a:prstGeom>
                    <a:noFill/>
                    <a:ln>
                      <a:noFill/>
                    </a:ln>
                  </pic:spPr>
                </pic:pic>
              </a:graphicData>
            </a:graphic>
          </wp:inline>
        </w:drawing>
      </w:r>
    </w:p>
    <w:p w:rsidR="00840C9B" w:rsidRDefault="00840C9B" w:rsidP="004D6DE0"/>
    <w:p w:rsidR="00E15279" w:rsidRDefault="00E15279" w:rsidP="004D6DE0">
      <w:r>
        <w:t>De yttre planeterna har betydligt längre omloppstid</w:t>
      </w:r>
      <w:r w:rsidR="00CE6502">
        <w:t xml:space="preserve"> vilket även gäller den simulerade tiden så för att förkorta den simulerade tiden så ökas deltatidens värde till 10 000 000 sekunder per sekund. Under förloppet av simuleringen med den givna deltatiden lämnade Månen omloppsbana runt Jorden.</w:t>
      </w:r>
    </w:p>
    <w:p w:rsidR="00840C9B" w:rsidRDefault="004864F2" w:rsidP="004D6DE0">
      <w:r>
        <w:t>I simuleringen har Jupiter en omloppstid på 37 sekunder vilket motsvarar 4 282,407 dygn eller 11,733 år i realtid.</w:t>
      </w:r>
      <w:r w:rsidR="00677104">
        <w:t xml:space="preserve"> Jupiter har även i simuleringen en cirkulär omloppsbana. Det tar 4 332,589 dygn enligt NSSDCA eller 11,862 år dessutom har aphelium och perihelium förhållandet ett värde på 1,1.</w:t>
      </w:r>
    </w:p>
    <w:p w:rsidR="00840C9B" w:rsidRDefault="0011485E" w:rsidP="004D6DE0">
      <w:r>
        <w:t>Saturnus simulerat har en omloppstid på 1 minut och 33 sekunder</w:t>
      </w:r>
      <w:r w:rsidR="00E77E6C">
        <w:t xml:space="preserve"> som motsvarar 10 763,89</w:t>
      </w:r>
      <w:r w:rsidR="00F72DD8">
        <w:t xml:space="preserve"> dygn eller 29,490 år och en</w:t>
      </w:r>
      <w:r w:rsidR="00E77E6C">
        <w:t xml:space="preserve"> någorlunda</w:t>
      </w:r>
      <w:r w:rsidR="00F72DD8">
        <w:t xml:space="preserve"> cirkulär omloppsbana.</w:t>
      </w:r>
      <w:r w:rsidR="005B621A">
        <w:t xml:space="preserve"> </w:t>
      </w:r>
      <w:r w:rsidR="00E77E6C">
        <w:t>I verkligheten har Saturnus en omloppstid på 10 759,22 dygn (29,457 år) och förhållande mellan aphelium och perihelium på 1,12.</w:t>
      </w:r>
    </w:p>
    <w:p w:rsidR="00E77E6C" w:rsidRDefault="00E77E6C" w:rsidP="004D6DE0">
      <w:r>
        <w:t xml:space="preserve">Både Uranus och Neptunus har </w:t>
      </w:r>
      <w:r w:rsidR="00CE03AA">
        <w:t xml:space="preserve">något </w:t>
      </w:r>
      <w:r>
        <w:t>cirkulära b</w:t>
      </w:r>
      <w:r w:rsidR="00CE03AA">
        <w:t>anor, förhållandet mellan aphelium och perihelium är 1,1 resp. 1,02 enligt NSSDCA. Omloppstiden för Uranus är 30 685,4 dygn (84,011 år) och 60,189 dygn (164,79 år) för Neptunus. I simuleringen tar det 4 minuter 22 sekunder för Uranus att slutföra ett varv runt solen medan det tar 8 minuter och 35 sekunder för Neptunus.</w:t>
      </w:r>
      <w:r w:rsidR="005348F1">
        <w:t xml:space="preserve"> Båda planeterna har en någorlunda cirkulär omloppsbana. Simuleringstiden översatt till realtid motsvarar 30 324 dygn (83,08 år) resp. 59 606 dygn (163,305 år). </w:t>
      </w:r>
    </w:p>
    <w:p w:rsidR="00635C82" w:rsidRDefault="00635C82" w:rsidP="00635C82">
      <w:r>
        <w:rPr>
          <w:noProof/>
          <w:lang w:eastAsia="sv-SE"/>
        </w:rPr>
        <w:lastRenderedPageBreak/>
        <mc:AlternateContent>
          <mc:Choice Requires="wps">
            <w:drawing>
              <wp:anchor distT="91440" distB="91440" distL="114300" distR="114300" simplePos="0" relativeHeight="251663360" behindDoc="0" locked="0" layoutInCell="1" allowOverlap="1" wp14:anchorId="27EE44B6" wp14:editId="7ACEC651">
                <wp:simplePos x="0" y="0"/>
                <wp:positionH relativeFrom="margin">
                  <wp:align>left</wp:align>
                </wp:positionH>
                <wp:positionV relativeFrom="paragraph">
                  <wp:posOffset>3571875</wp:posOffset>
                </wp:positionV>
                <wp:extent cx="3457575" cy="619125"/>
                <wp:effectExtent l="0" t="0" r="0" b="0"/>
                <wp:wrapTopAndBottom/>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619125"/>
                        </a:xfrm>
                        <a:prstGeom prst="rect">
                          <a:avLst/>
                        </a:prstGeom>
                        <a:noFill/>
                        <a:ln w="9525">
                          <a:noFill/>
                          <a:miter lim="800000"/>
                          <a:headEnd/>
                          <a:tailEnd/>
                        </a:ln>
                      </wps:spPr>
                      <wps:txbx>
                        <w:txbxContent>
                          <w:p w:rsidR="00635C82" w:rsidRPr="008A7C98" w:rsidRDefault="00635C82"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w:t>
                            </w:r>
                            <w:r>
                              <w:rPr>
                                <w:i/>
                                <w:iCs/>
                                <w:color w:val="5B9BD5" w:themeColor="accent1"/>
                                <w:sz w:val="18"/>
                                <w:szCs w:val="18"/>
                              </w:rPr>
                              <w:t xml:space="preserve"> planeternas omloppsbanor runt solen i simuleringen</w:t>
                            </w:r>
                            <w:r>
                              <w:rPr>
                                <w:i/>
                                <w:iCs/>
                                <w:color w:val="5B9BD5" w:themeColor="accent1"/>
                                <w:sz w:val="18"/>
                                <w:szCs w:val="18"/>
                              </w:rPr>
                              <w:t xml:space="preserve"> varav Månen lämnat Jorden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E44B6" id="_x0000_t202" coordsize="21600,21600" o:spt="202" path="m,l,21600r21600,l21600,xe">
                <v:stroke joinstyle="miter"/>
                <v:path gradientshapeok="t" o:connecttype="rect"/>
              </v:shapetype>
              <v:shape id="_x0000_s1028" type="#_x0000_t202" style="position:absolute;margin-left:0;margin-top:281.25pt;width:272.25pt;height:48.75pt;z-index:2516633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" filled="f" stroked="f">
                <v:textbox>
                  <w:txbxContent>
                    <w:p w:rsidR="00635C82" w:rsidRPr="008A7C98" w:rsidRDefault="00635C82"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w:t>
                      </w:r>
                      <w:r>
                        <w:rPr>
                          <w:i/>
                          <w:iCs/>
                          <w:color w:val="5B9BD5" w:themeColor="accent1"/>
                          <w:sz w:val="18"/>
                          <w:szCs w:val="18"/>
                        </w:rPr>
                        <w:t xml:space="preserve"> planeternas omloppsbanor runt solen i simuleringen</w:t>
                      </w:r>
                      <w:r>
                        <w:rPr>
                          <w:i/>
                          <w:iCs/>
                          <w:color w:val="5B9BD5" w:themeColor="accent1"/>
                          <w:sz w:val="18"/>
                          <w:szCs w:val="18"/>
                        </w:rPr>
                        <w:t xml:space="preserve"> varav Månen lämnat Jorden</w:t>
                      </w:r>
                    </w:p>
                  </w:txbxContent>
                </v:textbox>
                <w10:wrap type="topAndBottom" anchorx="margin"/>
              </v:shape>
            </w:pict>
          </mc:Fallback>
        </mc:AlternateContent>
      </w:r>
      <w:r w:rsidR="00E305C7">
        <w:rPr>
          <w:noProof/>
          <w:lang w:eastAsia="sv-SE"/>
        </w:rPr>
        <w:drawing>
          <wp:inline distT="0" distB="0" distL="0" distR="0" wp14:anchorId="250108F9" wp14:editId="33C1FCCB">
            <wp:extent cx="3472878" cy="34671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7885" cy="3502048"/>
                    </a:xfrm>
                    <a:prstGeom prst="rect">
                      <a:avLst/>
                    </a:prstGeom>
                    <a:noFill/>
                    <a:ln>
                      <a:noFill/>
                    </a:ln>
                  </pic:spPr>
                </pic:pic>
              </a:graphicData>
            </a:graphic>
          </wp:inline>
        </w:drawing>
      </w:r>
    </w:p>
    <w:p w:rsidR="00635C82" w:rsidRDefault="00635C82" w:rsidP="004D6DE0">
      <w:pPr>
        <w:pStyle w:val="Underrubrik"/>
      </w:pPr>
      <w:bookmarkStart w:id="0" w:name="_GoBack"/>
      <w:bookmarkEnd w:id="0"/>
    </w:p>
    <w:p w:rsidR="004D6DE0" w:rsidRDefault="00B960EE" w:rsidP="004D6DE0">
      <w:pPr>
        <w:pStyle w:val="Underrubrik"/>
      </w:pPr>
      <w:r>
        <w:t>5.2</w:t>
      </w:r>
      <w:r w:rsidR="004D6DE0">
        <w:t xml:space="preserve"> </w:t>
      </w:r>
      <w:r w:rsidR="00D50694">
        <w:t>Homogenitet</w:t>
      </w:r>
    </w:p>
    <w:p w:rsidR="00D50694" w:rsidRDefault="00D50694" w:rsidP="00D50694"/>
    <w:p w:rsidR="00D50694" w:rsidRPr="00D50694" w:rsidRDefault="00D50694" w:rsidP="00D50694"/>
    <w:p w:rsidR="00D50694" w:rsidRDefault="00D50694" w:rsidP="00D50694">
      <w:pPr>
        <w:pStyle w:val="Underrubrik"/>
      </w:pPr>
      <w:r>
        <w:t>5.3 Slumpat</w:t>
      </w:r>
    </w:p>
    <w:p w:rsidR="004D6DE0" w:rsidRDefault="004D6DE0" w:rsidP="004D6DE0"/>
    <w:p w:rsidR="00D50694" w:rsidRDefault="00D50694" w:rsidP="004D6DE0"/>
    <w:p w:rsidR="00D50694" w:rsidRDefault="00D50694" w:rsidP="00D50694">
      <w:pPr>
        <w:pStyle w:val="Underrubrik"/>
      </w:pPr>
      <w:r>
        <w:t>5.2 Massivt</w:t>
      </w:r>
    </w:p>
    <w:p w:rsidR="00D50694" w:rsidRPr="004D6DE0" w:rsidRDefault="00D50694" w:rsidP="004D6DE0"/>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600B75" w:rsidRDefault="00600B75"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4B0F77" w:rsidRDefault="004529D4" w:rsidP="00FC0BA1">
      <w:pPr>
        <w:pStyle w:val="Rubrik1"/>
      </w:pPr>
      <w:r>
        <w:t>Källförteckning</w:t>
      </w:r>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13455"/>
    <w:rsid w:val="00037BF8"/>
    <w:rsid w:val="00054C71"/>
    <w:rsid w:val="00063B89"/>
    <w:rsid w:val="00086306"/>
    <w:rsid w:val="000B7169"/>
    <w:rsid w:val="000C20D2"/>
    <w:rsid w:val="000C4F02"/>
    <w:rsid w:val="000D1B17"/>
    <w:rsid w:val="0011485E"/>
    <w:rsid w:val="0014266B"/>
    <w:rsid w:val="001609F1"/>
    <w:rsid w:val="001746D5"/>
    <w:rsid w:val="001C0AB6"/>
    <w:rsid w:val="001D3061"/>
    <w:rsid w:val="001F4E8E"/>
    <w:rsid w:val="002610EB"/>
    <w:rsid w:val="0028024E"/>
    <w:rsid w:val="002972E2"/>
    <w:rsid w:val="00301171"/>
    <w:rsid w:val="003109BC"/>
    <w:rsid w:val="00385D0B"/>
    <w:rsid w:val="00393BAC"/>
    <w:rsid w:val="00396019"/>
    <w:rsid w:val="003A6DB6"/>
    <w:rsid w:val="003E669E"/>
    <w:rsid w:val="003F1663"/>
    <w:rsid w:val="003F30E8"/>
    <w:rsid w:val="0040078C"/>
    <w:rsid w:val="00403281"/>
    <w:rsid w:val="00420552"/>
    <w:rsid w:val="00426BF5"/>
    <w:rsid w:val="004414F3"/>
    <w:rsid w:val="004529D4"/>
    <w:rsid w:val="0045781E"/>
    <w:rsid w:val="004864F2"/>
    <w:rsid w:val="004907D9"/>
    <w:rsid w:val="004A0154"/>
    <w:rsid w:val="004B0F77"/>
    <w:rsid w:val="004C45FC"/>
    <w:rsid w:val="004D6DE0"/>
    <w:rsid w:val="005348F1"/>
    <w:rsid w:val="0053556B"/>
    <w:rsid w:val="00554FCC"/>
    <w:rsid w:val="00556C51"/>
    <w:rsid w:val="00586ED6"/>
    <w:rsid w:val="005B621A"/>
    <w:rsid w:val="005C7A8B"/>
    <w:rsid w:val="005F5669"/>
    <w:rsid w:val="005F5DA2"/>
    <w:rsid w:val="00600B75"/>
    <w:rsid w:val="00632313"/>
    <w:rsid w:val="00635C82"/>
    <w:rsid w:val="00636698"/>
    <w:rsid w:val="00642CA1"/>
    <w:rsid w:val="00646A09"/>
    <w:rsid w:val="00674118"/>
    <w:rsid w:val="00677104"/>
    <w:rsid w:val="006824CD"/>
    <w:rsid w:val="006C5FDC"/>
    <w:rsid w:val="006F311F"/>
    <w:rsid w:val="00732234"/>
    <w:rsid w:val="00755A6C"/>
    <w:rsid w:val="00763145"/>
    <w:rsid w:val="0076428D"/>
    <w:rsid w:val="007756E9"/>
    <w:rsid w:val="007A67E5"/>
    <w:rsid w:val="007B5554"/>
    <w:rsid w:val="007C22FF"/>
    <w:rsid w:val="007F1D39"/>
    <w:rsid w:val="00835548"/>
    <w:rsid w:val="00840197"/>
    <w:rsid w:val="00840C9B"/>
    <w:rsid w:val="00867EFC"/>
    <w:rsid w:val="00882967"/>
    <w:rsid w:val="0089614A"/>
    <w:rsid w:val="008A7C98"/>
    <w:rsid w:val="008C37AE"/>
    <w:rsid w:val="0090019B"/>
    <w:rsid w:val="00962D7D"/>
    <w:rsid w:val="009664E7"/>
    <w:rsid w:val="00974ABD"/>
    <w:rsid w:val="0099222B"/>
    <w:rsid w:val="00A10832"/>
    <w:rsid w:val="00A57393"/>
    <w:rsid w:val="00AC7631"/>
    <w:rsid w:val="00AD3140"/>
    <w:rsid w:val="00AD557C"/>
    <w:rsid w:val="00B26039"/>
    <w:rsid w:val="00B40887"/>
    <w:rsid w:val="00B46F02"/>
    <w:rsid w:val="00B47F2E"/>
    <w:rsid w:val="00B56E73"/>
    <w:rsid w:val="00B644DE"/>
    <w:rsid w:val="00B76A07"/>
    <w:rsid w:val="00B960EE"/>
    <w:rsid w:val="00BE3AD4"/>
    <w:rsid w:val="00BE4207"/>
    <w:rsid w:val="00BE684A"/>
    <w:rsid w:val="00BF6722"/>
    <w:rsid w:val="00BF6E31"/>
    <w:rsid w:val="00C2437D"/>
    <w:rsid w:val="00C53A94"/>
    <w:rsid w:val="00C55E75"/>
    <w:rsid w:val="00C6096D"/>
    <w:rsid w:val="00CA0758"/>
    <w:rsid w:val="00CA0C7F"/>
    <w:rsid w:val="00CB4935"/>
    <w:rsid w:val="00CC3DDE"/>
    <w:rsid w:val="00CE03AA"/>
    <w:rsid w:val="00CE6502"/>
    <w:rsid w:val="00D01769"/>
    <w:rsid w:val="00D17294"/>
    <w:rsid w:val="00D17665"/>
    <w:rsid w:val="00D266A3"/>
    <w:rsid w:val="00D35A4A"/>
    <w:rsid w:val="00D374A6"/>
    <w:rsid w:val="00D45AB2"/>
    <w:rsid w:val="00D50694"/>
    <w:rsid w:val="00D65EE2"/>
    <w:rsid w:val="00D824FB"/>
    <w:rsid w:val="00D93F12"/>
    <w:rsid w:val="00D97B37"/>
    <w:rsid w:val="00DA3D17"/>
    <w:rsid w:val="00DA6F2F"/>
    <w:rsid w:val="00DC08E5"/>
    <w:rsid w:val="00DC4FCF"/>
    <w:rsid w:val="00DC5274"/>
    <w:rsid w:val="00DC6FFA"/>
    <w:rsid w:val="00DC7A87"/>
    <w:rsid w:val="00DF4856"/>
    <w:rsid w:val="00E10497"/>
    <w:rsid w:val="00E15279"/>
    <w:rsid w:val="00E20518"/>
    <w:rsid w:val="00E305C7"/>
    <w:rsid w:val="00E72226"/>
    <w:rsid w:val="00E77E6C"/>
    <w:rsid w:val="00ED6B7B"/>
    <w:rsid w:val="00F03E27"/>
    <w:rsid w:val="00F1374B"/>
    <w:rsid w:val="00F225C8"/>
    <w:rsid w:val="00F26AAB"/>
    <w:rsid w:val="00F2754C"/>
    <w:rsid w:val="00F45686"/>
    <w:rsid w:val="00F72DD8"/>
    <w:rsid w:val="00F74CDC"/>
    <w:rsid w:val="00FA517E"/>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7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88E4D-B969-4346-9C8D-9BFB9463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14</Pages>
  <Words>2776</Words>
  <Characters>14713</Characters>
  <Application>Microsoft Office Word</Application>
  <DocSecurity>0</DocSecurity>
  <Lines>122</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52</cp:revision>
  <dcterms:created xsi:type="dcterms:W3CDTF">2016-04-26T17:58:00Z</dcterms:created>
  <dcterms:modified xsi:type="dcterms:W3CDTF">2016-05-09T04:18:00Z</dcterms:modified>
</cp:coreProperties>
</file>