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1A85A" w14:textId="77777777" w:rsidR="00420214" w:rsidRPr="00420214" w:rsidRDefault="00420214" w:rsidP="00420214">
      <w:pPr>
        <w:rPr>
          <w:sz w:val="32"/>
          <w:szCs w:val="32"/>
        </w:rPr>
      </w:pPr>
      <w:r w:rsidRPr="00420214">
        <w:rPr>
          <w:sz w:val="32"/>
          <w:szCs w:val="32"/>
        </w:rPr>
        <w:t xml:space="preserve">REST – API / </w:t>
      </w:r>
      <w:proofErr w:type="spellStart"/>
      <w:r w:rsidRPr="00420214">
        <w:rPr>
          <w:sz w:val="32"/>
          <w:szCs w:val="32"/>
        </w:rPr>
        <w:t>Representational</w:t>
      </w:r>
      <w:proofErr w:type="spellEnd"/>
      <w:r w:rsidRPr="00420214">
        <w:rPr>
          <w:sz w:val="32"/>
          <w:szCs w:val="32"/>
        </w:rPr>
        <w:t xml:space="preserve"> State Transfer</w:t>
      </w:r>
    </w:p>
    <w:p w14:paraId="39FDC92C" w14:textId="14851209" w:rsidR="008401C5" w:rsidRDefault="005572D5" w:rsidP="005572D5">
      <w:pPr>
        <w:pStyle w:val="berschrift1"/>
      </w:pPr>
      <w:r>
        <w:t xml:space="preserve">Template einer REST API-Dokumentation </w:t>
      </w:r>
    </w:p>
    <w:p w14:paraId="3D46DCE9" w14:textId="6295BDBE" w:rsidR="005572D5" w:rsidRDefault="005572D5" w:rsidP="005572D5"/>
    <w:p w14:paraId="259D1FD4" w14:textId="59CE60E0" w:rsidR="005572D5" w:rsidRDefault="005572D5" w:rsidP="00D40494">
      <w:pPr>
        <w:pStyle w:val="berschrift2"/>
      </w:pPr>
      <w:r>
        <w:t>REST API „&lt;Name&gt;“</w:t>
      </w:r>
    </w:p>
    <w:p w14:paraId="64F86D12" w14:textId="31637EA7" w:rsidR="005572D5" w:rsidRDefault="005572D5" w:rsidP="005572D5">
      <w:r>
        <w:t xml:space="preserve">Der Name beschreibt das REST API präzise und knapp. </w:t>
      </w:r>
    </w:p>
    <w:p w14:paraId="233497CC" w14:textId="77777777" w:rsidR="005572D5" w:rsidRDefault="005572D5" w:rsidP="00D40494">
      <w:pPr>
        <w:pStyle w:val="berschrift3"/>
      </w:pPr>
      <w:r>
        <w:t>Kurzbeschreibung</w:t>
      </w:r>
    </w:p>
    <w:p w14:paraId="50FE99EB" w14:textId="10550EA2" w:rsidR="005572D5" w:rsidRDefault="005572D5" w:rsidP="005572D5">
      <w:r>
        <w:t xml:space="preserve">In wenigen Sätzen wird hier das REST-API aus Sicht der Anwender beschrieben. </w:t>
      </w:r>
    </w:p>
    <w:p w14:paraId="33C3A3A9" w14:textId="34DCA4BE" w:rsidR="005572D5" w:rsidRDefault="005572D5" w:rsidP="00D40494">
      <w:pPr>
        <w:pStyle w:val="berschrift3"/>
      </w:pPr>
      <w:r>
        <w:t>Datenstrukturen</w:t>
      </w:r>
    </w:p>
    <w:p w14:paraId="3ED54009" w14:textId="051355E6" w:rsidR="00383E6F" w:rsidRDefault="00383E6F" w:rsidP="00383E6F">
      <w:pPr>
        <w:jc w:val="both"/>
      </w:pPr>
      <w:r>
        <w:t>Eine Datenstruktur hat einen Namen und eine Erklärung, wozu die Datenstruktur benutzt wird. Jede Komponente der Datenstruktur hat einen Namen</w:t>
      </w:r>
      <w:r w:rsidR="00420214" w:rsidRPr="00420214">
        <w:t xml:space="preserve"> </w:t>
      </w:r>
      <w:r w:rsidR="00420214">
        <w:t xml:space="preserve">und besitzt eine Beschreibung. Diese </w:t>
      </w:r>
      <w:r>
        <w:t xml:space="preserve">ist von einem Datentyp, der eventuell Einschränkungen unterliegt. </w:t>
      </w:r>
      <w:r w:rsidR="00420214" w:rsidRPr="00420214">
        <w:t>Zu den Einschränkungen eines Datentyps gehören Wert-Beschränkungen</w:t>
      </w:r>
      <w:r w:rsidR="00420214">
        <w:t xml:space="preserve"> und </w:t>
      </w:r>
      <w:r w:rsidR="00420214" w:rsidRPr="00420214">
        <w:t>Angabe</w:t>
      </w:r>
      <w:r w:rsidR="00420214">
        <w:t xml:space="preserve"> einer Kategorie. </w:t>
      </w:r>
      <w:r w:rsidR="00420214" w:rsidRPr="00420214">
        <w:t xml:space="preserve">Es gibt die vier </w:t>
      </w:r>
      <w:r w:rsidRPr="00420214">
        <w:t>Kategorien „</w:t>
      </w:r>
      <w:proofErr w:type="spellStart"/>
      <w:r w:rsidRPr="00420214">
        <w:t>mandatory</w:t>
      </w:r>
      <w:proofErr w:type="spellEnd"/>
      <w:r w:rsidRPr="00420214">
        <w:t xml:space="preserve"> / </w:t>
      </w:r>
      <w:proofErr w:type="spellStart"/>
      <w:r w:rsidRPr="00420214">
        <w:t>required</w:t>
      </w:r>
      <w:proofErr w:type="spellEnd"/>
      <w:r w:rsidRPr="00420214">
        <w:t>“, „optional“</w:t>
      </w:r>
      <w:r w:rsidR="0034346B" w:rsidRPr="00420214">
        <w:t>, „</w:t>
      </w:r>
      <w:proofErr w:type="spellStart"/>
      <w:r w:rsidR="0034346B" w:rsidRPr="00420214">
        <w:t>default</w:t>
      </w:r>
      <w:proofErr w:type="spellEnd"/>
      <w:r w:rsidR="0034346B" w:rsidRPr="00420214">
        <w:t>“</w:t>
      </w:r>
      <w:r w:rsidRPr="00420214">
        <w:t xml:space="preserve"> oder „</w:t>
      </w:r>
      <w:proofErr w:type="spellStart"/>
      <w:r w:rsidRPr="00420214">
        <w:t>conditional</w:t>
      </w:r>
      <w:proofErr w:type="spellEnd"/>
      <w:r w:rsidRPr="00420214">
        <w:t xml:space="preserve">“ an. </w:t>
      </w:r>
      <w:r>
        <w:t>Eine Komponente der Kategorie „</w:t>
      </w:r>
      <w:proofErr w:type="spellStart"/>
      <w:r>
        <w:t>mandatory</w:t>
      </w:r>
      <w:proofErr w:type="spellEnd"/>
      <w:r>
        <w:t xml:space="preserve">“ muss gesetzt sein, sonst die der Datensatz nicht </w:t>
      </w:r>
      <w:r w:rsidR="0034346B">
        <w:t>ungültig</w:t>
      </w:r>
      <w:r>
        <w:t xml:space="preserve">. Optionale Komponenten können leer bleiben. </w:t>
      </w:r>
      <w:r w:rsidR="0034346B">
        <w:t xml:space="preserve">Ist eine </w:t>
      </w:r>
      <w:proofErr w:type="spellStart"/>
      <w:r w:rsidR="0034346B">
        <w:t>default</w:t>
      </w:r>
      <w:proofErr w:type="spellEnd"/>
      <w:r w:rsidR="0034346B">
        <w:t xml:space="preserve">-Komponente nicht gesetzt, so hat diese einen vordefinierten Wert. </w:t>
      </w:r>
      <w:r>
        <w:t xml:space="preserve">Ob eine </w:t>
      </w:r>
      <w:proofErr w:type="spellStart"/>
      <w:r>
        <w:t>conditional</w:t>
      </w:r>
      <w:proofErr w:type="spellEnd"/>
      <w:r>
        <w:t xml:space="preserve"> Komponenten gesetzt sein muss, hängt von den Werten andere Komponenten ab. Solche Bedingungen könnten z. B. sein, dass eine Komponente „Fehlergrund“ nur gesetzt ist, falls der Antwort-Code von OK verschieden ist. </w:t>
      </w:r>
    </w:p>
    <w:p w14:paraId="004326E3" w14:textId="6169619F" w:rsidR="00383E6F" w:rsidRDefault="001F42B7" w:rsidP="00383E6F">
      <w:pPr>
        <w:jc w:val="both"/>
      </w:pPr>
      <w:r>
        <w:t xml:space="preserve">Eine halbformale Beschreibung der Datenstrukturen </w:t>
      </w:r>
      <w:r w:rsidR="00383E6F">
        <w:t xml:space="preserve">kann strukturiert </w:t>
      </w:r>
      <w:r>
        <w:t>Form einer Tabelle</w:t>
      </w:r>
      <w:r w:rsidR="00383E6F">
        <w:t xml:space="preserve"> gesehen (siehe </w:t>
      </w:r>
      <w:r w:rsidR="005E79FE">
        <w:fldChar w:fldCharType="begin"/>
      </w:r>
      <w:r w:rsidR="005E79FE">
        <w:instrText xml:space="preserve"> REF _Ref181352979 \h </w:instrText>
      </w:r>
      <w:r w:rsidR="005E79FE">
        <w:fldChar w:fldCharType="separate"/>
      </w:r>
      <w:r w:rsidR="002E6F57">
        <w:t xml:space="preserve">Tabelle </w:t>
      </w:r>
      <w:r w:rsidR="002E6F57">
        <w:rPr>
          <w:noProof/>
        </w:rPr>
        <w:t>1</w:t>
      </w:r>
      <w:r w:rsidR="005E79FE">
        <w:fldChar w:fldCharType="end"/>
      </w:r>
      <w:r w:rsidR="00383E6F">
        <w:t>)</w:t>
      </w:r>
      <w:r>
        <w:t>.</w:t>
      </w:r>
    </w:p>
    <w:tbl>
      <w:tblPr>
        <w:tblStyle w:val="Tabellenraster"/>
        <w:tblW w:w="9067" w:type="dxa"/>
        <w:tblLook w:val="04A0" w:firstRow="1" w:lastRow="0" w:firstColumn="1" w:lastColumn="0" w:noHBand="0" w:noVBand="1"/>
      </w:tblPr>
      <w:tblGrid>
        <w:gridCol w:w="1696"/>
        <w:gridCol w:w="1602"/>
        <w:gridCol w:w="1787"/>
        <w:gridCol w:w="1461"/>
        <w:gridCol w:w="2521"/>
      </w:tblGrid>
      <w:tr w:rsidR="0034346B" w14:paraId="1D16D6F3" w14:textId="77777777" w:rsidTr="003E20AC">
        <w:tc>
          <w:tcPr>
            <w:tcW w:w="1696" w:type="dxa"/>
            <w:shd w:val="clear" w:color="auto" w:fill="D9D9D9" w:themeFill="background1" w:themeFillShade="D9"/>
          </w:tcPr>
          <w:p w14:paraId="0F53F458" w14:textId="77777777" w:rsidR="0034346B" w:rsidRPr="00747307" w:rsidRDefault="0034346B" w:rsidP="008923A9">
            <w:pPr>
              <w:jc w:val="both"/>
              <w:rPr>
                <w:b/>
                <w:bCs/>
              </w:rPr>
            </w:pPr>
            <w:r w:rsidRPr="00747307">
              <w:rPr>
                <w:b/>
                <w:bCs/>
              </w:rPr>
              <w:t>Name Datenstruktur</w:t>
            </w:r>
          </w:p>
        </w:tc>
        <w:tc>
          <w:tcPr>
            <w:tcW w:w="1602" w:type="dxa"/>
            <w:tcBorders>
              <w:bottom w:val="single" w:sz="4" w:space="0" w:color="auto"/>
            </w:tcBorders>
            <w:vAlign w:val="center"/>
          </w:tcPr>
          <w:p w14:paraId="22D19588" w14:textId="77777777" w:rsidR="0034346B" w:rsidRDefault="0034346B" w:rsidP="008923A9">
            <w:pPr>
              <w:jc w:val="center"/>
            </w:pPr>
          </w:p>
        </w:tc>
        <w:tc>
          <w:tcPr>
            <w:tcW w:w="1787" w:type="dxa"/>
            <w:tcBorders>
              <w:bottom w:val="single" w:sz="4" w:space="0" w:color="auto"/>
            </w:tcBorders>
            <w:shd w:val="clear" w:color="auto" w:fill="D9D9D9" w:themeFill="background1" w:themeFillShade="D9"/>
          </w:tcPr>
          <w:p w14:paraId="5D6259C5" w14:textId="77777777" w:rsidR="0034346B" w:rsidRPr="00747307" w:rsidRDefault="0034346B" w:rsidP="008923A9">
            <w:pPr>
              <w:jc w:val="both"/>
              <w:rPr>
                <w:b/>
                <w:bCs/>
              </w:rPr>
            </w:pPr>
            <w:r w:rsidRPr="00747307">
              <w:rPr>
                <w:b/>
                <w:bCs/>
              </w:rPr>
              <w:t>Allgemeine Beschreibung</w:t>
            </w:r>
          </w:p>
        </w:tc>
        <w:tc>
          <w:tcPr>
            <w:tcW w:w="3982" w:type="dxa"/>
            <w:gridSpan w:val="2"/>
            <w:tcBorders>
              <w:bottom w:val="single" w:sz="4" w:space="0" w:color="auto"/>
            </w:tcBorders>
            <w:vAlign w:val="center"/>
          </w:tcPr>
          <w:p w14:paraId="211AD2D4" w14:textId="77777777" w:rsidR="0034346B" w:rsidRDefault="0034346B" w:rsidP="003E20AC">
            <w:pPr>
              <w:jc w:val="center"/>
            </w:pPr>
          </w:p>
        </w:tc>
      </w:tr>
      <w:tr w:rsidR="0034346B" w14:paraId="3B8D4B9F" w14:textId="77777777" w:rsidTr="0034346B">
        <w:tc>
          <w:tcPr>
            <w:tcW w:w="1696" w:type="dxa"/>
            <w:shd w:val="clear" w:color="auto" w:fill="D9D9D9" w:themeFill="background1" w:themeFillShade="D9"/>
          </w:tcPr>
          <w:p w14:paraId="1040EA24" w14:textId="08E766DE" w:rsidR="0034346B" w:rsidRPr="00106BAA" w:rsidRDefault="0034346B" w:rsidP="008461E1">
            <w:pPr>
              <w:jc w:val="center"/>
              <w:rPr>
                <w:b/>
                <w:bCs/>
              </w:rPr>
            </w:pPr>
            <w:r>
              <w:rPr>
                <w:b/>
                <w:bCs/>
              </w:rPr>
              <w:t xml:space="preserve">Name </w:t>
            </w:r>
            <w:r w:rsidRPr="00106BAA">
              <w:rPr>
                <w:b/>
                <w:bCs/>
              </w:rPr>
              <w:t>Komponent</w:t>
            </w:r>
            <w:r>
              <w:rPr>
                <w:b/>
                <w:bCs/>
              </w:rPr>
              <w:t>e</w:t>
            </w:r>
          </w:p>
        </w:tc>
        <w:tc>
          <w:tcPr>
            <w:tcW w:w="1602" w:type="dxa"/>
            <w:shd w:val="clear" w:color="auto" w:fill="D9D9D9" w:themeFill="background1" w:themeFillShade="D9"/>
          </w:tcPr>
          <w:p w14:paraId="256333F5" w14:textId="77777777" w:rsidR="0034346B" w:rsidRPr="00106BAA" w:rsidRDefault="0034346B" w:rsidP="008461E1">
            <w:pPr>
              <w:jc w:val="center"/>
              <w:rPr>
                <w:b/>
                <w:bCs/>
              </w:rPr>
            </w:pPr>
            <w:r w:rsidRPr="00106BAA">
              <w:rPr>
                <w:b/>
                <w:bCs/>
              </w:rPr>
              <w:t>Datentyp</w:t>
            </w:r>
          </w:p>
        </w:tc>
        <w:tc>
          <w:tcPr>
            <w:tcW w:w="1787" w:type="dxa"/>
            <w:shd w:val="clear" w:color="auto" w:fill="D9D9D9" w:themeFill="background1" w:themeFillShade="D9"/>
          </w:tcPr>
          <w:p w14:paraId="69CCFF6A" w14:textId="77777777" w:rsidR="0034346B" w:rsidRPr="00106BAA" w:rsidRDefault="0034346B" w:rsidP="008461E1">
            <w:pPr>
              <w:jc w:val="center"/>
              <w:rPr>
                <w:b/>
                <w:bCs/>
              </w:rPr>
            </w:pPr>
            <w:r w:rsidRPr="00106BAA">
              <w:rPr>
                <w:b/>
                <w:bCs/>
              </w:rPr>
              <w:t>Einschränkungen</w:t>
            </w:r>
          </w:p>
        </w:tc>
        <w:tc>
          <w:tcPr>
            <w:tcW w:w="1461" w:type="dxa"/>
            <w:shd w:val="clear" w:color="auto" w:fill="D9D9D9" w:themeFill="background1" w:themeFillShade="D9"/>
          </w:tcPr>
          <w:p w14:paraId="786F754C" w14:textId="54003C33" w:rsidR="0034346B" w:rsidRPr="00106BAA" w:rsidRDefault="0034346B" w:rsidP="008461E1">
            <w:pPr>
              <w:jc w:val="center"/>
              <w:rPr>
                <w:b/>
                <w:bCs/>
              </w:rPr>
            </w:pPr>
            <w:r>
              <w:rPr>
                <w:b/>
                <w:bCs/>
              </w:rPr>
              <w:t>Kategorie</w:t>
            </w:r>
          </w:p>
        </w:tc>
        <w:tc>
          <w:tcPr>
            <w:tcW w:w="2521" w:type="dxa"/>
            <w:shd w:val="clear" w:color="auto" w:fill="D9D9D9" w:themeFill="background1" w:themeFillShade="D9"/>
          </w:tcPr>
          <w:p w14:paraId="66F3E51C" w14:textId="77777777" w:rsidR="0034346B" w:rsidRPr="00106BAA" w:rsidRDefault="0034346B" w:rsidP="008461E1">
            <w:pPr>
              <w:jc w:val="center"/>
              <w:rPr>
                <w:b/>
                <w:bCs/>
              </w:rPr>
            </w:pPr>
            <w:r w:rsidRPr="00106BAA">
              <w:rPr>
                <w:b/>
                <w:bCs/>
              </w:rPr>
              <w:t>Bemerkung</w:t>
            </w:r>
          </w:p>
        </w:tc>
      </w:tr>
      <w:tr w:rsidR="0034346B" w14:paraId="2F18F638" w14:textId="77777777" w:rsidTr="003E20AC">
        <w:tc>
          <w:tcPr>
            <w:tcW w:w="1696" w:type="dxa"/>
            <w:vAlign w:val="center"/>
          </w:tcPr>
          <w:p w14:paraId="369ADE5E" w14:textId="77777777" w:rsidR="0034346B" w:rsidRDefault="0034346B" w:rsidP="003E20AC">
            <w:pPr>
              <w:jc w:val="center"/>
            </w:pPr>
          </w:p>
        </w:tc>
        <w:tc>
          <w:tcPr>
            <w:tcW w:w="1602" w:type="dxa"/>
            <w:vAlign w:val="center"/>
          </w:tcPr>
          <w:p w14:paraId="6E517A30" w14:textId="77777777" w:rsidR="0034346B" w:rsidRDefault="0034346B" w:rsidP="003E20AC">
            <w:pPr>
              <w:jc w:val="center"/>
            </w:pPr>
          </w:p>
        </w:tc>
        <w:tc>
          <w:tcPr>
            <w:tcW w:w="1787" w:type="dxa"/>
            <w:vAlign w:val="center"/>
          </w:tcPr>
          <w:p w14:paraId="46C96C90" w14:textId="77777777" w:rsidR="0034346B" w:rsidRDefault="0034346B" w:rsidP="003E20AC">
            <w:pPr>
              <w:jc w:val="center"/>
            </w:pPr>
          </w:p>
        </w:tc>
        <w:tc>
          <w:tcPr>
            <w:tcW w:w="1461" w:type="dxa"/>
            <w:vAlign w:val="center"/>
          </w:tcPr>
          <w:p w14:paraId="3856A428" w14:textId="77777777" w:rsidR="0034346B" w:rsidRDefault="0034346B" w:rsidP="003E20AC">
            <w:pPr>
              <w:jc w:val="center"/>
            </w:pPr>
            <w:proofErr w:type="spellStart"/>
            <w:r>
              <w:t>Mandatory</w:t>
            </w:r>
            <w:proofErr w:type="spellEnd"/>
          </w:p>
        </w:tc>
        <w:tc>
          <w:tcPr>
            <w:tcW w:w="2521" w:type="dxa"/>
            <w:vAlign w:val="center"/>
          </w:tcPr>
          <w:p w14:paraId="6EE4762F" w14:textId="77777777" w:rsidR="0034346B" w:rsidRDefault="0034346B" w:rsidP="003E20AC">
            <w:pPr>
              <w:jc w:val="center"/>
            </w:pPr>
          </w:p>
        </w:tc>
      </w:tr>
      <w:tr w:rsidR="0034346B" w14:paraId="357ECDA2" w14:textId="77777777" w:rsidTr="003E20AC">
        <w:tc>
          <w:tcPr>
            <w:tcW w:w="1696" w:type="dxa"/>
            <w:vAlign w:val="center"/>
          </w:tcPr>
          <w:p w14:paraId="6BAA7BE3" w14:textId="77777777" w:rsidR="0034346B" w:rsidRDefault="0034346B" w:rsidP="003E20AC">
            <w:pPr>
              <w:jc w:val="center"/>
            </w:pPr>
          </w:p>
        </w:tc>
        <w:tc>
          <w:tcPr>
            <w:tcW w:w="1602" w:type="dxa"/>
            <w:vAlign w:val="center"/>
          </w:tcPr>
          <w:p w14:paraId="065FA07D" w14:textId="77777777" w:rsidR="0034346B" w:rsidRDefault="0034346B" w:rsidP="003E20AC">
            <w:pPr>
              <w:jc w:val="center"/>
            </w:pPr>
          </w:p>
        </w:tc>
        <w:tc>
          <w:tcPr>
            <w:tcW w:w="1787" w:type="dxa"/>
            <w:vAlign w:val="center"/>
          </w:tcPr>
          <w:p w14:paraId="1D9C99FA" w14:textId="77777777" w:rsidR="0034346B" w:rsidRDefault="0034346B" w:rsidP="003E20AC">
            <w:pPr>
              <w:jc w:val="center"/>
            </w:pPr>
          </w:p>
        </w:tc>
        <w:tc>
          <w:tcPr>
            <w:tcW w:w="1461" w:type="dxa"/>
            <w:vAlign w:val="center"/>
          </w:tcPr>
          <w:p w14:paraId="1BCBD900" w14:textId="77777777" w:rsidR="0034346B" w:rsidRDefault="0034346B" w:rsidP="003E20AC">
            <w:pPr>
              <w:jc w:val="center"/>
            </w:pPr>
            <w:r>
              <w:t>Optional</w:t>
            </w:r>
          </w:p>
        </w:tc>
        <w:tc>
          <w:tcPr>
            <w:tcW w:w="2521" w:type="dxa"/>
            <w:vAlign w:val="center"/>
          </w:tcPr>
          <w:p w14:paraId="76508BEB" w14:textId="77777777" w:rsidR="0034346B" w:rsidRDefault="0034346B" w:rsidP="003E20AC">
            <w:pPr>
              <w:jc w:val="center"/>
            </w:pPr>
          </w:p>
        </w:tc>
      </w:tr>
      <w:tr w:rsidR="0034346B" w14:paraId="18B6261E" w14:textId="77777777" w:rsidTr="003E20AC">
        <w:tc>
          <w:tcPr>
            <w:tcW w:w="1696" w:type="dxa"/>
            <w:vAlign w:val="center"/>
          </w:tcPr>
          <w:p w14:paraId="5CA39F4F" w14:textId="77777777" w:rsidR="0034346B" w:rsidRDefault="0034346B" w:rsidP="003E20AC">
            <w:pPr>
              <w:jc w:val="center"/>
            </w:pPr>
          </w:p>
        </w:tc>
        <w:tc>
          <w:tcPr>
            <w:tcW w:w="1602" w:type="dxa"/>
            <w:vAlign w:val="center"/>
          </w:tcPr>
          <w:p w14:paraId="0C238347" w14:textId="77777777" w:rsidR="0034346B" w:rsidRDefault="0034346B" w:rsidP="003E20AC">
            <w:pPr>
              <w:jc w:val="center"/>
            </w:pPr>
          </w:p>
        </w:tc>
        <w:tc>
          <w:tcPr>
            <w:tcW w:w="1787" w:type="dxa"/>
            <w:vAlign w:val="center"/>
          </w:tcPr>
          <w:p w14:paraId="496FEBA5" w14:textId="77777777" w:rsidR="0034346B" w:rsidRDefault="0034346B" w:rsidP="003E20AC">
            <w:pPr>
              <w:jc w:val="center"/>
            </w:pPr>
          </w:p>
        </w:tc>
        <w:tc>
          <w:tcPr>
            <w:tcW w:w="1461" w:type="dxa"/>
            <w:vAlign w:val="center"/>
          </w:tcPr>
          <w:p w14:paraId="65B00343" w14:textId="77777777" w:rsidR="0034346B" w:rsidRDefault="0034346B" w:rsidP="003E20AC">
            <w:pPr>
              <w:jc w:val="center"/>
            </w:pPr>
            <w:proofErr w:type="spellStart"/>
            <w:r>
              <w:t>Conditional</w:t>
            </w:r>
            <w:proofErr w:type="spellEnd"/>
          </w:p>
        </w:tc>
        <w:tc>
          <w:tcPr>
            <w:tcW w:w="2521" w:type="dxa"/>
            <w:vAlign w:val="center"/>
          </w:tcPr>
          <w:p w14:paraId="2C7A17E1" w14:textId="77777777" w:rsidR="0034346B" w:rsidRDefault="0034346B" w:rsidP="003E20AC">
            <w:pPr>
              <w:keepNext/>
              <w:jc w:val="center"/>
            </w:pPr>
          </w:p>
        </w:tc>
      </w:tr>
      <w:tr w:rsidR="0034346B" w14:paraId="64223438" w14:textId="77777777" w:rsidTr="003E20AC">
        <w:tc>
          <w:tcPr>
            <w:tcW w:w="1696" w:type="dxa"/>
            <w:tcBorders>
              <w:bottom w:val="single" w:sz="4" w:space="0" w:color="auto"/>
            </w:tcBorders>
            <w:vAlign w:val="center"/>
          </w:tcPr>
          <w:p w14:paraId="1EE11129" w14:textId="77777777" w:rsidR="0034346B" w:rsidRDefault="0034346B" w:rsidP="003E20AC">
            <w:pPr>
              <w:jc w:val="center"/>
            </w:pPr>
          </w:p>
        </w:tc>
        <w:tc>
          <w:tcPr>
            <w:tcW w:w="1602" w:type="dxa"/>
            <w:vAlign w:val="center"/>
          </w:tcPr>
          <w:p w14:paraId="3B5C1794" w14:textId="77777777" w:rsidR="0034346B" w:rsidRDefault="0034346B" w:rsidP="003E20AC">
            <w:pPr>
              <w:jc w:val="center"/>
            </w:pPr>
          </w:p>
        </w:tc>
        <w:tc>
          <w:tcPr>
            <w:tcW w:w="1787" w:type="dxa"/>
            <w:vAlign w:val="center"/>
          </w:tcPr>
          <w:p w14:paraId="57015FC2" w14:textId="77777777" w:rsidR="0034346B" w:rsidRDefault="0034346B" w:rsidP="003E20AC">
            <w:pPr>
              <w:jc w:val="center"/>
            </w:pPr>
          </w:p>
        </w:tc>
        <w:tc>
          <w:tcPr>
            <w:tcW w:w="1461" w:type="dxa"/>
            <w:vAlign w:val="center"/>
          </w:tcPr>
          <w:p w14:paraId="6AC36AE4" w14:textId="77777777" w:rsidR="0034346B" w:rsidRDefault="0034346B" w:rsidP="003E20AC">
            <w:pPr>
              <w:jc w:val="center"/>
            </w:pPr>
            <w:r>
              <w:t>Default</w:t>
            </w:r>
          </w:p>
        </w:tc>
        <w:tc>
          <w:tcPr>
            <w:tcW w:w="2521" w:type="dxa"/>
            <w:vAlign w:val="center"/>
          </w:tcPr>
          <w:p w14:paraId="65E8AFBA" w14:textId="77777777" w:rsidR="0034346B" w:rsidRDefault="0034346B" w:rsidP="003E20AC">
            <w:pPr>
              <w:keepNext/>
              <w:jc w:val="center"/>
            </w:pPr>
          </w:p>
        </w:tc>
      </w:tr>
      <w:tr w:rsidR="0034346B" w14:paraId="79F1E8D8" w14:textId="77777777" w:rsidTr="0034346B">
        <w:tc>
          <w:tcPr>
            <w:tcW w:w="1696" w:type="dxa"/>
            <w:shd w:val="clear" w:color="auto" w:fill="D9D9D9" w:themeFill="background1" w:themeFillShade="D9"/>
          </w:tcPr>
          <w:p w14:paraId="5F4A8124" w14:textId="045F4798" w:rsidR="0034346B" w:rsidRPr="0034346B" w:rsidRDefault="0034346B" w:rsidP="008923A9">
            <w:pPr>
              <w:jc w:val="both"/>
              <w:rPr>
                <w:b/>
                <w:bCs/>
              </w:rPr>
            </w:pPr>
            <w:r w:rsidRPr="0034346B">
              <w:rPr>
                <w:b/>
                <w:bCs/>
              </w:rPr>
              <w:t>Beispiel</w:t>
            </w:r>
          </w:p>
        </w:tc>
        <w:tc>
          <w:tcPr>
            <w:tcW w:w="7371" w:type="dxa"/>
            <w:gridSpan w:val="4"/>
          </w:tcPr>
          <w:p w14:paraId="1749814B" w14:textId="77777777" w:rsidR="0034346B" w:rsidRDefault="0034346B" w:rsidP="008923A9">
            <w:pPr>
              <w:keepNext/>
              <w:jc w:val="both"/>
            </w:pPr>
          </w:p>
        </w:tc>
      </w:tr>
    </w:tbl>
    <w:p w14:paraId="0F3A240F" w14:textId="714BCC6A" w:rsidR="0034346B" w:rsidRDefault="0034346B" w:rsidP="0034346B">
      <w:pPr>
        <w:pStyle w:val="Beschriftung"/>
      </w:pPr>
      <w:bookmarkStart w:id="0" w:name="_Ref181352979"/>
      <w:r>
        <w:t xml:space="preserve">Tabelle </w:t>
      </w:r>
      <w:r w:rsidR="00834A74">
        <w:fldChar w:fldCharType="begin"/>
      </w:r>
      <w:r w:rsidR="00834A74">
        <w:instrText xml:space="preserve"> SEQ Tabelle \* ARABIC </w:instrText>
      </w:r>
      <w:r w:rsidR="00834A74">
        <w:fldChar w:fldCharType="separate"/>
      </w:r>
      <w:r w:rsidR="002E6F57">
        <w:rPr>
          <w:noProof/>
        </w:rPr>
        <w:t>1</w:t>
      </w:r>
      <w:r w:rsidR="00834A74">
        <w:rPr>
          <w:noProof/>
        </w:rPr>
        <w:fldChar w:fldCharType="end"/>
      </w:r>
      <w:bookmarkEnd w:id="0"/>
      <w:r>
        <w:t>: Datenstrukturbeschreibung einer Ressource</w:t>
      </w:r>
    </w:p>
    <w:p w14:paraId="2A1F07A3" w14:textId="35CB79A1" w:rsidR="005572D5" w:rsidRDefault="00D40494" w:rsidP="00D40494">
      <w:pPr>
        <w:pStyle w:val="berschrift3"/>
      </w:pPr>
      <w:r>
        <w:t>Format der Datenübertragung</w:t>
      </w:r>
    </w:p>
    <w:p w14:paraId="0C7B2A39" w14:textId="77777777" w:rsidR="003D5C69" w:rsidRDefault="003D5C69" w:rsidP="003D5C69">
      <w:pPr>
        <w:jc w:val="both"/>
      </w:pPr>
      <w:r>
        <w:t xml:space="preserve">Werden Daten im http-Body übertragen, so gibt man den Content Typ (z. B. </w:t>
      </w:r>
      <w:proofErr w:type="spellStart"/>
      <w:r>
        <w:t>application</w:t>
      </w:r>
      <w:proofErr w:type="spellEnd"/>
      <w:r>
        <w:t>/</w:t>
      </w:r>
      <w:proofErr w:type="spellStart"/>
      <w:r>
        <w:t>json</w:t>
      </w:r>
      <w:proofErr w:type="spellEnd"/>
      <w:r>
        <w:t xml:space="preserve">) und den </w:t>
      </w:r>
      <w:proofErr w:type="spellStart"/>
      <w:r>
        <w:t>Charset</w:t>
      </w:r>
      <w:proofErr w:type="spellEnd"/>
      <w:r>
        <w:t xml:space="preserve"> (z. B. utf-8) an. </w:t>
      </w:r>
    </w:p>
    <w:p w14:paraId="44E3ECF0" w14:textId="77777777" w:rsidR="003D5C69" w:rsidRDefault="003D5C69" w:rsidP="003D5C69">
      <w:pPr>
        <w:jc w:val="both"/>
      </w:pPr>
      <w:r>
        <w:t xml:space="preserve">Hier kann ein Beispiel eines typischen Datensatzes angegeben werden. Formal könnte das textuelle Transferformat auch mit BNF beschrieben werden. </w:t>
      </w:r>
    </w:p>
    <w:p w14:paraId="623032B2" w14:textId="70FC3F83" w:rsidR="002E6F57" w:rsidRDefault="00420214" w:rsidP="002E6F57">
      <w:pPr>
        <w:pStyle w:val="berschrift3"/>
      </w:pPr>
      <w:r>
        <w:t xml:space="preserve">Überblick </w:t>
      </w:r>
      <w:proofErr w:type="spellStart"/>
      <w:r w:rsidR="002E6F57">
        <w:t>Resourcen</w:t>
      </w:r>
      <w:proofErr w:type="spellEnd"/>
      <w:r>
        <w:t xml:space="preserve"> </w:t>
      </w:r>
    </w:p>
    <w:p w14:paraId="7199FCBE" w14:textId="7CF183FA" w:rsidR="00803CE8" w:rsidRDefault="00803CE8" w:rsidP="00803CE8">
      <w:pPr>
        <w:jc w:val="both"/>
      </w:pPr>
      <w:r>
        <w:t xml:space="preserve">REST ist ein zustandsloses Client-Server-Protokoll auf Basis von HTTP oder HTTPS. Der Server muss nichts speichern. Die http-Nachricht beinhaltet alle notwendigen Informationen. </w:t>
      </w:r>
    </w:p>
    <w:p w14:paraId="3B8207B3" w14:textId="77777777" w:rsidR="00803CE8" w:rsidRDefault="00803CE8" w:rsidP="00803CE8">
      <w:r>
        <w:t xml:space="preserve">Genutzte HTTP-Methoden (siehe [1]) </w:t>
      </w:r>
    </w:p>
    <w:p w14:paraId="066E2F7A" w14:textId="77777777" w:rsidR="00803CE8" w:rsidRPr="008E3C4D" w:rsidRDefault="00803CE8" w:rsidP="00803CE8">
      <w:pPr>
        <w:pStyle w:val="Listenabsatz"/>
        <w:numPr>
          <w:ilvl w:val="0"/>
          <w:numId w:val="1"/>
        </w:numPr>
      </w:pPr>
      <w:r w:rsidRPr="003B2B06">
        <w:rPr>
          <w:b/>
        </w:rPr>
        <w:lastRenderedPageBreak/>
        <w:t>POST</w:t>
      </w:r>
      <w:r>
        <w:t xml:space="preserve">: Übertragung einer neuen Ressource (Daten) im Body an den Server, um diese unterhalb einer angegebenen Ressource einzufügen. Als Response erhält der Client die URI der neuen Ressource. „Create“: neues Element in Datenbank abspeichern. </w:t>
      </w:r>
    </w:p>
    <w:p w14:paraId="4C201FCE" w14:textId="77777777" w:rsidR="00803CE8" w:rsidRDefault="00803CE8" w:rsidP="00803CE8">
      <w:pPr>
        <w:pStyle w:val="Listenabsatz"/>
        <w:numPr>
          <w:ilvl w:val="0"/>
          <w:numId w:val="1"/>
        </w:numPr>
      </w:pPr>
      <w:r w:rsidRPr="003B2B06">
        <w:rPr>
          <w:b/>
        </w:rPr>
        <w:t>GET</w:t>
      </w:r>
      <w:r>
        <w:t xml:space="preserve">: Anforderung einer Ressource (z. B. ein Datensatz) unter Angabe einer URI vom Server. „Read“: Element(e) aus Datenbank auslesen. </w:t>
      </w:r>
    </w:p>
    <w:p w14:paraId="0770FC6E" w14:textId="77777777" w:rsidR="00803CE8" w:rsidRDefault="00803CE8" w:rsidP="00803CE8">
      <w:pPr>
        <w:pStyle w:val="Listenabsatz"/>
        <w:numPr>
          <w:ilvl w:val="0"/>
          <w:numId w:val="1"/>
        </w:numPr>
      </w:pPr>
      <w:r w:rsidRPr="003B2B06">
        <w:rPr>
          <w:b/>
        </w:rPr>
        <w:t>PUT</w:t>
      </w:r>
      <w:r>
        <w:t>: Verändern der angegebenen Ressource</w:t>
      </w:r>
      <w:r w:rsidRPr="008E3C4D">
        <w:t xml:space="preserve"> </w:t>
      </w:r>
      <w:r>
        <w:t xml:space="preserve">(z. B. eines Datensatzes) an der angegebenen URI. „Update“: Einen bestehenden Eintrag in einer Datenbank aktualisieren. </w:t>
      </w:r>
    </w:p>
    <w:p w14:paraId="1490AC3B" w14:textId="77777777" w:rsidR="00803CE8" w:rsidRDefault="00803CE8" w:rsidP="00803CE8">
      <w:pPr>
        <w:pStyle w:val="Listenabsatz"/>
        <w:numPr>
          <w:ilvl w:val="0"/>
          <w:numId w:val="1"/>
        </w:numPr>
      </w:pPr>
      <w:r w:rsidRPr="003B2B06">
        <w:rPr>
          <w:b/>
        </w:rPr>
        <w:t>DELETE</w:t>
      </w:r>
      <w:r>
        <w:t xml:space="preserve">: Löschen der durch die URI angegebenen Ressource (z. B. Datei). „Delete“: Ein Element wird in einer Datenbank gelöscht. </w:t>
      </w:r>
    </w:p>
    <w:p w14:paraId="0D2C039E" w14:textId="77777777" w:rsidR="00803CE8" w:rsidRDefault="00803CE8" w:rsidP="00803CE8">
      <w:pPr>
        <w:jc w:val="both"/>
      </w:pPr>
      <w:r w:rsidRPr="00CE4C82">
        <w:t>GET muss „</w:t>
      </w:r>
      <w:proofErr w:type="spellStart"/>
      <w:r w:rsidRPr="00CE4C82">
        <w:t>safe</w:t>
      </w:r>
      <w:proofErr w:type="spellEnd"/>
      <w:r w:rsidRPr="00CE4C82">
        <w:t xml:space="preserve">“ </w:t>
      </w:r>
      <w:r>
        <w:t xml:space="preserve">sein. Safe bedeutet, dass der Server nur Informationen liefert und nichts dort geändert wird. GET, PUT und DELETE sind </w:t>
      </w:r>
      <w:r w:rsidRPr="00CE4C82">
        <w:t>“idempotent”</w:t>
      </w:r>
      <w:r>
        <w:t>. „Idempotent heißt,</w:t>
      </w:r>
      <w:r w:rsidRPr="00CE4C82">
        <w:t xml:space="preserve"> </w:t>
      </w:r>
      <w:r>
        <w:t xml:space="preserve">dass der Server bei </w:t>
      </w:r>
      <w:r w:rsidRPr="00CE4C82">
        <w:t xml:space="preserve">Mehrfachanfragen </w:t>
      </w:r>
      <w:r>
        <w:t xml:space="preserve">dasselbe Ergebnis liefert. </w:t>
      </w:r>
    </w:p>
    <w:p w14:paraId="07A24D39" w14:textId="77777777" w:rsidR="00803CE8" w:rsidRDefault="002E6F57" w:rsidP="002E6F57">
      <w:pPr>
        <w:jc w:val="both"/>
      </w:pPr>
      <w:r w:rsidRPr="00D70002">
        <w:rPr>
          <w:b/>
          <w:color w:val="00B050"/>
        </w:rPr>
        <w:t>http-Services / Dienste</w:t>
      </w:r>
      <w:r>
        <w:rPr>
          <w:b/>
          <w:color w:val="00B050"/>
        </w:rPr>
        <w:t xml:space="preserve"> </w:t>
      </w:r>
      <w:r>
        <w:t xml:space="preserve">bestehen aus dem Paar http-Methode (POST, GET, PUT, DELETE) und dem Pfad </w:t>
      </w:r>
      <w:r w:rsidR="00803CE8">
        <w:t xml:space="preserve">oder auch </w:t>
      </w:r>
      <w:r>
        <w:t>Path</w:t>
      </w:r>
      <w:r w:rsidR="00803CE8">
        <w:t>,</w:t>
      </w:r>
      <w:r>
        <w:t xml:space="preserve"> Route</w:t>
      </w:r>
      <w:r w:rsidR="00803CE8">
        <w:t xml:space="preserve">, </w:t>
      </w:r>
      <w:r>
        <w:t>Ressource</w:t>
      </w:r>
      <w:r w:rsidR="00803CE8">
        <w:t xml:space="preserve"> genannt (z. B. </w:t>
      </w:r>
      <w:r>
        <w:t>/</w:t>
      </w:r>
      <w:proofErr w:type="spellStart"/>
      <w:r>
        <w:t>meineRessource</w:t>
      </w:r>
      <w:proofErr w:type="spellEnd"/>
      <w:r>
        <w:t xml:space="preserve">/42).  </w:t>
      </w:r>
    </w:p>
    <w:p w14:paraId="5285867F" w14:textId="78792F9D" w:rsidR="002E6F57" w:rsidRDefault="002E6F57" w:rsidP="002E6F57">
      <w:pPr>
        <w:jc w:val="both"/>
      </w:pPr>
      <w:r>
        <w:t xml:space="preserve">Eine API-Dokumentation beginnt mit einer tabellarischen Übersicht der Dienste (siehe </w:t>
      </w:r>
      <w:r>
        <w:fldChar w:fldCharType="begin"/>
      </w:r>
      <w:r>
        <w:instrText xml:space="preserve"> REF _Ref181351645 \h </w:instrText>
      </w:r>
      <w:r>
        <w:fldChar w:fldCharType="separate"/>
      </w:r>
      <w:r>
        <w:t xml:space="preserve">Tabelle </w:t>
      </w:r>
      <w:r>
        <w:rPr>
          <w:noProof/>
        </w:rPr>
        <w:t>2</w:t>
      </w:r>
      <w:r>
        <w:fldChar w:fldCharType="end"/>
      </w:r>
      <w:r>
        <w:t xml:space="preserve">). </w:t>
      </w:r>
    </w:p>
    <w:tbl>
      <w:tblPr>
        <w:tblStyle w:val="Tabellenraster"/>
        <w:tblW w:w="0" w:type="auto"/>
        <w:tblLook w:val="04A0" w:firstRow="1" w:lastRow="0" w:firstColumn="1" w:lastColumn="0" w:noHBand="0" w:noVBand="1"/>
      </w:tblPr>
      <w:tblGrid>
        <w:gridCol w:w="2163"/>
        <w:gridCol w:w="1725"/>
        <w:gridCol w:w="1713"/>
        <w:gridCol w:w="1716"/>
        <w:gridCol w:w="1745"/>
      </w:tblGrid>
      <w:tr w:rsidR="002E6F57" w14:paraId="3522748D" w14:textId="77777777" w:rsidTr="008923A9">
        <w:tc>
          <w:tcPr>
            <w:tcW w:w="2163" w:type="dxa"/>
            <w:vMerge w:val="restart"/>
            <w:vAlign w:val="center"/>
          </w:tcPr>
          <w:p w14:paraId="6785A9C0" w14:textId="77777777" w:rsidR="002E6F57" w:rsidRPr="000414FA" w:rsidRDefault="002E6F57" w:rsidP="008923A9">
            <w:pPr>
              <w:jc w:val="center"/>
              <w:rPr>
                <w:b/>
              </w:rPr>
            </w:pPr>
            <w:r w:rsidRPr="000414FA">
              <w:rPr>
                <w:b/>
              </w:rPr>
              <w:t xml:space="preserve">Path / </w:t>
            </w:r>
            <w:proofErr w:type="spellStart"/>
            <w:r w:rsidRPr="000414FA">
              <w:rPr>
                <w:b/>
              </w:rPr>
              <w:t>Resource</w:t>
            </w:r>
            <w:proofErr w:type="spellEnd"/>
          </w:p>
        </w:tc>
        <w:tc>
          <w:tcPr>
            <w:tcW w:w="7125" w:type="dxa"/>
            <w:gridSpan w:val="4"/>
          </w:tcPr>
          <w:p w14:paraId="0DCE0F02" w14:textId="77777777" w:rsidR="002E6F57" w:rsidRPr="000414FA" w:rsidRDefault="002E6F57" w:rsidP="008923A9">
            <w:pPr>
              <w:jc w:val="center"/>
              <w:rPr>
                <w:b/>
              </w:rPr>
            </w:pPr>
            <w:r w:rsidRPr="000414FA">
              <w:rPr>
                <w:b/>
              </w:rPr>
              <w:t>Methode</w:t>
            </w:r>
          </w:p>
        </w:tc>
      </w:tr>
      <w:tr w:rsidR="002E6F57" w14:paraId="4B440B1B" w14:textId="77777777" w:rsidTr="008923A9">
        <w:tc>
          <w:tcPr>
            <w:tcW w:w="2163" w:type="dxa"/>
            <w:vMerge/>
          </w:tcPr>
          <w:p w14:paraId="05DE213D" w14:textId="77777777" w:rsidR="002E6F57" w:rsidRPr="000414FA" w:rsidRDefault="002E6F57" w:rsidP="008923A9">
            <w:pPr>
              <w:jc w:val="center"/>
              <w:rPr>
                <w:b/>
              </w:rPr>
            </w:pPr>
          </w:p>
        </w:tc>
        <w:tc>
          <w:tcPr>
            <w:tcW w:w="1781" w:type="dxa"/>
          </w:tcPr>
          <w:p w14:paraId="35ADD6BC" w14:textId="77777777" w:rsidR="002E6F57" w:rsidRPr="000414FA" w:rsidRDefault="002E6F57" w:rsidP="008923A9">
            <w:pPr>
              <w:jc w:val="center"/>
              <w:rPr>
                <w:b/>
              </w:rPr>
            </w:pPr>
            <w:r w:rsidRPr="000414FA">
              <w:rPr>
                <w:b/>
              </w:rPr>
              <w:t>POST</w:t>
            </w:r>
          </w:p>
        </w:tc>
        <w:tc>
          <w:tcPr>
            <w:tcW w:w="1775" w:type="dxa"/>
          </w:tcPr>
          <w:p w14:paraId="6913BF43" w14:textId="77777777" w:rsidR="002E6F57" w:rsidRPr="000414FA" w:rsidRDefault="002E6F57" w:rsidP="008923A9">
            <w:pPr>
              <w:jc w:val="center"/>
              <w:rPr>
                <w:b/>
              </w:rPr>
            </w:pPr>
            <w:r w:rsidRPr="000414FA">
              <w:rPr>
                <w:b/>
              </w:rPr>
              <w:t>GET</w:t>
            </w:r>
          </w:p>
        </w:tc>
        <w:tc>
          <w:tcPr>
            <w:tcW w:w="1777" w:type="dxa"/>
          </w:tcPr>
          <w:p w14:paraId="359D6CCB" w14:textId="77777777" w:rsidR="002E6F57" w:rsidRPr="000414FA" w:rsidRDefault="002E6F57" w:rsidP="008923A9">
            <w:pPr>
              <w:jc w:val="center"/>
              <w:rPr>
                <w:b/>
              </w:rPr>
            </w:pPr>
            <w:r w:rsidRPr="000414FA">
              <w:rPr>
                <w:b/>
              </w:rPr>
              <w:t>PUT</w:t>
            </w:r>
          </w:p>
        </w:tc>
        <w:tc>
          <w:tcPr>
            <w:tcW w:w="1792" w:type="dxa"/>
          </w:tcPr>
          <w:p w14:paraId="73638075" w14:textId="77777777" w:rsidR="002E6F57" w:rsidRPr="000414FA" w:rsidRDefault="002E6F57" w:rsidP="008923A9">
            <w:pPr>
              <w:jc w:val="center"/>
              <w:rPr>
                <w:b/>
              </w:rPr>
            </w:pPr>
            <w:r w:rsidRPr="000414FA">
              <w:rPr>
                <w:b/>
              </w:rPr>
              <w:t>DELETE</w:t>
            </w:r>
          </w:p>
        </w:tc>
      </w:tr>
      <w:tr w:rsidR="002E6F57" w14:paraId="27DB8389" w14:textId="77777777" w:rsidTr="008923A9">
        <w:tc>
          <w:tcPr>
            <w:tcW w:w="2163" w:type="dxa"/>
          </w:tcPr>
          <w:p w14:paraId="0C6AD55E" w14:textId="77777777" w:rsidR="002E6F57" w:rsidRDefault="002E6F57" w:rsidP="008923A9">
            <w:r>
              <w:t>/</w:t>
            </w:r>
            <w:proofErr w:type="spellStart"/>
            <w:r>
              <w:t>meineRessource</w:t>
            </w:r>
            <w:proofErr w:type="spellEnd"/>
          </w:p>
        </w:tc>
        <w:tc>
          <w:tcPr>
            <w:tcW w:w="1781" w:type="dxa"/>
          </w:tcPr>
          <w:p w14:paraId="7988205B" w14:textId="77777777" w:rsidR="002E6F57" w:rsidRDefault="002E6F57" w:rsidP="008923A9">
            <w:pPr>
              <w:jc w:val="center"/>
            </w:pPr>
            <w:r>
              <w:t>X</w:t>
            </w:r>
          </w:p>
        </w:tc>
        <w:tc>
          <w:tcPr>
            <w:tcW w:w="1775" w:type="dxa"/>
          </w:tcPr>
          <w:p w14:paraId="764E3F83" w14:textId="77777777" w:rsidR="002E6F57" w:rsidRDefault="002E6F57" w:rsidP="008923A9">
            <w:pPr>
              <w:jc w:val="center"/>
            </w:pPr>
            <w:r>
              <w:t>X</w:t>
            </w:r>
          </w:p>
        </w:tc>
        <w:tc>
          <w:tcPr>
            <w:tcW w:w="1777" w:type="dxa"/>
          </w:tcPr>
          <w:p w14:paraId="32E7798E" w14:textId="77777777" w:rsidR="002E6F57" w:rsidRDefault="002E6F57" w:rsidP="008923A9">
            <w:pPr>
              <w:jc w:val="center"/>
            </w:pPr>
            <w:r>
              <w:t>-</w:t>
            </w:r>
          </w:p>
        </w:tc>
        <w:tc>
          <w:tcPr>
            <w:tcW w:w="1792" w:type="dxa"/>
          </w:tcPr>
          <w:p w14:paraId="752F04E4" w14:textId="77777777" w:rsidR="002E6F57" w:rsidRDefault="002E6F57" w:rsidP="008923A9">
            <w:pPr>
              <w:jc w:val="center"/>
            </w:pPr>
            <w:r>
              <w:t>-</w:t>
            </w:r>
          </w:p>
        </w:tc>
      </w:tr>
      <w:tr w:rsidR="002E6F57" w14:paraId="7C2DE119" w14:textId="77777777" w:rsidTr="008923A9">
        <w:tc>
          <w:tcPr>
            <w:tcW w:w="2163" w:type="dxa"/>
          </w:tcPr>
          <w:p w14:paraId="2B51D70B" w14:textId="77777777" w:rsidR="002E6F57" w:rsidRDefault="002E6F57" w:rsidP="008923A9">
            <w:r>
              <w:t>/</w:t>
            </w:r>
            <w:proofErr w:type="spellStart"/>
            <w:r>
              <w:t>meineRessource</w:t>
            </w:r>
            <w:proofErr w:type="spellEnd"/>
            <w:r>
              <w:t>/{</w:t>
            </w:r>
            <w:proofErr w:type="spellStart"/>
            <w:r>
              <w:t>id</w:t>
            </w:r>
            <w:proofErr w:type="spellEnd"/>
            <w:r>
              <w:t>}</w:t>
            </w:r>
          </w:p>
        </w:tc>
        <w:tc>
          <w:tcPr>
            <w:tcW w:w="1781" w:type="dxa"/>
          </w:tcPr>
          <w:p w14:paraId="7DB38447" w14:textId="77777777" w:rsidR="002E6F57" w:rsidRDefault="002E6F57" w:rsidP="008923A9">
            <w:pPr>
              <w:jc w:val="center"/>
            </w:pPr>
            <w:r>
              <w:t>-</w:t>
            </w:r>
          </w:p>
        </w:tc>
        <w:tc>
          <w:tcPr>
            <w:tcW w:w="1775" w:type="dxa"/>
          </w:tcPr>
          <w:p w14:paraId="6AE69C57" w14:textId="77777777" w:rsidR="002E6F57" w:rsidRDefault="002E6F57" w:rsidP="008923A9">
            <w:pPr>
              <w:jc w:val="center"/>
            </w:pPr>
            <w:r>
              <w:t>X</w:t>
            </w:r>
          </w:p>
        </w:tc>
        <w:tc>
          <w:tcPr>
            <w:tcW w:w="1777" w:type="dxa"/>
          </w:tcPr>
          <w:p w14:paraId="2C089BE2" w14:textId="77777777" w:rsidR="002E6F57" w:rsidRDefault="002E6F57" w:rsidP="008923A9">
            <w:pPr>
              <w:jc w:val="center"/>
            </w:pPr>
            <w:r>
              <w:t>X</w:t>
            </w:r>
          </w:p>
        </w:tc>
        <w:tc>
          <w:tcPr>
            <w:tcW w:w="1792" w:type="dxa"/>
          </w:tcPr>
          <w:p w14:paraId="615104B1" w14:textId="77777777" w:rsidR="002E6F57" w:rsidRDefault="002E6F57" w:rsidP="008923A9">
            <w:pPr>
              <w:jc w:val="center"/>
            </w:pPr>
            <w:r>
              <w:t>X</w:t>
            </w:r>
          </w:p>
        </w:tc>
      </w:tr>
    </w:tbl>
    <w:p w14:paraId="07218461" w14:textId="05FE088D" w:rsidR="002E6F57" w:rsidRDefault="002E6F57" w:rsidP="002E6F57">
      <w:pPr>
        <w:pStyle w:val="Beschriftung"/>
      </w:pPr>
      <w:bookmarkStart w:id="1" w:name="_Ref181351645"/>
      <w:r>
        <w:t xml:space="preserve">Tabelle </w:t>
      </w:r>
      <w:r w:rsidR="00834A74">
        <w:fldChar w:fldCharType="begin"/>
      </w:r>
      <w:r w:rsidR="00834A74">
        <w:instrText xml:space="preserve"> SEQ Tabelle \* ARABIC </w:instrText>
      </w:r>
      <w:r w:rsidR="00834A74">
        <w:fldChar w:fldCharType="separate"/>
      </w:r>
      <w:r>
        <w:rPr>
          <w:noProof/>
        </w:rPr>
        <w:t>2</w:t>
      </w:r>
      <w:r w:rsidR="00834A74">
        <w:rPr>
          <w:noProof/>
        </w:rPr>
        <w:fldChar w:fldCharType="end"/>
      </w:r>
      <w:bookmarkEnd w:id="1"/>
      <w:r>
        <w:t xml:space="preserve">: </w:t>
      </w:r>
      <w:r w:rsidRPr="007D0DDB">
        <w:t xml:space="preserve">Dienst-Übersicht eines </w:t>
      </w:r>
      <w:r w:rsidR="00302396">
        <w:t xml:space="preserve">typischen </w:t>
      </w:r>
      <w:r w:rsidRPr="007D0DDB">
        <w:t>REST-API</w:t>
      </w:r>
    </w:p>
    <w:p w14:paraId="2BE0404D" w14:textId="77777777" w:rsidR="002E6F57" w:rsidRDefault="002E6F57" w:rsidP="002E6F57">
      <w:pPr>
        <w:jc w:val="both"/>
      </w:pPr>
      <w:r>
        <w:t xml:space="preserve">Für jede Ressource gibt es eine Zeile. Konkrete Werte innerhalb einer URI, z. B. eine ID, werden in geschweiften Klammern gekennzeichnet. Mit einem X kennzeichnet man die zur Verfügung stehenden http-Methoden dieser Ressource. </w:t>
      </w:r>
    </w:p>
    <w:p w14:paraId="550F9340" w14:textId="77777777" w:rsidR="002E6F57" w:rsidRDefault="002E6F57" w:rsidP="002E6F57">
      <w:pPr>
        <w:jc w:val="both"/>
      </w:pPr>
      <w:r>
        <w:t xml:space="preserve">Hier ist ein typischer Dienst mit einer Ressource angegeben. Ein Datensatz kann hinzugefügt werden. Dieser erhält beim Hinzufügen eine ID. Über die ID kann man einen bestimmten Datensatz abfragen, verändern oder löschen. Ebenso kann man alle angelegten Datensätze abfragen. </w:t>
      </w:r>
    </w:p>
    <w:p w14:paraId="5190F0D1" w14:textId="3478683A" w:rsidR="002E6F57" w:rsidRPr="00600A75" w:rsidRDefault="002E6F57" w:rsidP="002E6F57">
      <w:pPr>
        <w:jc w:val="both"/>
      </w:pPr>
      <w:r>
        <w:t>Nicht unterstützte http-Methoden führen zu einer http-Status 405 („</w:t>
      </w:r>
      <w:r w:rsidR="00EF7DA6">
        <w:t>M</w:t>
      </w:r>
      <w:r>
        <w:t xml:space="preserve">ethod </w:t>
      </w:r>
      <w:r w:rsidR="00EF7DA6">
        <w:t>N</w:t>
      </w:r>
      <w:r>
        <w:t xml:space="preserve">ot </w:t>
      </w:r>
      <w:proofErr w:type="spellStart"/>
      <w:r w:rsidR="00EF7DA6">
        <w:t>A</w:t>
      </w:r>
      <w:r w:rsidR="00745976">
        <w:t>llowed</w:t>
      </w:r>
      <w:proofErr w:type="spellEnd"/>
      <w:r>
        <w:t xml:space="preserve">“) Serverfehlermeldung. </w:t>
      </w:r>
      <w:r w:rsidR="009F217D" w:rsidRPr="009F217D">
        <w:t xml:space="preserve">Die http-Request Methode ist bekannt, wird aber nicht für diese Ressource unterstützt. </w:t>
      </w:r>
    </w:p>
    <w:tbl>
      <w:tblPr>
        <w:tblStyle w:val="Tabellenraster"/>
        <w:tblW w:w="0" w:type="auto"/>
        <w:tblLook w:val="04A0" w:firstRow="1" w:lastRow="0" w:firstColumn="1" w:lastColumn="0" w:noHBand="0" w:noVBand="1"/>
      </w:tblPr>
      <w:tblGrid>
        <w:gridCol w:w="1838"/>
        <w:gridCol w:w="7224"/>
      </w:tblGrid>
      <w:tr w:rsidR="00997A29" w:rsidRPr="008A284F" w14:paraId="2959FB5E" w14:textId="77777777" w:rsidTr="00516931">
        <w:tc>
          <w:tcPr>
            <w:tcW w:w="1838" w:type="dxa"/>
          </w:tcPr>
          <w:p w14:paraId="0366772F" w14:textId="77777777" w:rsidR="00997A29" w:rsidRPr="008A284F" w:rsidRDefault="00997A29" w:rsidP="00516931">
            <w:pPr>
              <w:rPr>
                <w:b/>
                <w:bCs/>
              </w:rPr>
            </w:pPr>
            <w:r w:rsidRPr="008A284F">
              <w:rPr>
                <w:b/>
                <w:bCs/>
              </w:rPr>
              <w:t>Request</w:t>
            </w:r>
          </w:p>
        </w:tc>
        <w:tc>
          <w:tcPr>
            <w:tcW w:w="7224" w:type="dxa"/>
          </w:tcPr>
          <w:p w14:paraId="0CF70431" w14:textId="5DEC2EE4" w:rsidR="00997A29" w:rsidRPr="008A284F" w:rsidRDefault="00997A29" w:rsidP="00516931">
            <w:pPr>
              <w:rPr>
                <w:lang w:val="en-US"/>
              </w:rPr>
            </w:pPr>
            <w:r>
              <w:rPr>
                <w:lang w:val="en-US"/>
              </w:rPr>
              <w:t>PUT</w:t>
            </w:r>
            <w:r w:rsidRPr="008A284F">
              <w:rPr>
                <w:lang w:val="en-US"/>
              </w:rPr>
              <w:t xml:space="preserve"> /users HTTP/1.1</w:t>
            </w:r>
          </w:p>
          <w:p w14:paraId="7B689587" w14:textId="77777777" w:rsidR="00997A29" w:rsidRPr="008A284F" w:rsidRDefault="00997A29" w:rsidP="00516931">
            <w:pPr>
              <w:rPr>
                <w:lang w:val="en-US"/>
              </w:rPr>
            </w:pPr>
            <w:r w:rsidRPr="008A284F">
              <w:rPr>
                <w:lang w:val="en-US"/>
              </w:rPr>
              <w:t>Host: localhost:8080</w:t>
            </w:r>
          </w:p>
          <w:p w14:paraId="763D520D" w14:textId="77777777" w:rsidR="00997A29" w:rsidRPr="008A284F" w:rsidRDefault="00997A29" w:rsidP="00516931">
            <w:pPr>
              <w:rPr>
                <w:lang w:val="fr-FR"/>
              </w:rPr>
            </w:pPr>
            <w:r w:rsidRPr="008A284F">
              <w:rPr>
                <w:lang w:val="fr-FR"/>
              </w:rPr>
              <w:t>Content-</w:t>
            </w:r>
            <w:proofErr w:type="gramStart"/>
            <w:r w:rsidRPr="008A284F">
              <w:rPr>
                <w:lang w:val="fr-FR"/>
              </w:rPr>
              <w:t>Type:</w:t>
            </w:r>
            <w:proofErr w:type="gramEnd"/>
            <w:r w:rsidRPr="008A284F">
              <w:rPr>
                <w:lang w:val="fr-FR"/>
              </w:rPr>
              <w:t xml:space="preserve"> application/</w:t>
            </w:r>
            <w:proofErr w:type="spellStart"/>
            <w:r w:rsidRPr="008A284F">
              <w:rPr>
                <w:lang w:val="fr-FR"/>
              </w:rPr>
              <w:t>json</w:t>
            </w:r>
            <w:proofErr w:type="spellEnd"/>
          </w:p>
          <w:p w14:paraId="2981C039" w14:textId="77777777" w:rsidR="00997A29" w:rsidRPr="008A284F" w:rsidRDefault="00997A29" w:rsidP="00516931">
            <w:pPr>
              <w:rPr>
                <w:lang w:val="fr-FR"/>
              </w:rPr>
            </w:pPr>
            <w:r w:rsidRPr="008A284F">
              <w:rPr>
                <w:lang w:val="fr-FR"/>
              </w:rPr>
              <w:t xml:space="preserve">{ </w:t>
            </w:r>
          </w:p>
          <w:p w14:paraId="71B81C27" w14:textId="77777777" w:rsidR="00997A29" w:rsidRPr="000C79A2" w:rsidRDefault="00997A29" w:rsidP="00516931">
            <w:pPr>
              <w:rPr>
                <w:lang w:val="fr-FR"/>
              </w:rPr>
            </w:pPr>
            <w:r w:rsidRPr="008A284F">
              <w:rPr>
                <w:lang w:val="fr-FR"/>
              </w:rPr>
              <w:tab/>
            </w:r>
            <w:r w:rsidRPr="000C79A2">
              <w:rPr>
                <w:lang w:val="fr-FR"/>
              </w:rPr>
              <w:t>"email</w:t>
            </w:r>
            <w:proofErr w:type="gramStart"/>
            <w:r w:rsidRPr="000C79A2">
              <w:rPr>
                <w:lang w:val="fr-FR"/>
              </w:rPr>
              <w:t>":</w:t>
            </w:r>
            <w:proofErr w:type="gramEnd"/>
            <w:r w:rsidRPr="000C79A2">
              <w:rPr>
                <w:lang w:val="fr-FR"/>
              </w:rPr>
              <w:t xml:space="preserve"> "dfhi@htwsaar.de", </w:t>
            </w:r>
          </w:p>
          <w:p w14:paraId="3F1CEF04" w14:textId="77777777" w:rsidR="00997A29" w:rsidRPr="009F217D" w:rsidRDefault="00997A29" w:rsidP="00516931">
            <w:pPr>
              <w:rPr>
                <w:lang w:val="en-US"/>
              </w:rPr>
            </w:pPr>
            <w:r w:rsidRPr="000C79A2">
              <w:rPr>
                <w:lang w:val="fr-FR"/>
              </w:rPr>
              <w:tab/>
            </w:r>
            <w:r w:rsidRPr="009F217D">
              <w:rPr>
                <w:lang w:val="en-US"/>
              </w:rPr>
              <w:t>"authorization</w:t>
            </w:r>
            <w:proofErr w:type="gramStart"/>
            <w:r w:rsidRPr="009F217D">
              <w:rPr>
                <w:lang w:val="en-US"/>
              </w:rPr>
              <w:t>" :</w:t>
            </w:r>
            <w:proofErr w:type="gramEnd"/>
            <w:r w:rsidRPr="009F217D">
              <w:rPr>
                <w:lang w:val="en-US"/>
              </w:rPr>
              <w:t xml:space="preserve"> "rm" </w:t>
            </w:r>
          </w:p>
          <w:p w14:paraId="540A4731" w14:textId="77777777" w:rsidR="00997A29" w:rsidRPr="008A284F" w:rsidRDefault="00997A29" w:rsidP="00516931">
            <w:pPr>
              <w:rPr>
                <w:b/>
                <w:bCs/>
              </w:rPr>
            </w:pPr>
            <w:r w:rsidRPr="008A284F">
              <w:t>}</w:t>
            </w:r>
          </w:p>
        </w:tc>
      </w:tr>
      <w:tr w:rsidR="00997A29" w:rsidRPr="00997A29" w14:paraId="6D433F50" w14:textId="77777777" w:rsidTr="00516931">
        <w:tc>
          <w:tcPr>
            <w:tcW w:w="1838" w:type="dxa"/>
          </w:tcPr>
          <w:p w14:paraId="7C0D1372" w14:textId="77777777" w:rsidR="00997A29" w:rsidRDefault="00997A29" w:rsidP="00516931">
            <w:r w:rsidRPr="008A284F">
              <w:rPr>
                <w:b/>
                <w:bCs/>
              </w:rPr>
              <w:t>Response</w:t>
            </w:r>
          </w:p>
        </w:tc>
        <w:tc>
          <w:tcPr>
            <w:tcW w:w="7224" w:type="dxa"/>
          </w:tcPr>
          <w:p w14:paraId="1CAFF580" w14:textId="053897D2" w:rsidR="00997A29" w:rsidRPr="00997A29" w:rsidRDefault="00997A29" w:rsidP="00516931">
            <w:pPr>
              <w:rPr>
                <w:lang w:val="en-US"/>
              </w:rPr>
            </w:pPr>
            <w:r w:rsidRPr="00997A29">
              <w:rPr>
                <w:lang w:val="en-US"/>
              </w:rPr>
              <w:t xml:space="preserve">HTTP/1.1 405 </w:t>
            </w:r>
            <w:r w:rsidR="00EF7DA6">
              <w:rPr>
                <w:lang w:val="en-US"/>
              </w:rPr>
              <w:t>M</w:t>
            </w:r>
            <w:r w:rsidRPr="00997A29">
              <w:rPr>
                <w:lang w:val="en-US"/>
              </w:rPr>
              <w:t xml:space="preserve">ethod </w:t>
            </w:r>
            <w:r w:rsidR="00EF7DA6">
              <w:rPr>
                <w:lang w:val="en-US"/>
              </w:rPr>
              <w:t>N</w:t>
            </w:r>
            <w:r w:rsidRPr="00997A29">
              <w:rPr>
                <w:lang w:val="en-US"/>
              </w:rPr>
              <w:t>ot</w:t>
            </w:r>
            <w:r>
              <w:rPr>
                <w:lang w:val="en-US"/>
              </w:rPr>
              <w:t xml:space="preserve"> </w:t>
            </w:r>
            <w:r w:rsidR="00EF7DA6">
              <w:rPr>
                <w:lang w:val="en-US"/>
              </w:rPr>
              <w:t>A</w:t>
            </w:r>
            <w:r>
              <w:rPr>
                <w:lang w:val="en-US"/>
              </w:rPr>
              <w:t>llowed</w:t>
            </w:r>
          </w:p>
          <w:p w14:paraId="0E94FDCA" w14:textId="77777777" w:rsidR="00720B47" w:rsidRPr="00720B47" w:rsidRDefault="00720B47" w:rsidP="00720B47">
            <w:pPr>
              <w:rPr>
                <w:lang w:val="en-US"/>
              </w:rPr>
            </w:pPr>
            <w:r w:rsidRPr="00720B47">
              <w:rPr>
                <w:lang w:val="en-US"/>
              </w:rPr>
              <w:t>Allow: GET, POST, PUT, DELETE</w:t>
            </w:r>
          </w:p>
          <w:p w14:paraId="04D8D43A" w14:textId="77777777" w:rsidR="00720B47" w:rsidRPr="009F217D" w:rsidRDefault="00720B47" w:rsidP="00720B47">
            <w:pPr>
              <w:rPr>
                <w:lang w:val="fr-FR"/>
              </w:rPr>
            </w:pPr>
            <w:r w:rsidRPr="009F217D">
              <w:rPr>
                <w:lang w:val="fr-FR"/>
              </w:rPr>
              <w:t>Content-</w:t>
            </w:r>
            <w:proofErr w:type="gramStart"/>
            <w:r w:rsidRPr="009F217D">
              <w:rPr>
                <w:lang w:val="fr-FR"/>
              </w:rPr>
              <w:t>type:</w:t>
            </w:r>
            <w:proofErr w:type="gramEnd"/>
            <w:r w:rsidRPr="009F217D">
              <w:rPr>
                <w:lang w:val="fr-FR"/>
              </w:rPr>
              <w:t xml:space="preserve"> application/</w:t>
            </w:r>
            <w:proofErr w:type="spellStart"/>
            <w:r w:rsidRPr="009F217D">
              <w:rPr>
                <w:lang w:val="fr-FR"/>
              </w:rPr>
              <w:t>json</w:t>
            </w:r>
            <w:proofErr w:type="spellEnd"/>
            <w:r w:rsidRPr="009F217D">
              <w:rPr>
                <w:lang w:val="fr-FR"/>
              </w:rPr>
              <w:t xml:space="preserve">; </w:t>
            </w:r>
            <w:proofErr w:type="spellStart"/>
            <w:r w:rsidRPr="009F217D">
              <w:rPr>
                <w:lang w:val="fr-FR"/>
              </w:rPr>
              <w:t>charset</w:t>
            </w:r>
            <w:proofErr w:type="spellEnd"/>
            <w:r w:rsidRPr="009F217D">
              <w:rPr>
                <w:lang w:val="fr-FR"/>
              </w:rPr>
              <w:t>=utf-8</w:t>
            </w:r>
          </w:p>
          <w:p w14:paraId="35473737" w14:textId="77777777" w:rsidR="00720B47" w:rsidRDefault="00720B47" w:rsidP="00720B47">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p w14:paraId="081E0064" w14:textId="0F3E047D" w:rsidR="00720B47" w:rsidRDefault="00720B47" w:rsidP="00720B47">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ab/>
            </w:r>
            <w:r>
              <w:rPr>
                <w:rFonts w:ascii="Courier New" w:hAnsi="Courier New" w:cs="Courier New"/>
                <w:color w:val="8000FF"/>
                <w:sz w:val="20"/>
                <w:szCs w:val="20"/>
                <w:highlight w:val="white"/>
              </w:rPr>
              <w:t>"</w:t>
            </w:r>
            <w:proofErr w:type="spellStart"/>
            <w:r>
              <w:rPr>
                <w:rFonts w:ascii="Courier New" w:hAnsi="Courier New" w:cs="Courier New"/>
                <w:color w:val="8000FF"/>
                <w:sz w:val="20"/>
                <w:szCs w:val="20"/>
                <w:highlight w:val="white"/>
              </w:rPr>
              <w:t>msg</w:t>
            </w:r>
            <w:proofErr w:type="spellEnd"/>
            <w:proofErr w:type="gramStart"/>
            <w:r>
              <w:rPr>
                <w:rFonts w:ascii="Courier New" w:hAnsi="Courier New" w:cs="Courier New"/>
                <w:color w:val="8000FF"/>
                <w:sz w:val="20"/>
                <w:szCs w:val="20"/>
                <w:highlight w:val="white"/>
              </w:rPr>
              <w:t>"</w:t>
            </w:r>
            <w:r>
              <w:rPr>
                <w:rFonts w:ascii="Courier New" w:hAnsi="Courier New" w:cs="Courier New"/>
                <w:color w:val="000000"/>
                <w:sz w:val="20"/>
                <w:szCs w:val="20"/>
                <w:highlight w:val="white"/>
              </w:rPr>
              <w:t xml:space="preserve"> :</w:t>
            </w:r>
            <w:proofErr w:type="gramEnd"/>
            <w:r>
              <w:rPr>
                <w:rFonts w:ascii="Courier New" w:hAnsi="Courier New" w:cs="Courier New"/>
                <w:color w:val="000000"/>
                <w:sz w:val="20"/>
                <w:szCs w:val="20"/>
                <w:highlight w:val="white"/>
              </w:rPr>
              <w:t xml:space="preserve"> </w:t>
            </w:r>
            <w:r>
              <w:rPr>
                <w:rFonts w:ascii="Courier New" w:hAnsi="Courier New" w:cs="Courier New"/>
                <w:color w:val="800000"/>
                <w:sz w:val="20"/>
                <w:szCs w:val="20"/>
                <w:highlight w:val="white"/>
              </w:rPr>
              <w:t>"Methode nicht implementiert."</w:t>
            </w:r>
          </w:p>
          <w:p w14:paraId="2569F75C" w14:textId="165A9CA8" w:rsidR="00997A29" w:rsidRPr="00720B47" w:rsidRDefault="00720B47" w:rsidP="00720B47">
            <w:pPr>
              <w:autoSpaceDE w:val="0"/>
              <w:autoSpaceDN w:val="0"/>
              <w:adjustRightInd w:val="0"/>
              <w:rPr>
                <w:rFonts w:ascii="Courier New" w:hAnsi="Courier New" w:cs="Courier New"/>
                <w:color w:val="000000"/>
                <w:sz w:val="20"/>
                <w:szCs w:val="20"/>
                <w:highlight w:val="white"/>
              </w:rPr>
            </w:pPr>
            <w:r>
              <w:rPr>
                <w:rFonts w:ascii="Courier New" w:hAnsi="Courier New" w:cs="Courier New"/>
                <w:color w:val="000000"/>
                <w:sz w:val="20"/>
                <w:szCs w:val="20"/>
                <w:highlight w:val="white"/>
              </w:rPr>
              <w:t>}</w:t>
            </w:r>
          </w:p>
        </w:tc>
      </w:tr>
    </w:tbl>
    <w:p w14:paraId="6BC2C4E9" w14:textId="77777777" w:rsidR="00997A29" w:rsidRPr="00997A29" w:rsidRDefault="00997A29" w:rsidP="002E6F57">
      <w:pPr>
        <w:jc w:val="both"/>
        <w:rPr>
          <w:lang w:val="en-US"/>
        </w:rPr>
      </w:pPr>
    </w:p>
    <w:p w14:paraId="51AB2FD4" w14:textId="77777777" w:rsidR="00847A0E" w:rsidRDefault="00847A0E" w:rsidP="00847A0E">
      <w:pPr>
        <w:jc w:val="both"/>
      </w:pPr>
      <w:r>
        <w:t xml:space="preserve">Für die Implementierung muss der Dienst mit einer Callback-Methode einer Controller-Komponente verbunden werden, die beim Aufruf des Dienstes ausgeführt wird. </w:t>
      </w:r>
    </w:p>
    <w:p w14:paraId="4B136CAC" w14:textId="77777777" w:rsidR="00803CE8" w:rsidRPr="00AF110F" w:rsidRDefault="00803CE8" w:rsidP="00803CE8">
      <w:pPr>
        <w:rPr>
          <w:lang w:val="en-GB"/>
        </w:rPr>
      </w:pPr>
      <w:r>
        <w:rPr>
          <w:lang w:val="en-GB"/>
        </w:rPr>
        <w:lastRenderedPageBreak/>
        <w:t xml:space="preserve">[1] </w:t>
      </w:r>
      <w:r w:rsidRPr="00AF110F">
        <w:rPr>
          <w:lang w:val="en-GB"/>
        </w:rPr>
        <w:t xml:space="preserve">Internet Engineering Task Force, „RFC 7231: Hypertext Transfer Protocol (HTTP/1.1): Semantics and </w:t>
      </w:r>
      <w:proofErr w:type="gramStart"/>
      <w:r w:rsidRPr="00AF110F">
        <w:rPr>
          <w:lang w:val="en-GB"/>
        </w:rPr>
        <w:t>Content“</w:t>
      </w:r>
      <w:proofErr w:type="gramEnd"/>
      <w:r w:rsidRPr="00AF110F">
        <w:rPr>
          <w:lang w:val="en-GB"/>
        </w:rPr>
        <w:t>,</w:t>
      </w:r>
      <w:r>
        <w:rPr>
          <w:lang w:val="en-GB"/>
        </w:rPr>
        <w:t xml:space="preserve"> </w:t>
      </w:r>
      <w:hyperlink r:id="rId6" w:anchor="section-4.3" w:history="1">
        <w:r w:rsidRPr="00FF21F3">
          <w:rPr>
            <w:rStyle w:val="Hyperlink"/>
            <w:lang w:val="en-GB"/>
          </w:rPr>
          <w:t>https://www.rfc-editor.org/rfc/rfc7231#section-4.3</w:t>
        </w:r>
      </w:hyperlink>
      <w:r>
        <w:rPr>
          <w:lang w:val="en-GB"/>
        </w:rPr>
        <w:t xml:space="preserve">, </w:t>
      </w:r>
      <w:proofErr w:type="spellStart"/>
      <w:r>
        <w:rPr>
          <w:lang w:val="en-GB"/>
        </w:rPr>
        <w:t>abgerufen</w:t>
      </w:r>
      <w:proofErr w:type="spellEnd"/>
      <w:r>
        <w:rPr>
          <w:lang w:val="en-GB"/>
        </w:rPr>
        <w:t xml:space="preserve"> am 08.02.2024</w:t>
      </w:r>
    </w:p>
    <w:p w14:paraId="433CE551" w14:textId="77777777" w:rsidR="00803CE8" w:rsidRPr="00AF110F" w:rsidRDefault="00803CE8" w:rsidP="00803CE8">
      <w:pPr>
        <w:rPr>
          <w:lang w:val="en-GB"/>
        </w:rPr>
      </w:pPr>
    </w:p>
    <w:p w14:paraId="33C5EC9F" w14:textId="1EC07D87" w:rsidR="00803CE8" w:rsidRPr="00026030" w:rsidRDefault="00420214" w:rsidP="00420214">
      <w:pPr>
        <w:pStyle w:val="berschrift3"/>
      </w:pPr>
      <w:r w:rsidRPr="00026030">
        <w:t xml:space="preserve">Spezifikation der einzelnen </w:t>
      </w:r>
      <w:proofErr w:type="spellStart"/>
      <w:r w:rsidRPr="00026030">
        <w:t>Resourcen</w:t>
      </w:r>
      <w:proofErr w:type="spellEnd"/>
    </w:p>
    <w:p w14:paraId="13059344" w14:textId="77777777" w:rsidR="00420214" w:rsidRDefault="00420214" w:rsidP="00420214">
      <w:pPr>
        <w:jc w:val="both"/>
      </w:pPr>
      <w:r>
        <w:t>Zu jedem Dienst aus der obigen Liste gibt es folgende Bestandteile in einer Dokumentation</w:t>
      </w:r>
    </w:p>
    <w:p w14:paraId="57EF5F69" w14:textId="77777777" w:rsidR="00420214" w:rsidRDefault="00420214" w:rsidP="00420214">
      <w:pPr>
        <w:pStyle w:val="Listenabsatz"/>
        <w:numPr>
          <w:ilvl w:val="0"/>
          <w:numId w:val="2"/>
        </w:numPr>
      </w:pPr>
      <w:r>
        <w:t>Beschreibung</w:t>
      </w:r>
    </w:p>
    <w:p w14:paraId="152C1278" w14:textId="77777777" w:rsidR="00420214" w:rsidRDefault="00420214" w:rsidP="00420214">
      <w:pPr>
        <w:pStyle w:val="Listenabsatz"/>
        <w:numPr>
          <w:ilvl w:val="0"/>
          <w:numId w:val="2"/>
        </w:numPr>
      </w:pPr>
      <w:r>
        <w:t>Angaben zum http-Request mit zwei möglichen Parameterbeschreibungen</w:t>
      </w:r>
    </w:p>
    <w:p w14:paraId="56CD3878" w14:textId="77777777" w:rsidR="00420214" w:rsidRDefault="00420214" w:rsidP="00420214">
      <w:pPr>
        <w:pStyle w:val="Listenabsatz"/>
        <w:numPr>
          <w:ilvl w:val="1"/>
          <w:numId w:val="2"/>
        </w:numPr>
      </w:pPr>
      <w:r>
        <w:t>PATH: URL-Struktur und Parameterliste</w:t>
      </w:r>
    </w:p>
    <w:p w14:paraId="19FC3A40" w14:textId="77777777" w:rsidR="00420214" w:rsidRDefault="00420214" w:rsidP="00420214">
      <w:pPr>
        <w:pStyle w:val="Listenabsatz"/>
        <w:numPr>
          <w:ilvl w:val="1"/>
          <w:numId w:val="2"/>
        </w:numPr>
      </w:pPr>
      <w:r>
        <w:t>Body: Bodybeschreibung mit Content-Type und Parameterliste (Bem.: bei einer GET Request Nachricht gibt es keine Payload)</w:t>
      </w:r>
    </w:p>
    <w:p w14:paraId="7C5356E1" w14:textId="77777777" w:rsidR="00420214" w:rsidRDefault="00420214" w:rsidP="00420214">
      <w:pPr>
        <w:pStyle w:val="Listenabsatz"/>
        <w:numPr>
          <w:ilvl w:val="0"/>
          <w:numId w:val="2"/>
        </w:numPr>
      </w:pPr>
      <w:r>
        <w:t xml:space="preserve">Angaben zum allen möglichen http-Response mit </w:t>
      </w:r>
    </w:p>
    <w:p w14:paraId="2438E755" w14:textId="77777777" w:rsidR="00420214" w:rsidRDefault="00420214" w:rsidP="00420214">
      <w:pPr>
        <w:pStyle w:val="Listenabsatz"/>
        <w:numPr>
          <w:ilvl w:val="1"/>
          <w:numId w:val="2"/>
        </w:numPr>
      </w:pPr>
      <w:r>
        <w:t>http-Status-Code</w:t>
      </w:r>
    </w:p>
    <w:p w14:paraId="360F6971" w14:textId="77777777" w:rsidR="00420214" w:rsidRDefault="00420214" w:rsidP="00420214">
      <w:pPr>
        <w:pStyle w:val="Listenabsatz"/>
        <w:numPr>
          <w:ilvl w:val="1"/>
          <w:numId w:val="2"/>
        </w:numPr>
      </w:pPr>
      <w:r>
        <w:t>Beschreibung</w:t>
      </w:r>
    </w:p>
    <w:p w14:paraId="084CEB6C" w14:textId="77777777" w:rsidR="00420214" w:rsidRDefault="00420214" w:rsidP="00420214">
      <w:pPr>
        <w:pStyle w:val="Listenabsatz"/>
        <w:numPr>
          <w:ilvl w:val="1"/>
          <w:numId w:val="2"/>
        </w:numPr>
      </w:pPr>
      <w:r>
        <w:t>Bodybeschreibung mit Content-Type und Parameterliste, sofern relevant</w:t>
      </w:r>
    </w:p>
    <w:p w14:paraId="09F039C5" w14:textId="77777777" w:rsidR="00420214" w:rsidRDefault="00420214" w:rsidP="00420214">
      <w:pPr>
        <w:pStyle w:val="Listenabsatz"/>
        <w:numPr>
          <w:ilvl w:val="0"/>
          <w:numId w:val="2"/>
        </w:numPr>
      </w:pPr>
      <w:r>
        <w:t>Beispiel einer Request-Nachricht</w:t>
      </w:r>
    </w:p>
    <w:p w14:paraId="5FE5027F" w14:textId="77777777" w:rsidR="00420214" w:rsidRDefault="00420214" w:rsidP="00420214">
      <w:pPr>
        <w:pStyle w:val="Listenabsatz"/>
        <w:numPr>
          <w:ilvl w:val="0"/>
          <w:numId w:val="2"/>
        </w:numPr>
      </w:pPr>
      <w:r>
        <w:t xml:space="preserve">Beispiel einer Response-Nachricht </w:t>
      </w:r>
    </w:p>
    <w:p w14:paraId="6F9DAA5C" w14:textId="77777777" w:rsidR="00420214" w:rsidRDefault="00420214" w:rsidP="00420214">
      <w:r>
        <w:t xml:space="preserve">Request als auch Response-Messages können Parameter haben. Eine Parameterbeschreibung besteht aus </w:t>
      </w:r>
    </w:p>
    <w:p w14:paraId="0E9D7EAA" w14:textId="77777777" w:rsidR="00420214" w:rsidRDefault="00420214" w:rsidP="00420214">
      <w:pPr>
        <w:pStyle w:val="Listenabsatz"/>
        <w:numPr>
          <w:ilvl w:val="0"/>
          <w:numId w:val="3"/>
        </w:numPr>
      </w:pPr>
      <w:r>
        <w:t>Name</w:t>
      </w:r>
    </w:p>
    <w:p w14:paraId="4B110152" w14:textId="77777777" w:rsidR="00420214" w:rsidRDefault="00420214" w:rsidP="00420214">
      <w:pPr>
        <w:pStyle w:val="Listenabsatz"/>
        <w:numPr>
          <w:ilvl w:val="0"/>
          <w:numId w:val="3"/>
        </w:numPr>
      </w:pPr>
      <w:r>
        <w:t>Beschreibung des Parameters</w:t>
      </w:r>
    </w:p>
    <w:p w14:paraId="666C7E27" w14:textId="77777777" w:rsidR="00420214" w:rsidRDefault="00420214" w:rsidP="00420214">
      <w:pPr>
        <w:pStyle w:val="Listenabsatz"/>
        <w:numPr>
          <w:ilvl w:val="0"/>
          <w:numId w:val="3"/>
        </w:numPr>
      </w:pPr>
      <w:r>
        <w:t xml:space="preserve">Typ und </w:t>
      </w:r>
      <w:proofErr w:type="spellStart"/>
      <w:r>
        <w:t>Constraint</w:t>
      </w:r>
      <w:proofErr w:type="spellEnd"/>
    </w:p>
    <w:p w14:paraId="6B30966D" w14:textId="77777777" w:rsidR="00420214" w:rsidRDefault="00420214" w:rsidP="00420214">
      <w:pPr>
        <w:pStyle w:val="Listenabsatz"/>
        <w:numPr>
          <w:ilvl w:val="0"/>
          <w:numId w:val="3"/>
        </w:numPr>
      </w:pPr>
      <w:r>
        <w:t>Angabe ob Pflichtfeld oder optionale Komponente</w:t>
      </w:r>
    </w:p>
    <w:p w14:paraId="3EA6300E" w14:textId="77777777" w:rsidR="00420214" w:rsidRDefault="00420214" w:rsidP="00420214">
      <w:pPr>
        <w:jc w:val="both"/>
      </w:pPr>
      <w:r>
        <w:t>Bei hierarchischen Strukturen ist auch ein Path /</w:t>
      </w:r>
      <w:proofErr w:type="spellStart"/>
      <w:r>
        <w:t>meineRessource</w:t>
      </w:r>
      <w:proofErr w:type="spellEnd"/>
      <w:r>
        <w:t>/{</w:t>
      </w:r>
      <w:proofErr w:type="spellStart"/>
      <w:r>
        <w:t>id</w:t>
      </w:r>
      <w:proofErr w:type="spellEnd"/>
      <w:r>
        <w:t>}/</w:t>
      </w:r>
      <w:proofErr w:type="spellStart"/>
      <w:r>
        <w:t>meineAndereRessource</w:t>
      </w:r>
      <w:proofErr w:type="spellEnd"/>
      <w:r>
        <w:t>/{</w:t>
      </w:r>
      <w:proofErr w:type="spellStart"/>
      <w:r>
        <w:t>id</w:t>
      </w:r>
      <w:proofErr w:type="spellEnd"/>
      <w:r>
        <w:t xml:space="preserve">} möglich. </w:t>
      </w:r>
    </w:p>
    <w:p w14:paraId="599C7963" w14:textId="7CD55663" w:rsidR="00420214" w:rsidRDefault="00734D91" w:rsidP="00734D91">
      <w:pPr>
        <w:pStyle w:val="berschrift3"/>
      </w:pPr>
      <w:r>
        <w:t xml:space="preserve">Fehlerbehandlung / Error </w:t>
      </w:r>
      <w:proofErr w:type="spellStart"/>
      <w:r>
        <w:t>handling</w:t>
      </w:r>
      <w:proofErr w:type="spellEnd"/>
      <w:r>
        <w:t xml:space="preserve"> beim REST API</w:t>
      </w:r>
    </w:p>
    <w:p w14:paraId="6D0FB35B" w14:textId="5918E895" w:rsidR="00734D91" w:rsidRDefault="00734D91" w:rsidP="00734D91">
      <w:r>
        <w:t xml:space="preserve">Siehe </w:t>
      </w:r>
      <w:hyperlink r:id="rId7" w:history="1">
        <w:r w:rsidRPr="006028C7">
          <w:rPr>
            <w:rStyle w:val="Hyperlink"/>
          </w:rPr>
          <w:t>https://www.baeldung.com/rest-api-error-handling-best-practices</w:t>
        </w:r>
      </w:hyperlink>
    </w:p>
    <w:p w14:paraId="5251BA76" w14:textId="77777777" w:rsidR="002D65B7" w:rsidRDefault="002D65B7" w:rsidP="00D40494">
      <w:pPr>
        <w:jc w:val="both"/>
      </w:pPr>
    </w:p>
    <w:p w14:paraId="7D00DE66" w14:textId="77777777" w:rsidR="0031308D" w:rsidRDefault="002D65B7" w:rsidP="00D40494">
      <w:pPr>
        <w:jc w:val="both"/>
      </w:pPr>
      <w:r>
        <w:t xml:space="preserve">Weitere Aspekte, die für die Spezifikation eines REST-APIs berücksichtigt werden können sind </w:t>
      </w:r>
    </w:p>
    <w:p w14:paraId="38A8F7AC" w14:textId="77777777" w:rsidR="0031308D" w:rsidRPr="0031308D" w:rsidRDefault="002D65B7" w:rsidP="0031308D">
      <w:pPr>
        <w:pStyle w:val="Listenabsatz"/>
        <w:numPr>
          <w:ilvl w:val="0"/>
          <w:numId w:val="9"/>
        </w:numPr>
        <w:jc w:val="both"/>
        <w:rPr>
          <w:rFonts w:asciiTheme="majorHAnsi" w:eastAsiaTheme="majorEastAsia" w:hAnsiTheme="majorHAnsi" w:cstheme="majorBidi"/>
          <w:color w:val="1F3763" w:themeColor="accent1" w:themeShade="7F"/>
          <w:sz w:val="24"/>
          <w:szCs w:val="24"/>
        </w:rPr>
      </w:pPr>
      <w:r>
        <w:t xml:space="preserve">Authentication und </w:t>
      </w:r>
      <w:proofErr w:type="spellStart"/>
      <w:r>
        <w:t>Authorization</w:t>
      </w:r>
      <w:proofErr w:type="spellEnd"/>
      <w:r>
        <w:t xml:space="preserve"> (Wer darf was machen?) </w:t>
      </w:r>
    </w:p>
    <w:p w14:paraId="50EA4B8A" w14:textId="68F456A6" w:rsidR="0031308D" w:rsidRPr="0031308D" w:rsidRDefault="002D65B7" w:rsidP="0031308D">
      <w:pPr>
        <w:pStyle w:val="Listenabsatz"/>
        <w:numPr>
          <w:ilvl w:val="0"/>
          <w:numId w:val="9"/>
        </w:numPr>
        <w:jc w:val="both"/>
        <w:rPr>
          <w:rFonts w:asciiTheme="majorHAnsi" w:eastAsiaTheme="majorEastAsia" w:hAnsiTheme="majorHAnsi" w:cstheme="majorBidi"/>
          <w:color w:val="1F3763" w:themeColor="accent1" w:themeShade="7F"/>
          <w:sz w:val="24"/>
          <w:szCs w:val="24"/>
        </w:rPr>
      </w:pPr>
      <w:proofErr w:type="spellStart"/>
      <w:r>
        <w:t>Pagination</w:t>
      </w:r>
      <w:proofErr w:type="spellEnd"/>
      <w:r>
        <w:t xml:space="preserve"> und </w:t>
      </w:r>
      <w:proofErr w:type="spellStart"/>
      <w:r>
        <w:t>Filtering</w:t>
      </w:r>
      <w:proofErr w:type="spellEnd"/>
      <w:r>
        <w:t xml:space="preserve"> (Was liefert ein GET-Request zurück</w:t>
      </w:r>
      <w:r w:rsidR="00065A07">
        <w:t>?</w:t>
      </w:r>
      <w:r>
        <w:t>)</w:t>
      </w:r>
    </w:p>
    <w:p w14:paraId="00AD17D8" w14:textId="7866DAE4" w:rsidR="0031308D" w:rsidRPr="003D3C72" w:rsidRDefault="0031308D" w:rsidP="0031308D">
      <w:pPr>
        <w:pStyle w:val="Listenabsatz"/>
        <w:numPr>
          <w:ilvl w:val="0"/>
          <w:numId w:val="9"/>
        </w:numPr>
        <w:jc w:val="both"/>
        <w:rPr>
          <w:rFonts w:asciiTheme="majorHAnsi" w:eastAsiaTheme="majorEastAsia" w:hAnsiTheme="majorHAnsi" w:cstheme="majorBidi"/>
          <w:color w:val="1F3763" w:themeColor="accent1" w:themeShade="7F"/>
          <w:sz w:val="24"/>
          <w:szCs w:val="24"/>
        </w:rPr>
      </w:pPr>
      <w:r>
        <w:t>API</w:t>
      </w:r>
      <w:r w:rsidR="008C7C77">
        <w:t>-</w:t>
      </w:r>
      <w:r>
        <w:t>Versionierung</w:t>
      </w:r>
    </w:p>
    <w:p w14:paraId="5197E547" w14:textId="22AB236D" w:rsidR="003D3C72" w:rsidRPr="003D3C72" w:rsidRDefault="003D3C72" w:rsidP="0031308D">
      <w:pPr>
        <w:pStyle w:val="Listenabsatz"/>
        <w:numPr>
          <w:ilvl w:val="0"/>
          <w:numId w:val="9"/>
        </w:numPr>
        <w:jc w:val="both"/>
        <w:rPr>
          <w:rFonts w:asciiTheme="majorHAnsi" w:eastAsiaTheme="majorEastAsia" w:hAnsiTheme="majorHAnsi" w:cstheme="majorBidi"/>
          <w:color w:val="1F3763" w:themeColor="accent1" w:themeShade="7F"/>
          <w:sz w:val="24"/>
          <w:szCs w:val="24"/>
        </w:rPr>
      </w:pPr>
      <w:r>
        <w:t>Tags</w:t>
      </w:r>
    </w:p>
    <w:p w14:paraId="1A7ADA73" w14:textId="7661794F" w:rsidR="003D3C72" w:rsidRPr="0031308D" w:rsidRDefault="003D3C72" w:rsidP="0031308D">
      <w:pPr>
        <w:pStyle w:val="Listenabsatz"/>
        <w:numPr>
          <w:ilvl w:val="0"/>
          <w:numId w:val="9"/>
        </w:numPr>
        <w:jc w:val="both"/>
        <w:rPr>
          <w:rFonts w:asciiTheme="majorHAnsi" w:eastAsiaTheme="majorEastAsia" w:hAnsiTheme="majorHAnsi" w:cstheme="majorBidi"/>
          <w:color w:val="1F3763" w:themeColor="accent1" w:themeShade="7F"/>
          <w:sz w:val="24"/>
          <w:szCs w:val="24"/>
        </w:rPr>
      </w:pPr>
      <w:proofErr w:type="spellStart"/>
      <w:r>
        <w:t>OperationIDs</w:t>
      </w:r>
      <w:proofErr w:type="spellEnd"/>
    </w:p>
    <w:p w14:paraId="62135F97" w14:textId="77777777" w:rsidR="006B3F66" w:rsidRPr="006B3F66" w:rsidRDefault="006B3F66" w:rsidP="006B3F66">
      <w:r w:rsidRPr="006B3F66">
        <w:t>Bemerkungen</w:t>
      </w:r>
    </w:p>
    <w:p w14:paraId="5635C124" w14:textId="22D18586" w:rsidR="00A5748A" w:rsidRDefault="006B3F66" w:rsidP="0071328D">
      <w:pPr>
        <w:jc w:val="both"/>
      </w:pPr>
      <w:r w:rsidRPr="00A5748A">
        <w:t>Die URL hat häufig eine t</w:t>
      </w:r>
      <w:r>
        <w:t xml:space="preserve">ypische Struktur </w:t>
      </w:r>
      <w:hyperlink r:id="rId8" w:history="1">
        <w:r w:rsidRPr="00CF0737">
          <w:rPr>
            <w:rStyle w:val="Hyperlink"/>
          </w:rPr>
          <w:t>https://api.htwsaar.de/students/statistics</w:t>
        </w:r>
      </w:hyperlink>
      <w:r>
        <w:t>, die in komplexeren Anwendungen vorkommt. Der erste Teil ist die &lt;</w:t>
      </w:r>
      <w:proofErr w:type="spellStart"/>
      <w:r>
        <w:t>site</w:t>
      </w:r>
      <w:proofErr w:type="spellEnd"/>
      <w:r>
        <w:t xml:space="preserve">&gt;, die Basis-URL der Webanwendung. </w:t>
      </w:r>
      <w:proofErr w:type="spellStart"/>
      <w:r>
        <w:t>api</w:t>
      </w:r>
      <w:proofErr w:type="spellEnd"/>
      <w:r>
        <w:t xml:space="preserve"> lässt darauf schließen, dass hier eine REST-API definiert ist. Als nächstes kommt die Ressourcengruppe, hier </w:t>
      </w:r>
      <w:proofErr w:type="spellStart"/>
      <w:r>
        <w:t>students</w:t>
      </w:r>
      <w:proofErr w:type="spellEnd"/>
      <w:r>
        <w:t>. Für dieses Ressourcen sollte immer der Plural verwendet werden. Dann kommt die spezifische Funktion oder der Service innerhalb der Route (</w:t>
      </w:r>
      <w:proofErr w:type="spellStart"/>
      <w:r>
        <w:t>statistics</w:t>
      </w:r>
      <w:proofErr w:type="spellEnd"/>
      <w:r>
        <w:t xml:space="preserve">). </w:t>
      </w:r>
    </w:p>
    <w:p w14:paraId="5AFC3939" w14:textId="192C2DDB" w:rsidR="00F835F7" w:rsidRDefault="00F835F7" w:rsidP="0071328D">
      <w:pPr>
        <w:jc w:val="both"/>
      </w:pPr>
    </w:p>
    <w:p w14:paraId="304F102B" w14:textId="77777777" w:rsidR="00F835F7" w:rsidRDefault="00F835F7" w:rsidP="00F835F7"/>
    <w:p w14:paraId="642C0248" w14:textId="77777777" w:rsidR="00F835F7" w:rsidRDefault="00F835F7" w:rsidP="00F835F7"/>
    <w:p w14:paraId="07607AFF" w14:textId="77777777" w:rsidR="00F835F7" w:rsidRDefault="00F835F7" w:rsidP="00F835F7">
      <w:r w:rsidRPr="00577679">
        <w:rPr>
          <w:lang w:val="en-US"/>
        </w:rPr>
        <w:t xml:space="preserve">[1] MOZILLA FOUNDATION. HTTP | MDN. Mozilla Developer Network [online]. </w:t>
      </w:r>
      <w:r>
        <w:t xml:space="preserve">[Zugriff am 19. Dezember 2024]. Verfügbar unter: </w:t>
      </w:r>
      <w:hyperlink r:id="rId9" w:history="1">
        <w:r w:rsidRPr="00F21777">
          <w:rPr>
            <w:rStyle w:val="Hyperlink"/>
          </w:rPr>
          <w:t>https://developer.mozilla.org/en-US/docs/Web/HTTP/Messages</w:t>
        </w:r>
      </w:hyperlink>
      <w:r>
        <w:t xml:space="preserve"> </w:t>
      </w:r>
    </w:p>
    <w:p w14:paraId="1B5B3F43" w14:textId="77777777" w:rsidR="00F835F7" w:rsidRDefault="00F835F7" w:rsidP="00F835F7">
      <w:r w:rsidRPr="00577679">
        <w:rPr>
          <w:lang w:val="en-US"/>
        </w:rPr>
        <w:t xml:space="preserve">[2] IETF. HTTP Documentation. HTTP Working Group [online]. </w:t>
      </w:r>
      <w:r>
        <w:t xml:space="preserve">[Zugriff am 20. Dezember 2024]. Verfügbar unter: </w:t>
      </w:r>
      <w:hyperlink r:id="rId10" w:history="1">
        <w:r w:rsidRPr="00F21777">
          <w:rPr>
            <w:rStyle w:val="Hyperlink"/>
          </w:rPr>
          <w:t>https://httpwg.org/specs/</w:t>
        </w:r>
      </w:hyperlink>
      <w:r>
        <w:t xml:space="preserve"> </w:t>
      </w:r>
    </w:p>
    <w:p w14:paraId="4EE7DE7C" w14:textId="010BFD92" w:rsidR="00F835F7" w:rsidRPr="00F835F7" w:rsidRDefault="00F835F7" w:rsidP="00F835F7">
      <w:pPr>
        <w:jc w:val="both"/>
      </w:pPr>
    </w:p>
    <w:sectPr w:rsidR="00F835F7" w:rsidRPr="00F835F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15A6"/>
    <w:multiLevelType w:val="hybridMultilevel"/>
    <w:tmpl w:val="7324937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690B8E"/>
    <w:multiLevelType w:val="hybridMultilevel"/>
    <w:tmpl w:val="58401F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3ED6E65"/>
    <w:multiLevelType w:val="hybridMultilevel"/>
    <w:tmpl w:val="C4A6B14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56012D5"/>
    <w:multiLevelType w:val="hybridMultilevel"/>
    <w:tmpl w:val="66624F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F657672"/>
    <w:multiLevelType w:val="hybridMultilevel"/>
    <w:tmpl w:val="58401F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76D493F"/>
    <w:multiLevelType w:val="hybridMultilevel"/>
    <w:tmpl w:val="4064C6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4172434"/>
    <w:multiLevelType w:val="hybridMultilevel"/>
    <w:tmpl w:val="1794F1D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245CC2"/>
    <w:multiLevelType w:val="hybridMultilevel"/>
    <w:tmpl w:val="AF7CDE6A"/>
    <w:lvl w:ilvl="0" w:tplc="0407000F">
      <w:start w:val="1"/>
      <w:numFmt w:val="decimal"/>
      <w:lvlText w:val="%1."/>
      <w:lvlJc w:val="left"/>
      <w:pPr>
        <w:ind w:left="360" w:hanging="360"/>
      </w:pPr>
      <w:rPr>
        <w:rFonts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75A46E86"/>
    <w:multiLevelType w:val="hybridMultilevel"/>
    <w:tmpl w:val="286AC9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7"/>
  </w:num>
  <w:num w:numId="3">
    <w:abstractNumId w:val="0"/>
  </w:num>
  <w:num w:numId="4">
    <w:abstractNumId w:val="2"/>
  </w:num>
  <w:num w:numId="5">
    <w:abstractNumId w:val="4"/>
  </w:num>
  <w:num w:numId="6">
    <w:abstractNumId w:val="5"/>
  </w:num>
  <w:num w:numId="7">
    <w:abstractNumId w:val="8"/>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12E"/>
    <w:rsid w:val="00005A49"/>
    <w:rsid w:val="0002368A"/>
    <w:rsid w:val="00026030"/>
    <w:rsid w:val="00054D0E"/>
    <w:rsid w:val="0006460E"/>
    <w:rsid w:val="00065A07"/>
    <w:rsid w:val="00074442"/>
    <w:rsid w:val="000C254D"/>
    <w:rsid w:val="000C4F75"/>
    <w:rsid w:val="000C79A2"/>
    <w:rsid w:val="000E2B14"/>
    <w:rsid w:val="00186D94"/>
    <w:rsid w:val="001A312E"/>
    <w:rsid w:val="001B747C"/>
    <w:rsid w:val="001F42B7"/>
    <w:rsid w:val="00294CF4"/>
    <w:rsid w:val="002B039D"/>
    <w:rsid w:val="002D65B7"/>
    <w:rsid w:val="002E6F57"/>
    <w:rsid w:val="00302396"/>
    <w:rsid w:val="0031308D"/>
    <w:rsid w:val="00324204"/>
    <w:rsid w:val="0034346B"/>
    <w:rsid w:val="00383E6F"/>
    <w:rsid w:val="003D3C72"/>
    <w:rsid w:val="003D5C69"/>
    <w:rsid w:val="003E20AC"/>
    <w:rsid w:val="00412C26"/>
    <w:rsid w:val="00420214"/>
    <w:rsid w:val="004550D5"/>
    <w:rsid w:val="004A7836"/>
    <w:rsid w:val="004C4A61"/>
    <w:rsid w:val="004E05A9"/>
    <w:rsid w:val="004F7197"/>
    <w:rsid w:val="0050318B"/>
    <w:rsid w:val="00503A02"/>
    <w:rsid w:val="005572D5"/>
    <w:rsid w:val="00557578"/>
    <w:rsid w:val="0058233C"/>
    <w:rsid w:val="005A7A4D"/>
    <w:rsid w:val="005E79FE"/>
    <w:rsid w:val="005E7AFC"/>
    <w:rsid w:val="00600A75"/>
    <w:rsid w:val="00603A6F"/>
    <w:rsid w:val="00606777"/>
    <w:rsid w:val="0064340D"/>
    <w:rsid w:val="00655789"/>
    <w:rsid w:val="00676862"/>
    <w:rsid w:val="006B3F66"/>
    <w:rsid w:val="006C1CB0"/>
    <w:rsid w:val="006F35F9"/>
    <w:rsid w:val="0071328D"/>
    <w:rsid w:val="00720B47"/>
    <w:rsid w:val="00734D91"/>
    <w:rsid w:val="00745976"/>
    <w:rsid w:val="00803CE8"/>
    <w:rsid w:val="00803FD3"/>
    <w:rsid w:val="00823A13"/>
    <w:rsid w:val="00834A74"/>
    <w:rsid w:val="008401C5"/>
    <w:rsid w:val="008461E1"/>
    <w:rsid w:val="00847A0E"/>
    <w:rsid w:val="008644BB"/>
    <w:rsid w:val="008A284F"/>
    <w:rsid w:val="008C7C77"/>
    <w:rsid w:val="008E7027"/>
    <w:rsid w:val="008F1C64"/>
    <w:rsid w:val="00913953"/>
    <w:rsid w:val="00931F5F"/>
    <w:rsid w:val="00982090"/>
    <w:rsid w:val="00984D8D"/>
    <w:rsid w:val="009938C3"/>
    <w:rsid w:val="00997A29"/>
    <w:rsid w:val="009C2D3D"/>
    <w:rsid w:val="009F217D"/>
    <w:rsid w:val="00A03049"/>
    <w:rsid w:val="00A108CE"/>
    <w:rsid w:val="00A11FD4"/>
    <w:rsid w:val="00A5748A"/>
    <w:rsid w:val="00A65024"/>
    <w:rsid w:val="00AB6CC5"/>
    <w:rsid w:val="00AC44D9"/>
    <w:rsid w:val="00B20BA2"/>
    <w:rsid w:val="00B623FD"/>
    <w:rsid w:val="00B865B7"/>
    <w:rsid w:val="00B91724"/>
    <w:rsid w:val="00B92D27"/>
    <w:rsid w:val="00BD068B"/>
    <w:rsid w:val="00C6747A"/>
    <w:rsid w:val="00C8269C"/>
    <w:rsid w:val="00C92F65"/>
    <w:rsid w:val="00CB0432"/>
    <w:rsid w:val="00D061A6"/>
    <w:rsid w:val="00D066AE"/>
    <w:rsid w:val="00D40494"/>
    <w:rsid w:val="00D569CF"/>
    <w:rsid w:val="00D76626"/>
    <w:rsid w:val="00D82919"/>
    <w:rsid w:val="00D84B18"/>
    <w:rsid w:val="00E12F02"/>
    <w:rsid w:val="00E62C45"/>
    <w:rsid w:val="00EB1101"/>
    <w:rsid w:val="00EB6F41"/>
    <w:rsid w:val="00EC15EE"/>
    <w:rsid w:val="00ED2E40"/>
    <w:rsid w:val="00EF7DA6"/>
    <w:rsid w:val="00F515CF"/>
    <w:rsid w:val="00F61777"/>
    <w:rsid w:val="00F8148B"/>
    <w:rsid w:val="00F835F7"/>
    <w:rsid w:val="00F9420E"/>
    <w:rsid w:val="00FA5BEA"/>
    <w:rsid w:val="00FA67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93F7"/>
  <w15:chartTrackingRefBased/>
  <w15:docId w15:val="{DEEB860F-C56A-4027-B125-ED2300925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B6CC5"/>
  </w:style>
  <w:style w:type="paragraph" w:styleId="berschrift1">
    <w:name w:val="heading 1"/>
    <w:basedOn w:val="Standard"/>
    <w:next w:val="Standard"/>
    <w:link w:val="berschrift1Zchn"/>
    <w:uiPriority w:val="9"/>
    <w:qFormat/>
    <w:rsid w:val="005572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5572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5572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unhideWhenUsed/>
    <w:qFormat/>
    <w:rsid w:val="005572D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unhideWhenUsed/>
    <w:qFormat/>
    <w:rsid w:val="009C2D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572D5"/>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5572D5"/>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5572D5"/>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rsid w:val="005572D5"/>
    <w:rPr>
      <w:rFonts w:asciiTheme="majorHAnsi" w:eastAsiaTheme="majorEastAsia" w:hAnsiTheme="majorHAnsi" w:cstheme="majorBidi"/>
      <w:i/>
      <w:iCs/>
      <w:color w:val="2F5496" w:themeColor="accent1" w:themeShade="BF"/>
    </w:rPr>
  </w:style>
  <w:style w:type="table" w:styleId="Tabellenraster">
    <w:name w:val="Table Grid"/>
    <w:basedOn w:val="NormaleTabelle"/>
    <w:uiPriority w:val="59"/>
    <w:rsid w:val="003434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34346B"/>
    <w:pPr>
      <w:spacing w:after="200" w:line="240" w:lineRule="auto"/>
    </w:pPr>
    <w:rPr>
      <w:i/>
      <w:iCs/>
      <w:color w:val="44546A" w:themeColor="text2"/>
      <w:sz w:val="18"/>
      <w:szCs w:val="18"/>
    </w:rPr>
  </w:style>
  <w:style w:type="character" w:styleId="Hyperlink">
    <w:name w:val="Hyperlink"/>
    <w:basedOn w:val="Absatz-Standardschriftart"/>
    <w:uiPriority w:val="99"/>
    <w:unhideWhenUsed/>
    <w:rsid w:val="00931F5F"/>
    <w:rPr>
      <w:color w:val="0563C1" w:themeColor="hyperlink"/>
      <w:u w:val="single"/>
    </w:rPr>
  </w:style>
  <w:style w:type="character" w:styleId="NichtaufgelsteErwhnung">
    <w:name w:val="Unresolved Mention"/>
    <w:basedOn w:val="Absatz-Standardschriftart"/>
    <w:uiPriority w:val="99"/>
    <w:semiHidden/>
    <w:unhideWhenUsed/>
    <w:rsid w:val="00931F5F"/>
    <w:rPr>
      <w:color w:val="605E5C"/>
      <w:shd w:val="clear" w:color="auto" w:fill="E1DFDD"/>
    </w:rPr>
  </w:style>
  <w:style w:type="paragraph" w:styleId="Listenabsatz">
    <w:name w:val="List Paragraph"/>
    <w:basedOn w:val="Standard"/>
    <w:uiPriority w:val="34"/>
    <w:qFormat/>
    <w:rsid w:val="00803CE8"/>
    <w:pPr>
      <w:spacing w:after="200" w:line="276" w:lineRule="auto"/>
      <w:ind w:left="720"/>
      <w:contextualSpacing/>
    </w:pPr>
  </w:style>
  <w:style w:type="character" w:styleId="BesuchterLink">
    <w:name w:val="FollowedHyperlink"/>
    <w:basedOn w:val="Absatz-Standardschriftart"/>
    <w:uiPriority w:val="99"/>
    <w:semiHidden/>
    <w:unhideWhenUsed/>
    <w:rsid w:val="004C4A61"/>
    <w:rPr>
      <w:color w:val="954F72" w:themeColor="followedHyperlink"/>
      <w:u w:val="single"/>
    </w:rPr>
  </w:style>
  <w:style w:type="character" w:customStyle="1" w:styleId="berschrift5Zchn">
    <w:name w:val="Überschrift 5 Zchn"/>
    <w:basedOn w:val="Absatz-Standardschriftart"/>
    <w:link w:val="berschrift5"/>
    <w:uiPriority w:val="9"/>
    <w:rsid w:val="009C2D3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htwsaar.de/students/statistics" TargetMode="External"/><Relationship Id="rId3" Type="http://schemas.openxmlformats.org/officeDocument/2006/relationships/styles" Target="styles.xml"/><Relationship Id="rId7" Type="http://schemas.openxmlformats.org/officeDocument/2006/relationships/hyperlink" Target="https://www.baeldung.com/rest-api-error-handling-best-practice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rfc-editor.org/rfc/rfc7231"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ttpwg.org/specs/" TargetMode="External"/><Relationship Id="rId4" Type="http://schemas.openxmlformats.org/officeDocument/2006/relationships/settings" Target="settings.xml"/><Relationship Id="rId9" Type="http://schemas.openxmlformats.org/officeDocument/2006/relationships/hyperlink" Target="https://developer.mozilla.org/en-US/docs/Web/HTTP/Message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FA8C81-C0A0-445E-965D-591F4A7733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986</Words>
  <Characters>6217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Reinhard.Brocks</dc:creator>
  <cp:keywords/>
  <dc:description/>
  <cp:lastModifiedBy>Reinhard.Brocks</cp:lastModifiedBy>
  <cp:revision>102</cp:revision>
  <dcterms:created xsi:type="dcterms:W3CDTF">2024-12-13T13:11:00Z</dcterms:created>
  <dcterms:modified xsi:type="dcterms:W3CDTF">2025-12-02T15:01:00Z</dcterms:modified>
</cp:coreProperties>
</file>