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Best Practices for Code Reviews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 the presenter to receive feedback on their code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For all participants (regardless of skill level) to engage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Presenter: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your code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That you are willing to receive and incorporate feedback on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That is digestible in an hour (&lt;100 lines)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“vanilla” R to check for dependencies on a “fresh” environment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  <w:t xml:space="preserve">d.     Prepare a small example dataset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 slack to communicate the week in advance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Provide code chunk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Provide instructions for appropriate dependencies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Provide use case (where available/appropriate)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Specify goals &amp; expectations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your attitude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Be humble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Be willing to incorporate feedback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Ask clarifying questions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Lead the discussion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Have an action plan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Balance expertise in groups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Focus the conversation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Attempt to purposefully engage early learners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Avoid letting (senior) individuals dominate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Review the code in advance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Google what you don’t understand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Check your attitude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Be humble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Remember that this isn’t a competition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Participate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Focus on the speaker’s goals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Avoid distractions and engage with the presenter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Allow others to contribute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Ask clarifying questions and note </w:t>
      </w:r>
      <w:r w:rsidDel="00000000" w:rsidR="00000000" w:rsidRPr="00000000">
        <w:rPr>
          <w:i w:val="1"/>
          <w:rtl w:val="0"/>
        </w:rPr>
        <w:t xml:space="preserve">why </w:t>
      </w:r>
      <w:r w:rsidDel="00000000" w:rsidR="00000000" w:rsidRPr="00000000">
        <w:rPr>
          <w:rtl w:val="0"/>
        </w:rPr>
        <w:t xml:space="preserve">you need the clarification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Give feedback &amp; coding suggestions at a novice explanation level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Give compliments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Planning a Code Review: (Nick’s Learned Lessons)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Set specific goals for each code review -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be as explicit and clear as possible for what you are asking the participants to do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have tried to be (what felt to me) painfully clear but I still was falling short making it clear to some people.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People will always tend to notice or ask about things that are not the focus of the exercise, being specific about the goal may help. Also setting up a simplified scenario can be helpful (although requires much more prep time)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exercise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When in doubt try it out!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Run it by someone prior to lab meeting to make sure your request/goal is understandable 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Running on different systems will inevitably run into issues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Send out basic script ahead of time to try the dependencies/functions of focus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a minimal working example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Working directly with your own raw code can be challenging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 is likely filled with code specific to you/your project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It can take a lot of time to explain details and working of code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Code can have multiple steps that are needed to run to get to script focus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Using a whole script opens up the risk of getting off topic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think/pair/share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Pair to mix up experience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Gives individuals time to think on their own, discuss their ideas and learn from each other and then present unique idea to all, instead of getting one answer to a question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This allows pairing of different experiences and greater exchange of ideas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Keep It Simple Silly (KISS)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is never enough time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typically have multiple activities planned, but rarely get through them all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Modularize the activity so that each can be its own and if accomplished you are able to move onto the next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One activity per code review is typically sufficient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This will take up most of the time 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Intro - 10 min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Think/pair - 30 min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Share in group - 10 min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Debrief - 5 min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 have not been successful in trying to do more than that in different ways because it is going to be taking time away from one of the other steps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Participants value (based on feedback)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Group work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Helpful to write code, see others approach or work through problem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Smaller groups 2-3 to make sure everyone is able to talk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Short exercises (not rushed)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Help/guidance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Clear explanation of the problem, code, and goal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Hints or pointing towards resources for those new to specific task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(not rushed)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Simplified (so focus can be on goal and not figuring things out)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If complex task, split into digestible parts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