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480" w:before="480" w:after="240"/>
        <w:rPr/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  <w:t xml:space="preserve">Title: </w:t>
      </w:r>
      <w:r>
        <w:rPr>
          <w:rFonts w:ascii="Arial" w:hAnsi="Arial"/>
          <w:b w:val="false"/>
          <w:bCs w:val="false"/>
          <w:i/>
          <w:sz w:val="24"/>
          <w:szCs w:val="24"/>
        </w:rPr>
        <w:t>Clostridium difficile</w:t>
      </w:r>
      <w:r>
        <w:rPr>
          <w:rFonts w:ascii="Arial" w:hAnsi="Arial"/>
          <w:b w:val="false"/>
          <w:bCs w:val="false"/>
          <w:sz w:val="24"/>
          <w:szCs w:val="24"/>
        </w:rPr>
        <w:t xml:space="preserve"> differentially alters the structure and metabolism of distinct cecal microbiomes to promote sustained colonization during infection</w:t>
      </w:r>
    </w:p>
    <w:p>
      <w:pPr>
        <w:pStyle w:val="Normal"/>
        <w:spacing w:lineRule="auto" w:line="480" w:before="480" w:after="240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  <w:b/>
          <w:i w:val="false"/>
          <w:iCs w:val="false"/>
        </w:rPr>
        <w:t>Authors:</w:t>
      </w:r>
      <w:r>
        <w:rPr>
          <w:rFonts w:ascii="Arial" w:hAnsi="Arial"/>
          <w:i w:val="false"/>
          <w:iCs w:val="false"/>
        </w:rPr>
        <w:t xml:space="preserve"> Matthew L. Jenior</w:t>
      </w:r>
      <w:r>
        <w:rPr>
          <w:rFonts w:ascii="Arial" w:hAnsi="Arial"/>
          <w:i w:val="false"/>
          <w:iCs w:val="false"/>
          <w:vertAlign w:val="superscript"/>
        </w:rPr>
        <w:t>1</w:t>
      </w:r>
      <w:r>
        <w:rPr>
          <w:rFonts w:ascii="Arial" w:hAnsi="Arial"/>
          <w:i w:val="false"/>
          <w:iCs w:val="false"/>
        </w:rPr>
        <w:t>, Jhansi L. Leslie</w:t>
      </w:r>
      <w:r>
        <w:rPr>
          <w:rFonts w:ascii="Arial" w:hAnsi="Arial"/>
          <w:i w:val="false"/>
          <w:iCs w:val="false"/>
          <w:vertAlign w:val="superscript"/>
        </w:rPr>
        <w:t>1</w:t>
      </w:r>
      <w:r>
        <w:rPr>
          <w:rFonts w:ascii="Arial" w:hAnsi="Arial"/>
          <w:i w:val="false"/>
          <w:iCs w:val="false"/>
        </w:rPr>
        <w:t>, Vincent B. Young</w:t>
      </w:r>
      <w:r>
        <w:rPr>
          <w:rFonts w:ascii="Arial" w:hAnsi="Arial"/>
          <w:i w:val="false"/>
          <w:iCs w:val="false"/>
          <w:vertAlign w:val="superscript"/>
        </w:rPr>
        <w:t>1,2</w:t>
      </w:r>
      <w:r>
        <w:rPr>
          <w:rFonts w:ascii="Arial" w:hAnsi="Arial"/>
          <w:i w:val="false"/>
          <w:iCs w:val="false"/>
        </w:rPr>
        <w:t xml:space="preserve">, and </w:t>
      </w:r>
      <w:bookmarkStart w:id="0" w:name="__DdeLink__3146_1121600043"/>
      <w:r>
        <w:rPr>
          <w:rFonts w:ascii="Arial" w:hAnsi="Arial"/>
          <w:i w:val="false"/>
          <w:iCs w:val="false"/>
        </w:rPr>
        <w:t>Patrick D. Schloss</w:t>
      </w:r>
      <w:bookmarkEnd w:id="0"/>
      <w:r>
        <w:rPr>
          <w:rFonts w:ascii="Arial" w:hAnsi="Arial"/>
          <w:i w:val="false"/>
          <w:iCs w:val="false"/>
          <w:vertAlign w:val="superscript"/>
        </w:rPr>
        <w:t>1</w:t>
      </w:r>
    </w:p>
    <w:p>
      <w:pPr>
        <w:pStyle w:val="Normal"/>
        <w:spacing w:lineRule="auto" w:line="480"/>
        <w:rPr>
          <w:rFonts w:ascii="Arial" w:hAnsi="Arial"/>
          <w:i w:val="false"/>
          <w:i w:val="false"/>
          <w:iCs w:val="false"/>
          <w:vertAlign w:val="superscript"/>
        </w:rPr>
      </w:pPr>
      <w:r>
        <w:rPr>
          <w:rFonts w:ascii="Arial" w:hAnsi="Arial"/>
          <w:b/>
          <w:bCs/>
          <w:i w:val="false"/>
          <w:iCs w:val="false"/>
          <w:position w:val="0"/>
          <w:sz w:val="24"/>
          <w:sz w:val="24"/>
          <w:vertAlign w:val="baseline"/>
        </w:rPr>
        <w:t xml:space="preserve">Corresponding Author: 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>Patrick D. Schloss</w:t>
      </w:r>
    </w:p>
    <w:p>
      <w:pPr>
        <w:pStyle w:val="Normal"/>
        <w:spacing w:lineRule="auto" w:line="480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  <w:b/>
          <w:bCs/>
          <w:i w:val="false"/>
          <w:iCs w:val="false"/>
          <w:position w:val="0"/>
          <w:sz w:val="24"/>
          <w:sz w:val="24"/>
          <w:vertAlign w:val="baseline"/>
        </w:rPr>
        <w:t xml:space="preserve">Affiliations: </w:t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>1.) Department of Microbiology &amp; Immunology; University of Michigan, Ann Arbor MI,</w:t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>2.) Department of Internal Medicine, Division of Infectious Diseases; University of Michigan, Ann Arbor MI</w:t>
      </w:r>
    </w:p>
    <w:p>
      <w:pPr>
        <w:pStyle w:val="Normal"/>
        <w:spacing w:lineRule="auto" w:line="480"/>
        <w:rPr>
          <w:rFonts w:ascii="Arial" w:hAnsi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vertAlign w:val="baseline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  <w:b/>
          <w:bCs/>
          <w:i w:val="false"/>
          <w:iCs w:val="false"/>
        </w:rPr>
        <w:t>Contact Information:</w:t>
      </w:r>
      <w:r>
        <w:rPr>
          <w:rFonts w:ascii="Arial" w:hAnsi="Arial"/>
          <w:i/>
        </w:rPr>
        <w:t xml:space="preserve"> </w:t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  <w:i w:val="false"/>
          <w:iCs w:val="false"/>
        </w:rPr>
        <w:t>Matthew L. Jenior – mljenior@umich.edu</w:t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  <w:i w:val="false"/>
          <w:iCs w:val="false"/>
        </w:rPr>
        <w:t>Jhansi L. Leslie – jlleslie@umich.edu</w:t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  <w:i w:val="false"/>
          <w:iCs w:val="false"/>
        </w:rPr>
        <w:t>Vincent B. Young – youngvi@umich.edu</w:t>
      </w:r>
    </w:p>
    <w:p>
      <w:pPr>
        <w:pStyle w:val="Normal"/>
        <w:spacing w:lineRule="auto" w:line="480"/>
        <w:rPr/>
      </w:pPr>
      <w:bookmarkStart w:id="1" w:name="__DdeLink__1434_1066350168"/>
      <w:bookmarkStart w:id="2" w:name="__DdeLink__2844_965882799"/>
      <w:bookmarkStart w:id="3" w:name="__DdeLink__1433_2080638894"/>
      <w:bookmarkEnd w:id="1"/>
      <w:bookmarkEnd w:id="2"/>
      <w:bookmarkEnd w:id="3"/>
      <w:r>
        <w:rPr>
          <w:rFonts w:ascii="Arial" w:hAnsi="Arial"/>
          <w:i w:val="false"/>
          <w:iCs w:val="false"/>
        </w:rPr>
        <w:t>Patrick D. Schloss – pschloss@umich.edu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before="480" w:after="240"/>
    </w:pPr>
    <w:rPr>
      <w:rFonts w:eastAsia="" w:cs="" w:cstheme="majorBidi" w:eastAsiaTheme="majorEastAsia"/>
      <w:b/>
      <w:bCs/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LibreOffice/5.1.6.2$Linux_X86_64 LibreOffice_project/10m0$Build-2</Application>
  <Pages>1</Pages>
  <Words>84</Words>
  <CharactersWithSpaces>590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2017-09-10T10:13:36Z</dcterms:created>
  <dc:creator/>
  <dc:description/>
  <dc:language>en-US</dc:language>
  <cp:lastModifiedBy/>
  <dcterms:modified xsi:type="dcterms:W3CDTF">2017-10-21T12:52:06Z</dcterms:modified>
  <cp:revision>7</cp:revision>
  <dc:subject/>
  <dc:title/>
</cp:coreProperties>
</file>