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both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indicates potential hierarchy of growth nutrient preference (Table S4). The progression is as follows: D-fructose (slope = 0.089), N-acetyl-D-glucosamine (slope = 0.085), salicin (slope = 0.077), mannitol (slope = 0.044)/trehalose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w:t>
      </w:r>
    </w:p>
    <w:p>
      <w:pPr>
        <w:pStyle w:val="BodyText"/>
      </w:pPr>
      <w: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52</w:t>
      </w:r>
      <w:r>
        <w:t xml:space="preserve">. Increased reactive oxygen species may be induced by residual antibiotic affect host or other bacterial cells</w:t>
      </w:r>
      <w:r>
        <w:rPr>
          <w:vertAlign w:val="superscript"/>
        </w:rPr>
        <w:t xml:space="preserve">53</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 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56</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57</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58</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59</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Data processing steps for beginning from sequence data to the final manuscript are hosted at</w:t>
      </w:r>
      <w:r>
        <w:t xml:space="preserve"> </w:t>
      </w:r>
      <w:hyperlink r:id="rId33">
        <w:r>
          <w:rPr>
            <w:rStyle w:val="Hyperlink"/>
          </w:rPr>
          <w:t xml:space="preserve">http://www.github.com/SchlossLab/Jenior_Transcriptomics_2015</w:t>
        </w:r>
      </w:hyperlink>
      <w:r>
        <w:t xml:space="preserve">.</w:t>
      </w:r>
    </w:p>
    <w:p>
      <w:pPr>
        <w:pStyle w:val="Heading3"/>
      </w:pPr>
      <w:bookmarkStart w:id="34" w:name="author-information"/>
      <w:bookmarkEnd w:id="34"/>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5">
        <w:r>
          <w:rPr>
            <w:rStyle w:val="Hyperlink"/>
          </w:rPr>
          <w:t xml:space="preserve">Patrick D. Schloss</w:t>
        </w:r>
      </w:hyperlink>
    </w:p>
    <w:p>
      <w:pPr>
        <w:pStyle w:val="Heading3"/>
      </w:pPr>
      <w:bookmarkStart w:id="36" w:name="figures"/>
      <w:bookmarkEnd w:id="36"/>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how to interpret Figure 4.</w:t>
      </w:r>
      <w:r>
        <w:t xml:space="preserve"> </w:t>
      </w:r>
      <w:r>
        <w:t xml:space="preserve">Colored areas are &gt;90% of color-associated antibiotic-treated and &lt;10% the other two antibiotic-treated communities...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7" w:name="references"/>
      <w:bookmarkEnd w:id="37"/>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8">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rP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9">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40">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53.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1">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2">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27c4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