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Default Extension="emf" ContentType="image/x-emf"/>
  <Override PartName="/word/comments.xml" ContentType="application/vnd.openxmlformats-officedocument.wordprocessingml.comment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Override PartName="/word/stylesWithEffects.xml" ContentType="application/vnd.ms-word.stylesWithEffect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A91" w:rsidRPr="00E43BE4" w:rsidRDefault="00F43C9C" w:rsidP="00E1431B">
      <w:pPr>
        <w:spacing w:line="480" w:lineRule="auto"/>
        <w:rPr>
          <w:rFonts w:ascii="Arial" w:hAnsi="Arial"/>
          <w:b/>
          <w:i/>
          <w:sz w:val="22"/>
        </w:rPr>
      </w:pPr>
      <w:r w:rsidRPr="00E43BE4">
        <w:rPr>
          <w:rFonts w:ascii="Arial" w:hAnsi="Arial"/>
          <w:b/>
          <w:sz w:val="22"/>
        </w:rPr>
        <w:t xml:space="preserve">Antibiotic induced alterations of the murine gut microbiota and subsequent effects on colonization resistance against </w:t>
      </w:r>
      <w:r w:rsidRPr="00E43BE4">
        <w:rPr>
          <w:rFonts w:ascii="Arial" w:hAnsi="Arial"/>
          <w:b/>
          <w:i/>
          <w:sz w:val="22"/>
        </w:rPr>
        <w:t>Clostridium difficile</w:t>
      </w:r>
    </w:p>
    <w:p w:rsidR="00265952" w:rsidRDefault="00265952" w:rsidP="00E1431B">
      <w:pPr>
        <w:spacing w:line="480" w:lineRule="auto"/>
        <w:rPr>
          <w:rFonts w:ascii="Arial" w:hAnsi="Arial"/>
          <w:b/>
          <w:i/>
          <w:sz w:val="22"/>
        </w:rPr>
      </w:pPr>
    </w:p>
    <w:p w:rsidR="00265952" w:rsidRDefault="00265952" w:rsidP="00E1431B">
      <w:pPr>
        <w:spacing w:line="480" w:lineRule="auto"/>
        <w:rPr>
          <w:rFonts w:ascii="Arial" w:hAnsi="Arial"/>
          <w:b/>
          <w:i/>
          <w:sz w:val="22"/>
        </w:rPr>
      </w:pPr>
      <w:r w:rsidRPr="001F14B0">
        <w:rPr>
          <w:rFonts w:ascii="Arial" w:hAnsi="Arial"/>
          <w:sz w:val="22"/>
        </w:rPr>
        <w:t xml:space="preserve">Alterations of the Murine Gut </w:t>
      </w:r>
      <w:r w:rsidR="0035442A">
        <w:rPr>
          <w:rFonts w:ascii="Arial" w:hAnsi="Arial"/>
          <w:sz w:val="22"/>
        </w:rPr>
        <w:t>Microbiota</w:t>
      </w:r>
      <w:r w:rsidRPr="001F14B0">
        <w:rPr>
          <w:rFonts w:ascii="Arial" w:hAnsi="Arial"/>
          <w:sz w:val="22"/>
        </w:rPr>
        <w:t xml:space="preserve"> that Lead to </w:t>
      </w:r>
      <w:r w:rsidRPr="002F086A">
        <w:rPr>
          <w:rFonts w:ascii="Arial" w:hAnsi="Arial"/>
          <w:i/>
          <w:sz w:val="22"/>
        </w:rPr>
        <w:t>Clostridium difficile</w:t>
      </w:r>
      <w:r>
        <w:rPr>
          <w:rFonts w:ascii="Arial" w:hAnsi="Arial"/>
          <w:sz w:val="22"/>
        </w:rPr>
        <w:t xml:space="preserve"> C</w:t>
      </w:r>
      <w:r w:rsidRPr="001F14B0">
        <w:rPr>
          <w:rFonts w:ascii="Arial" w:hAnsi="Arial"/>
          <w:sz w:val="22"/>
        </w:rPr>
        <w:t>olonization</w:t>
      </w:r>
    </w:p>
    <w:p w:rsidR="00F27A91" w:rsidRPr="00E43BE4" w:rsidRDefault="00F27A91" w:rsidP="00E1431B">
      <w:pPr>
        <w:spacing w:line="480" w:lineRule="auto"/>
        <w:rPr>
          <w:rFonts w:ascii="Arial" w:hAnsi="Arial"/>
          <w:b/>
          <w:i/>
          <w:sz w:val="22"/>
        </w:rPr>
      </w:pPr>
    </w:p>
    <w:p w:rsidR="00506BD4" w:rsidRPr="00E43BE4" w:rsidRDefault="003D0E25" w:rsidP="00E1431B">
      <w:pPr>
        <w:spacing w:line="480" w:lineRule="auto"/>
        <w:rPr>
          <w:rFonts w:ascii="Arial" w:hAnsi="Arial"/>
          <w:b/>
          <w:sz w:val="22"/>
        </w:rPr>
      </w:pPr>
      <w:r w:rsidRPr="00B91C6A">
        <w:rPr>
          <w:rFonts w:ascii="Arial" w:hAnsi="Arial"/>
          <w:b/>
          <w:sz w:val="22"/>
          <w:highlight w:val="cyan"/>
        </w:rPr>
        <w:t>ISME</w:t>
      </w:r>
      <w:r w:rsidR="002E0693" w:rsidRPr="00B91C6A">
        <w:rPr>
          <w:rFonts w:ascii="Arial" w:hAnsi="Arial"/>
          <w:b/>
          <w:sz w:val="22"/>
          <w:highlight w:val="cyan"/>
        </w:rPr>
        <w:t xml:space="preserve">: </w:t>
      </w:r>
      <w:hyperlink r:id="rId7" w:anchor="format" w:history="1">
        <w:r w:rsidR="00506BD4" w:rsidRPr="00B91C6A">
          <w:rPr>
            <w:rStyle w:val="Hyperlink"/>
            <w:rFonts w:ascii="Arial" w:hAnsi="Arial"/>
            <w:b/>
            <w:sz w:val="22"/>
            <w:highlight w:val="cyan"/>
          </w:rPr>
          <w:t>http://mts-isme.nature.com/cgi-bin/main.plex?form_type=display_auth_instructions#format</w:t>
        </w:r>
      </w:hyperlink>
    </w:p>
    <w:p w:rsidR="00F42B46" w:rsidRPr="00E43BE4" w:rsidRDefault="00F42B46" w:rsidP="00E1431B">
      <w:pPr>
        <w:spacing w:line="480" w:lineRule="auto"/>
        <w:rPr>
          <w:rFonts w:ascii="Arial" w:hAnsi="Arial"/>
          <w:b/>
          <w:sz w:val="22"/>
        </w:rPr>
      </w:pPr>
      <w:r w:rsidRPr="00E43BE4">
        <w:rPr>
          <w:rFonts w:ascii="Arial" w:hAnsi="Arial"/>
          <w:b/>
          <w:sz w:val="22"/>
        </w:rPr>
        <w:t>5000 words with abstract</w:t>
      </w:r>
    </w:p>
    <w:p w:rsidR="003D0E25" w:rsidRPr="00E43BE4" w:rsidRDefault="003D0E25" w:rsidP="00E1431B">
      <w:pPr>
        <w:spacing w:line="480" w:lineRule="auto"/>
        <w:rPr>
          <w:rFonts w:ascii="Arial" w:hAnsi="Arial"/>
          <w:b/>
          <w:sz w:val="22"/>
        </w:rPr>
      </w:pPr>
    </w:p>
    <w:p w:rsidR="00815B44" w:rsidRDefault="00815B44" w:rsidP="00E1431B">
      <w:pPr>
        <w:spacing w:line="480" w:lineRule="auto"/>
        <w:rPr>
          <w:rFonts w:ascii="Arial" w:hAnsi="Arial"/>
          <w:b/>
          <w:sz w:val="22"/>
        </w:rPr>
      </w:pPr>
    </w:p>
    <w:p w:rsidR="007A7B1E" w:rsidRDefault="00815B44" w:rsidP="00E1431B">
      <w:pPr>
        <w:spacing w:line="480" w:lineRule="auto"/>
        <w:rPr>
          <w:rFonts w:ascii="Arial" w:hAnsi="Arial"/>
          <w:b/>
          <w:sz w:val="22"/>
        </w:rPr>
      </w:pPr>
      <w:r>
        <w:rPr>
          <w:rFonts w:ascii="Arial" w:hAnsi="Arial"/>
          <w:b/>
          <w:sz w:val="22"/>
        </w:rPr>
        <w:t>Science?/PNAS?/Plos Biology</w:t>
      </w:r>
    </w:p>
    <w:p w:rsidR="0000529D" w:rsidRDefault="0000529D" w:rsidP="00E1431B">
      <w:pPr>
        <w:spacing w:line="480" w:lineRule="auto"/>
        <w:rPr>
          <w:rFonts w:ascii="Arial" w:hAnsi="Arial"/>
          <w:b/>
          <w:sz w:val="22"/>
        </w:rPr>
      </w:pPr>
      <w:r>
        <w:rPr>
          <w:rFonts w:ascii="Arial" w:hAnsi="Arial"/>
          <w:b/>
          <w:sz w:val="22"/>
        </w:rPr>
        <w:t>BMC journals</w:t>
      </w:r>
    </w:p>
    <w:p w:rsidR="00D772CA" w:rsidRDefault="00D772CA" w:rsidP="00E1431B">
      <w:pPr>
        <w:spacing w:line="480" w:lineRule="auto"/>
        <w:rPr>
          <w:rFonts w:ascii="Arial" w:hAnsi="Arial"/>
          <w:b/>
          <w:sz w:val="22"/>
        </w:rPr>
      </w:pPr>
    </w:p>
    <w:p w:rsidR="00D772CA" w:rsidRDefault="00D772CA" w:rsidP="00E1431B">
      <w:pPr>
        <w:spacing w:line="480" w:lineRule="auto"/>
        <w:rPr>
          <w:rFonts w:ascii="Arial" w:hAnsi="Arial"/>
          <w:b/>
          <w:sz w:val="22"/>
        </w:rPr>
      </w:pPr>
      <w:r>
        <w:rPr>
          <w:rFonts w:ascii="Arial" w:hAnsi="Arial"/>
          <w:b/>
          <w:sz w:val="22"/>
        </w:rPr>
        <w:t>mBio</w:t>
      </w:r>
    </w:p>
    <w:p w:rsidR="00F16898" w:rsidRPr="00E43BE4" w:rsidRDefault="00F16898" w:rsidP="00E1431B">
      <w:pPr>
        <w:spacing w:line="480" w:lineRule="auto"/>
        <w:rPr>
          <w:rFonts w:ascii="Arial" w:hAnsi="Arial"/>
          <w:b/>
          <w:sz w:val="22"/>
        </w:rPr>
      </w:pPr>
    </w:p>
    <w:p w:rsidR="00F16898" w:rsidRPr="00E43BE4" w:rsidRDefault="00F16898" w:rsidP="00E1431B">
      <w:pPr>
        <w:spacing w:line="480" w:lineRule="auto"/>
        <w:jc w:val="both"/>
        <w:rPr>
          <w:rFonts w:ascii="Arial" w:hAnsi="Arial"/>
          <w:sz w:val="22"/>
        </w:rPr>
      </w:pPr>
      <w:r w:rsidRPr="00E43BE4">
        <w:rPr>
          <w:rFonts w:ascii="Arial" w:hAnsi="Arial"/>
          <w:sz w:val="22"/>
        </w:rPr>
        <w:t>Alyxandria M. Schubert,</w:t>
      </w:r>
      <w:r w:rsidRPr="00E43BE4">
        <w:rPr>
          <w:rFonts w:ascii="Arial" w:hAnsi="Arial"/>
          <w:sz w:val="22"/>
          <w:vertAlign w:val="superscript"/>
        </w:rPr>
        <w:t>1</w:t>
      </w:r>
      <w:r w:rsidRPr="00E43BE4">
        <w:rPr>
          <w:rFonts w:ascii="Arial" w:hAnsi="Arial"/>
          <w:sz w:val="22"/>
        </w:rPr>
        <w:t xml:space="preserve"> </w:t>
      </w:r>
      <w:r w:rsidR="00546391" w:rsidRPr="00E43BE4">
        <w:rPr>
          <w:rFonts w:ascii="Arial" w:hAnsi="Arial"/>
          <w:sz w:val="22"/>
        </w:rPr>
        <w:t>Hamide Sinani</w:t>
      </w:r>
      <w:r w:rsidR="005A5E30" w:rsidRPr="00E43BE4">
        <w:rPr>
          <w:rFonts w:ascii="Arial" w:hAnsi="Arial"/>
          <w:sz w:val="22"/>
        </w:rPr>
        <w:t>,</w:t>
      </w:r>
      <w:r w:rsidR="00546391" w:rsidRPr="00E43BE4">
        <w:rPr>
          <w:rFonts w:ascii="Arial" w:hAnsi="Arial"/>
          <w:sz w:val="22"/>
          <w:vertAlign w:val="superscript"/>
        </w:rPr>
        <w:t>1</w:t>
      </w:r>
      <w:r w:rsidR="00546391" w:rsidRPr="00E43BE4">
        <w:rPr>
          <w:rFonts w:ascii="Arial" w:hAnsi="Arial"/>
          <w:sz w:val="22"/>
        </w:rPr>
        <w:t xml:space="preserve"> </w:t>
      </w:r>
      <w:r w:rsidRPr="00E43BE4">
        <w:rPr>
          <w:rFonts w:ascii="Arial" w:hAnsi="Arial"/>
          <w:sz w:val="22"/>
        </w:rPr>
        <w:t>Patrick D. Schloss</w:t>
      </w:r>
      <w:r w:rsidRPr="00E43BE4">
        <w:rPr>
          <w:rFonts w:ascii="Arial" w:hAnsi="Arial"/>
          <w:sz w:val="22"/>
          <w:vertAlign w:val="superscript"/>
        </w:rPr>
        <w:t>1</w:t>
      </w:r>
      <w:r w:rsidRPr="00E43BE4">
        <w:rPr>
          <w:rFonts w:ascii="Arial" w:hAnsi="Arial"/>
          <w:sz w:val="22"/>
        </w:rPr>
        <w:t>*</w:t>
      </w:r>
    </w:p>
    <w:p w:rsidR="00F16898" w:rsidRPr="00E43BE4" w:rsidRDefault="00F16898" w:rsidP="00E1431B">
      <w:pPr>
        <w:spacing w:line="480" w:lineRule="auto"/>
        <w:jc w:val="both"/>
        <w:rPr>
          <w:rFonts w:ascii="Arial" w:hAnsi="Arial"/>
          <w:sz w:val="22"/>
          <w:vertAlign w:val="superscript"/>
        </w:rPr>
      </w:pPr>
    </w:p>
    <w:p w:rsidR="00F16898" w:rsidRPr="00E43BE4" w:rsidRDefault="00F16898" w:rsidP="00E1431B">
      <w:pPr>
        <w:spacing w:line="480" w:lineRule="auto"/>
        <w:jc w:val="both"/>
        <w:rPr>
          <w:rFonts w:ascii="Arial" w:hAnsi="Arial"/>
          <w:sz w:val="22"/>
        </w:rPr>
      </w:pPr>
      <w:r w:rsidRPr="00E43BE4">
        <w:rPr>
          <w:rFonts w:ascii="Arial" w:hAnsi="Arial"/>
          <w:sz w:val="22"/>
          <w:vertAlign w:val="superscript"/>
        </w:rPr>
        <w:t>1</w:t>
      </w:r>
      <w:r w:rsidRPr="00E43BE4">
        <w:rPr>
          <w:rFonts w:ascii="Arial" w:hAnsi="Arial"/>
          <w:sz w:val="22"/>
        </w:rPr>
        <w:t>Department of Microbiology and Immunology, University of Michigan, Ann Arbor, Michigan</w:t>
      </w:r>
    </w:p>
    <w:p w:rsidR="00F16898" w:rsidRPr="00E43BE4" w:rsidRDefault="00F16898" w:rsidP="00E1431B">
      <w:pPr>
        <w:spacing w:line="480" w:lineRule="auto"/>
        <w:jc w:val="both"/>
        <w:rPr>
          <w:rFonts w:ascii="Arial" w:hAnsi="Arial"/>
          <w:sz w:val="22"/>
        </w:rPr>
      </w:pPr>
    </w:p>
    <w:p w:rsidR="00F16898" w:rsidRPr="00E43BE4" w:rsidRDefault="00F16898" w:rsidP="00E1431B">
      <w:pPr>
        <w:widowControl w:val="0"/>
        <w:autoSpaceDE w:val="0"/>
        <w:autoSpaceDN w:val="0"/>
        <w:adjustRightInd w:val="0"/>
        <w:spacing w:line="480" w:lineRule="auto"/>
        <w:jc w:val="both"/>
        <w:rPr>
          <w:rFonts w:ascii="Arial" w:hAnsi="Arial"/>
          <w:sz w:val="22"/>
        </w:rPr>
      </w:pPr>
      <w:r w:rsidRPr="00E43BE4">
        <w:rPr>
          <w:rFonts w:ascii="Arial" w:hAnsi="Arial"/>
          <w:sz w:val="22"/>
        </w:rPr>
        <w:t>* Correspondence: pschloss@umich.edu</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734.647.5801</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Department of Microbiology and Immunology</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University of Michigan</w:t>
      </w:r>
    </w:p>
    <w:p w:rsidR="00F16898" w:rsidRPr="00E43BE4" w:rsidRDefault="00F16898"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1520A Medical Science Research Building I</w:t>
      </w:r>
    </w:p>
    <w:p w:rsidR="00F16898" w:rsidRPr="00E43BE4" w:rsidRDefault="007A1F9A" w:rsidP="00E1431B">
      <w:pPr>
        <w:widowControl w:val="0"/>
        <w:autoSpaceDE w:val="0"/>
        <w:autoSpaceDN w:val="0"/>
        <w:adjustRightInd w:val="0"/>
        <w:spacing w:line="480" w:lineRule="auto"/>
        <w:ind w:firstLine="720"/>
        <w:jc w:val="both"/>
        <w:rPr>
          <w:rFonts w:ascii="Arial" w:hAnsi="Arial"/>
          <w:sz w:val="22"/>
        </w:rPr>
      </w:pPr>
      <w:r w:rsidRPr="00E43BE4">
        <w:rPr>
          <w:rFonts w:ascii="Arial" w:hAnsi="Arial"/>
          <w:sz w:val="22"/>
        </w:rPr>
        <w:t>1150</w:t>
      </w:r>
      <w:r w:rsidR="00F16898" w:rsidRPr="00E43BE4">
        <w:rPr>
          <w:rFonts w:ascii="Arial" w:hAnsi="Arial"/>
          <w:sz w:val="22"/>
        </w:rPr>
        <w:t xml:space="preserve"> W. Medical Center Dr.</w:t>
      </w:r>
    </w:p>
    <w:p w:rsidR="00F16898" w:rsidRPr="00E43BE4" w:rsidRDefault="00F16898" w:rsidP="00E1431B">
      <w:pPr>
        <w:spacing w:line="480" w:lineRule="auto"/>
        <w:ind w:firstLine="720"/>
        <w:jc w:val="both"/>
        <w:rPr>
          <w:rFonts w:ascii="Arial" w:hAnsi="Arial"/>
          <w:sz w:val="22"/>
        </w:rPr>
      </w:pPr>
      <w:r w:rsidRPr="00E43BE4">
        <w:rPr>
          <w:rFonts w:ascii="Arial" w:hAnsi="Arial"/>
          <w:sz w:val="22"/>
        </w:rPr>
        <w:t>Ann Arbor, MI 48109</w:t>
      </w:r>
    </w:p>
    <w:p w:rsidR="007400F7" w:rsidRPr="00E43BE4" w:rsidRDefault="007400F7" w:rsidP="00E1431B">
      <w:pPr>
        <w:spacing w:line="480" w:lineRule="auto"/>
        <w:jc w:val="both"/>
        <w:outlineLvl w:val="0"/>
        <w:rPr>
          <w:rFonts w:ascii="Arial" w:hAnsi="Arial"/>
          <w:sz w:val="22"/>
        </w:rPr>
      </w:pPr>
    </w:p>
    <w:p w:rsidR="00F16898" w:rsidRPr="00E43BE4" w:rsidRDefault="00F16898" w:rsidP="00E1431B">
      <w:pPr>
        <w:spacing w:line="480" w:lineRule="auto"/>
        <w:jc w:val="both"/>
        <w:outlineLvl w:val="0"/>
        <w:rPr>
          <w:rFonts w:ascii="Arial" w:hAnsi="Arial"/>
          <w:sz w:val="22"/>
        </w:rPr>
        <w:sectPr w:rsidR="00F16898" w:rsidRPr="00E43BE4">
          <w:footerReference w:type="even" r:id="rId8"/>
          <w:footerReference w:type="default" r:id="rId9"/>
          <w:pgSz w:w="12240" w:h="15840"/>
          <w:pgMar w:top="1440" w:right="1440" w:bottom="1440" w:left="1440" w:gutter="0"/>
          <w:lnNumType w:countBy="1" w:restart="continuous"/>
        </w:sectPr>
      </w:pPr>
    </w:p>
    <w:p w:rsidR="00F534FB" w:rsidRPr="00E43BE4" w:rsidRDefault="00F3503E" w:rsidP="00E1431B">
      <w:pPr>
        <w:spacing w:line="480" w:lineRule="auto"/>
        <w:rPr>
          <w:rFonts w:ascii="Arial" w:hAnsi="Arial"/>
          <w:b/>
          <w:sz w:val="22"/>
        </w:rPr>
      </w:pPr>
      <w:r w:rsidRPr="00E43BE4">
        <w:rPr>
          <w:rFonts w:ascii="Arial" w:hAnsi="Arial"/>
          <w:b/>
          <w:sz w:val="22"/>
        </w:rPr>
        <w:t>ABSTRACT</w:t>
      </w:r>
    </w:p>
    <w:p w:rsidR="00BD38B4" w:rsidRPr="00E43BE4" w:rsidRDefault="00BA161A" w:rsidP="00E1431B">
      <w:pPr>
        <w:spacing w:line="480" w:lineRule="auto"/>
        <w:rPr>
          <w:rFonts w:ascii="Arial" w:hAnsi="Arial"/>
          <w:b/>
          <w:sz w:val="22"/>
        </w:rPr>
      </w:pPr>
      <w:r w:rsidRPr="00E43BE4">
        <w:rPr>
          <w:rFonts w:ascii="Arial" w:hAnsi="Arial"/>
          <w:b/>
          <w:sz w:val="22"/>
        </w:rPr>
        <w:t>250 words</w:t>
      </w:r>
    </w:p>
    <w:p w:rsidR="001B2703" w:rsidRPr="00E43BE4" w:rsidRDefault="001B2703" w:rsidP="007B4B94">
      <w:pPr>
        <w:spacing w:line="480" w:lineRule="auto"/>
        <w:jc w:val="both"/>
        <w:rPr>
          <w:rFonts w:ascii="Arial" w:hAnsi="Arial"/>
          <w:b/>
          <w:sz w:val="22"/>
        </w:rPr>
      </w:pPr>
    </w:p>
    <w:p w:rsidR="00E20743" w:rsidRPr="00E43BE4" w:rsidRDefault="00E20743" w:rsidP="007B4B94">
      <w:pPr>
        <w:spacing w:line="480" w:lineRule="auto"/>
        <w:jc w:val="both"/>
        <w:rPr>
          <w:rFonts w:ascii="Arial" w:hAnsi="Arial"/>
          <w:b/>
          <w:sz w:val="22"/>
        </w:rPr>
      </w:pPr>
    </w:p>
    <w:p w:rsidR="00BD38B4" w:rsidRPr="00E43BE4" w:rsidRDefault="00BD38B4" w:rsidP="007B4B94">
      <w:pPr>
        <w:spacing w:line="480" w:lineRule="auto"/>
        <w:jc w:val="both"/>
        <w:outlineLvl w:val="0"/>
        <w:rPr>
          <w:rFonts w:ascii="Arial" w:hAnsi="Arial"/>
          <w:sz w:val="22"/>
        </w:rPr>
      </w:pPr>
      <w:r w:rsidRPr="00E43BE4">
        <w:rPr>
          <w:rFonts w:ascii="Arial" w:hAnsi="Arial"/>
          <w:b/>
          <w:sz w:val="22"/>
        </w:rPr>
        <w:t>Key words</w:t>
      </w:r>
      <w:r w:rsidR="00F669FE" w:rsidRPr="00E43BE4">
        <w:rPr>
          <w:rFonts w:ascii="Arial" w:hAnsi="Arial"/>
          <w:b/>
          <w:sz w:val="22"/>
        </w:rPr>
        <w:t xml:space="preserve"> (pick 6)</w:t>
      </w:r>
      <w:r w:rsidRPr="00E43BE4">
        <w:rPr>
          <w:rFonts w:ascii="Arial" w:hAnsi="Arial"/>
          <w:b/>
          <w:sz w:val="22"/>
        </w:rPr>
        <w:t xml:space="preserve">: </w:t>
      </w:r>
      <w:r w:rsidRPr="00E43BE4">
        <w:rPr>
          <w:rFonts w:ascii="Arial" w:hAnsi="Arial"/>
          <w:sz w:val="22"/>
        </w:rPr>
        <w:t>colonization resistance</w:t>
      </w:r>
      <w:r w:rsidR="00F30B59" w:rsidRPr="00E43BE4">
        <w:rPr>
          <w:rFonts w:ascii="Arial" w:hAnsi="Arial"/>
          <w:sz w:val="22"/>
        </w:rPr>
        <w:t xml:space="preserve"> </w:t>
      </w:r>
      <w:r w:rsidRPr="00E43BE4">
        <w:rPr>
          <w:rFonts w:ascii="Arial" w:hAnsi="Arial"/>
          <w:sz w:val="22"/>
        </w:rPr>
        <w:t>/</w:t>
      </w:r>
      <w:r w:rsidR="00F30B59" w:rsidRPr="00E43BE4">
        <w:rPr>
          <w:rFonts w:ascii="Arial" w:hAnsi="Arial"/>
          <w:sz w:val="22"/>
        </w:rPr>
        <w:t xml:space="preserve"> </w:t>
      </w:r>
      <w:r w:rsidRPr="00E43BE4">
        <w:rPr>
          <w:rFonts w:ascii="Arial" w:hAnsi="Arial"/>
          <w:i/>
          <w:sz w:val="22"/>
        </w:rPr>
        <w:t>Clostridium difficile</w:t>
      </w:r>
      <w:r w:rsidR="00F30B59" w:rsidRPr="00E43BE4">
        <w:rPr>
          <w:rFonts w:ascii="Arial" w:hAnsi="Arial"/>
          <w:i/>
          <w:sz w:val="22"/>
        </w:rPr>
        <w:t xml:space="preserve"> </w:t>
      </w:r>
      <w:r w:rsidRPr="00E43BE4">
        <w:rPr>
          <w:rFonts w:ascii="Arial" w:hAnsi="Arial"/>
          <w:sz w:val="22"/>
        </w:rPr>
        <w:t>/</w:t>
      </w:r>
      <w:r w:rsidR="00F30B59" w:rsidRPr="00E43BE4">
        <w:rPr>
          <w:rFonts w:ascii="Arial" w:hAnsi="Arial"/>
          <w:b/>
          <w:sz w:val="22"/>
        </w:rPr>
        <w:t xml:space="preserve"> </w:t>
      </w:r>
      <w:r w:rsidR="00F30B59" w:rsidRPr="00E43BE4">
        <w:rPr>
          <w:rFonts w:ascii="Arial" w:hAnsi="Arial"/>
          <w:sz w:val="22"/>
        </w:rPr>
        <w:t xml:space="preserve">Lachnospiraceae / </w:t>
      </w:r>
      <w:r w:rsidR="0035442A">
        <w:rPr>
          <w:rFonts w:ascii="Arial" w:hAnsi="Arial"/>
          <w:sz w:val="22"/>
        </w:rPr>
        <w:t>microbiota</w:t>
      </w:r>
      <w:r w:rsidR="00F30B59" w:rsidRPr="00E43BE4">
        <w:rPr>
          <w:rFonts w:ascii="Arial" w:hAnsi="Arial"/>
          <w:sz w:val="22"/>
        </w:rPr>
        <w:t xml:space="preserve"> / </w:t>
      </w:r>
      <w:r w:rsidR="009635F1" w:rsidRPr="00E43BE4">
        <w:rPr>
          <w:rFonts w:ascii="Arial" w:hAnsi="Arial"/>
          <w:sz w:val="22"/>
        </w:rPr>
        <w:t>Ruminococcaceae</w:t>
      </w:r>
      <w:r w:rsidR="00F30B59" w:rsidRPr="00E43BE4">
        <w:rPr>
          <w:rFonts w:ascii="Arial" w:hAnsi="Arial"/>
          <w:sz w:val="22"/>
        </w:rPr>
        <w:t xml:space="preserve"> / </w:t>
      </w:r>
      <w:r w:rsidR="00200F66" w:rsidRPr="00E43BE4">
        <w:rPr>
          <w:rFonts w:ascii="Arial" w:hAnsi="Arial"/>
          <w:sz w:val="22"/>
        </w:rPr>
        <w:t xml:space="preserve">antibiotics </w:t>
      </w:r>
      <w:r w:rsidR="00F02A19" w:rsidRPr="00E43BE4">
        <w:rPr>
          <w:rFonts w:ascii="Arial" w:hAnsi="Arial"/>
          <w:sz w:val="22"/>
        </w:rPr>
        <w:t xml:space="preserve">/ </w:t>
      </w:r>
      <w:r w:rsidR="001405B1" w:rsidRPr="00E43BE4">
        <w:rPr>
          <w:rFonts w:ascii="Arial" w:hAnsi="Arial"/>
          <w:sz w:val="22"/>
        </w:rPr>
        <w:t xml:space="preserve">CDI </w:t>
      </w:r>
      <w:r w:rsidR="00F02A19" w:rsidRPr="00E43BE4">
        <w:rPr>
          <w:rFonts w:ascii="Arial" w:hAnsi="Arial"/>
          <w:sz w:val="22"/>
        </w:rPr>
        <w:t>mouse models</w:t>
      </w:r>
    </w:p>
    <w:p w:rsidR="00C1661E" w:rsidRPr="00E43BE4" w:rsidRDefault="00C1661E" w:rsidP="007B4B94">
      <w:pPr>
        <w:spacing w:line="480" w:lineRule="auto"/>
        <w:jc w:val="both"/>
        <w:rPr>
          <w:rFonts w:ascii="Arial" w:hAnsi="Arial"/>
          <w:b/>
          <w:sz w:val="22"/>
        </w:rPr>
      </w:pPr>
    </w:p>
    <w:p w:rsidR="00E20743" w:rsidRPr="00E43BE4" w:rsidRDefault="00C1661E" w:rsidP="007B4B94">
      <w:pPr>
        <w:spacing w:line="480" w:lineRule="auto"/>
        <w:jc w:val="both"/>
        <w:rPr>
          <w:rFonts w:ascii="Arial" w:hAnsi="Arial"/>
          <w:sz w:val="22"/>
        </w:rPr>
      </w:pPr>
      <w:r w:rsidRPr="00E43BE4">
        <w:rPr>
          <w:rFonts w:ascii="Arial" w:hAnsi="Arial"/>
          <w:b/>
          <w:sz w:val="22"/>
        </w:rPr>
        <w:t>Subject Categories</w:t>
      </w:r>
      <w:r w:rsidR="00F669FE" w:rsidRPr="00E43BE4">
        <w:rPr>
          <w:rFonts w:ascii="Arial" w:hAnsi="Arial"/>
          <w:b/>
          <w:sz w:val="22"/>
        </w:rPr>
        <w:t xml:space="preserve"> (pick one)</w:t>
      </w:r>
      <w:r w:rsidRPr="00E43BE4">
        <w:rPr>
          <w:rFonts w:ascii="Arial" w:hAnsi="Arial"/>
          <w:b/>
          <w:sz w:val="22"/>
        </w:rPr>
        <w:t>:</w:t>
      </w:r>
      <w:r w:rsidR="00363FAA" w:rsidRPr="00E43BE4">
        <w:rPr>
          <w:rFonts w:ascii="Arial" w:hAnsi="Arial"/>
          <w:b/>
          <w:sz w:val="22"/>
        </w:rPr>
        <w:t xml:space="preserve"> </w:t>
      </w:r>
      <w:r w:rsidR="00363FAA" w:rsidRPr="00E43BE4">
        <w:rPr>
          <w:rFonts w:ascii="Arial" w:hAnsi="Arial"/>
          <w:sz w:val="22"/>
        </w:rPr>
        <w:t xml:space="preserve">Microbial population and community ecology / </w:t>
      </w:r>
      <w:r w:rsidR="00363FAA" w:rsidRPr="00E43BE4">
        <w:rPr>
          <w:rFonts w:ascii="Arial" w:hAnsi="Arial"/>
          <w:sz w:val="22"/>
          <w:u w:val="single"/>
        </w:rPr>
        <w:t>Microbial ecology and functional diversity of natural habitats</w:t>
      </w:r>
      <w:r w:rsidR="00363FAA" w:rsidRPr="00E43BE4">
        <w:rPr>
          <w:rFonts w:ascii="Arial" w:hAnsi="Arial"/>
          <w:sz w:val="22"/>
        </w:rPr>
        <w:t xml:space="preserve"> / </w:t>
      </w:r>
      <w:r w:rsidR="00363FAA" w:rsidRPr="00E43BE4">
        <w:rPr>
          <w:rFonts w:ascii="Arial" w:hAnsi="Arial"/>
          <w:sz w:val="22"/>
          <w:u w:val="single"/>
        </w:rPr>
        <w:t>Microbial ecosystem impacts</w:t>
      </w:r>
      <w:r w:rsidR="00970CEE" w:rsidRPr="00E43BE4">
        <w:rPr>
          <w:rFonts w:ascii="Arial" w:hAnsi="Arial"/>
          <w:sz w:val="22"/>
        </w:rPr>
        <w:t xml:space="preserve"> / Microbe-microbe and microbe-host interactions</w:t>
      </w:r>
    </w:p>
    <w:p w:rsidR="006850DA" w:rsidRDefault="00E20743" w:rsidP="007B4B94">
      <w:pPr>
        <w:spacing w:line="480" w:lineRule="auto"/>
        <w:jc w:val="both"/>
        <w:rPr>
          <w:rFonts w:ascii="Arial" w:hAnsi="Arial"/>
          <w:b/>
          <w:sz w:val="22"/>
        </w:rPr>
      </w:pPr>
      <w:r w:rsidRPr="00E43BE4">
        <w:rPr>
          <w:rFonts w:ascii="Arial" w:hAnsi="Arial"/>
          <w:b/>
          <w:sz w:val="22"/>
        </w:rPr>
        <w:br w:type="page"/>
      </w:r>
      <w:commentRangeStart w:id="0"/>
      <w:r w:rsidRPr="00E43BE4">
        <w:rPr>
          <w:rFonts w:ascii="Arial" w:hAnsi="Arial"/>
          <w:b/>
          <w:sz w:val="22"/>
        </w:rPr>
        <w:t>INTRODUCTION</w:t>
      </w:r>
      <w:r w:rsidR="0017144C">
        <w:rPr>
          <w:rFonts w:ascii="Arial" w:hAnsi="Arial"/>
          <w:b/>
          <w:sz w:val="22"/>
        </w:rPr>
        <w:t xml:space="preserve"> </w:t>
      </w:r>
      <w:commentRangeEnd w:id="0"/>
      <w:r w:rsidR="00FD6347">
        <w:rPr>
          <w:rStyle w:val="CommentReference"/>
          <w:vanish/>
        </w:rPr>
        <w:commentReference w:id="0"/>
      </w:r>
      <w:r w:rsidR="0017144C">
        <w:rPr>
          <w:rFonts w:ascii="Arial" w:hAnsi="Arial"/>
          <w:b/>
          <w:sz w:val="22"/>
        </w:rPr>
        <w:t xml:space="preserve">funnel: </w:t>
      </w:r>
      <w:r w:rsidR="0035442A">
        <w:rPr>
          <w:rFonts w:ascii="Arial" w:hAnsi="Arial"/>
          <w:b/>
          <w:sz w:val="22"/>
        </w:rPr>
        <w:t>microbiota</w:t>
      </w:r>
      <w:r w:rsidR="007C7C78">
        <w:rPr>
          <w:rFonts w:ascii="Arial" w:hAnsi="Arial"/>
          <w:b/>
          <w:sz w:val="22"/>
        </w:rPr>
        <w:t xml:space="preserve"> and </w:t>
      </w:r>
      <w:r w:rsidR="0017144C">
        <w:rPr>
          <w:rFonts w:ascii="Arial" w:hAnsi="Arial"/>
          <w:b/>
          <w:sz w:val="22"/>
        </w:rPr>
        <w:t>broad health/CR/</w:t>
      </w:r>
      <w:r w:rsidR="00040CC9">
        <w:rPr>
          <w:rFonts w:ascii="Arial" w:hAnsi="Arial"/>
          <w:b/>
          <w:sz w:val="22"/>
        </w:rPr>
        <w:t>cdiff</w:t>
      </w:r>
      <w:r w:rsidR="007E5DC1">
        <w:rPr>
          <w:rFonts w:ascii="Arial" w:hAnsi="Arial"/>
          <w:b/>
          <w:sz w:val="22"/>
        </w:rPr>
        <w:t>/mouse studies or human studies for structur/functn so far</w:t>
      </w:r>
      <w:r w:rsidR="00DA1C27">
        <w:rPr>
          <w:rFonts w:ascii="Arial" w:hAnsi="Arial"/>
          <w:b/>
          <w:sz w:val="22"/>
        </w:rPr>
        <w:t>.. then me!</w:t>
      </w:r>
    </w:p>
    <w:p w:rsidR="006850DA" w:rsidRDefault="006850DA" w:rsidP="007B4B94">
      <w:pPr>
        <w:spacing w:line="480" w:lineRule="auto"/>
        <w:jc w:val="both"/>
        <w:rPr>
          <w:rFonts w:ascii="Arial" w:hAnsi="Arial"/>
          <w:b/>
          <w:sz w:val="22"/>
        </w:rPr>
      </w:pPr>
    </w:p>
    <w:p w:rsidR="003A37BD" w:rsidRDefault="006850DA" w:rsidP="007B4B94">
      <w:pPr>
        <w:spacing w:line="480" w:lineRule="auto"/>
        <w:jc w:val="both"/>
        <w:rPr>
          <w:rFonts w:ascii="Arial" w:hAnsi="Arial"/>
          <w:b/>
          <w:sz w:val="22"/>
        </w:rPr>
      </w:pPr>
      <w:r>
        <w:rPr>
          <w:rFonts w:ascii="Arial" w:hAnsi="Arial"/>
          <w:b/>
          <w:sz w:val="22"/>
        </w:rPr>
        <w:t xml:space="preserve">Advantage over GF studies because in a mouse with in tact immune system that had be introduced to bacteria before… </w:t>
      </w:r>
    </w:p>
    <w:p w:rsidR="002B7D1B" w:rsidRDefault="002B7D1B" w:rsidP="00DA1BE4">
      <w:pPr>
        <w:spacing w:line="480" w:lineRule="auto"/>
        <w:jc w:val="both"/>
        <w:rPr>
          <w:rFonts w:ascii="Arial" w:hAnsi="Arial"/>
          <w:sz w:val="22"/>
        </w:rPr>
      </w:pPr>
    </w:p>
    <w:p w:rsidR="00DF3FE9" w:rsidRDefault="00C110B5" w:rsidP="00DA1BE4">
      <w:pPr>
        <w:spacing w:line="480" w:lineRule="auto"/>
        <w:jc w:val="both"/>
        <w:rPr>
          <w:rFonts w:ascii="Arial" w:hAnsi="Arial"/>
          <w:sz w:val="22"/>
        </w:rPr>
      </w:pPr>
      <w:r>
        <w:rPr>
          <w:rFonts w:ascii="Arial" w:hAnsi="Arial"/>
          <w:sz w:val="22"/>
        </w:rPr>
        <w:t xml:space="preserve">The microbiome, or the diverse collection of microorganisms living in and on the body, has an intimate role in </w:t>
      </w:r>
      <w:r w:rsidR="00C465A5">
        <w:rPr>
          <w:rFonts w:ascii="Arial" w:hAnsi="Arial"/>
          <w:sz w:val="22"/>
        </w:rPr>
        <w:t>determining host health.</w:t>
      </w:r>
      <w:r w:rsidR="007032DB">
        <w:rPr>
          <w:rFonts w:ascii="Arial" w:hAnsi="Arial"/>
          <w:sz w:val="22"/>
        </w:rPr>
        <w:t xml:space="preserve"> </w:t>
      </w:r>
      <w:r w:rsidR="00AD7245">
        <w:rPr>
          <w:rFonts w:ascii="Arial" w:hAnsi="Arial"/>
          <w:sz w:val="22"/>
        </w:rPr>
        <w:t xml:space="preserve"> In a healthy state </w:t>
      </w:r>
      <w:r w:rsidR="007F1285">
        <w:rPr>
          <w:rFonts w:ascii="Arial" w:hAnsi="Arial"/>
          <w:sz w:val="22"/>
        </w:rPr>
        <w:t>t</w:t>
      </w:r>
      <w:r w:rsidR="000F339E">
        <w:rPr>
          <w:rFonts w:ascii="Arial" w:hAnsi="Arial"/>
          <w:sz w:val="22"/>
        </w:rPr>
        <w:t>he bacteria-dense gastrointestinal microbiota is capable of aiding digestion, vitamin production, priming the immune system, and colonization resistance</w:t>
      </w:r>
      <w:r w:rsidR="009E4348">
        <w:rPr>
          <w:rFonts w:ascii="Arial" w:hAnsi="Arial"/>
          <w:sz w:val="22"/>
        </w:rPr>
        <w:t>,</w:t>
      </w:r>
      <w:r w:rsidR="009E4348" w:rsidRPr="009E4348">
        <w:rPr>
          <w:rFonts w:ascii="Arial" w:hAnsi="Arial"/>
          <w:sz w:val="22"/>
        </w:rPr>
        <w:t xml:space="preserve"> </w:t>
      </w:r>
      <w:r w:rsidR="009E4348">
        <w:rPr>
          <w:rFonts w:ascii="Arial" w:hAnsi="Arial"/>
          <w:sz w:val="22"/>
        </w:rPr>
        <w:t>or the ability of the microbiome to protect against pathogen colonization and outgrowth</w:t>
      </w:r>
      <w:r w:rsidR="000F339E">
        <w:rPr>
          <w:rFonts w:ascii="Arial" w:hAnsi="Arial"/>
          <w:sz w:val="22"/>
        </w:rPr>
        <w:t xml:space="preserve">. </w:t>
      </w:r>
      <w:r w:rsidR="00850302">
        <w:rPr>
          <w:rFonts w:ascii="Arial" w:hAnsi="Arial"/>
          <w:sz w:val="22"/>
        </w:rPr>
        <w:t>Conversely in a dysbiotic state, which describes the __ and destabilization of the microbiota</w:t>
      </w:r>
      <w:r w:rsidR="00131C7C">
        <w:rPr>
          <w:rFonts w:ascii="Arial" w:hAnsi="Arial"/>
          <w:sz w:val="22"/>
        </w:rPr>
        <w:t>, the microbiota can lead to obesity and metabolic disorders, inflammatory bowel disease, colon cancer</w:t>
      </w:r>
      <w:r w:rsidR="00CC0245">
        <w:rPr>
          <w:rFonts w:ascii="Arial" w:hAnsi="Arial"/>
          <w:sz w:val="22"/>
        </w:rPr>
        <w:t xml:space="preserve">, and susceptibility to several GI infections. </w:t>
      </w:r>
      <w:r w:rsidR="007F1285">
        <w:rPr>
          <w:rFonts w:ascii="Arial" w:hAnsi="Arial"/>
          <w:sz w:val="22"/>
        </w:rPr>
        <w:t>The l</w:t>
      </w:r>
      <w:r w:rsidR="009E4348">
        <w:rPr>
          <w:rFonts w:ascii="Arial" w:hAnsi="Arial"/>
          <w:sz w:val="22"/>
        </w:rPr>
        <w:t>oss of colonization resistance.</w:t>
      </w:r>
    </w:p>
    <w:p w:rsidR="000819CF" w:rsidRDefault="00DF3FE9" w:rsidP="00DA1BE4">
      <w:pPr>
        <w:spacing w:line="480" w:lineRule="auto"/>
        <w:jc w:val="both"/>
        <w:rPr>
          <w:rFonts w:ascii="Arial" w:hAnsi="Arial"/>
          <w:sz w:val="22"/>
        </w:rPr>
      </w:pPr>
      <w:r>
        <w:rPr>
          <w:rFonts w:ascii="Arial" w:hAnsi="Arial"/>
          <w:sz w:val="22"/>
        </w:rPr>
        <w:t>CR by microbiome not fully understood</w:t>
      </w:r>
      <w:r w:rsidR="00376716">
        <w:rPr>
          <w:rFonts w:ascii="Arial" w:hAnsi="Arial"/>
          <w:sz w:val="22"/>
        </w:rPr>
        <w:t>, several proposed mechanisms, loss recovered by fecal transplants with cdiff</w:t>
      </w:r>
      <w:r w:rsidR="00D86D42">
        <w:rPr>
          <w:rFonts w:ascii="Arial" w:hAnsi="Arial"/>
          <w:sz w:val="22"/>
        </w:rPr>
        <w:t xml:space="preserve">, black box, need for personalized </w:t>
      </w:r>
      <w:r w:rsidR="00085676">
        <w:rPr>
          <w:rFonts w:ascii="Arial" w:hAnsi="Arial"/>
          <w:sz w:val="22"/>
        </w:rPr>
        <w:t>treatments (there have been studies showing that functions of certain bugs can be context dependent</w:t>
      </w:r>
      <w:r w:rsidR="00200149">
        <w:rPr>
          <w:rFonts w:ascii="Arial" w:hAnsi="Arial"/>
          <w:sz w:val="22"/>
        </w:rPr>
        <w:t xml:space="preserve"> on other microbia</w:t>
      </w:r>
      <w:r w:rsidR="008C6E4C">
        <w:rPr>
          <w:rFonts w:ascii="Arial" w:hAnsi="Arial"/>
          <w:sz w:val="22"/>
        </w:rPr>
        <w:t>l members)</w:t>
      </w:r>
      <w:r w:rsidR="001008C3">
        <w:rPr>
          <w:rFonts w:ascii="Arial" w:hAnsi="Arial"/>
          <w:sz w:val="22"/>
        </w:rPr>
        <w:t>, need comprehensive study</w:t>
      </w:r>
      <w:r w:rsidR="00DD4581">
        <w:rPr>
          <w:rFonts w:ascii="Arial" w:hAnsi="Arial"/>
          <w:sz w:val="22"/>
        </w:rPr>
        <w:t xml:space="preserve"> of good bacteria</w:t>
      </w:r>
    </w:p>
    <w:p w:rsidR="00CF505A" w:rsidRDefault="00CF505A" w:rsidP="00DA1BE4">
      <w:pPr>
        <w:spacing w:line="480" w:lineRule="auto"/>
        <w:jc w:val="both"/>
        <w:rPr>
          <w:rFonts w:ascii="Arial" w:hAnsi="Arial"/>
          <w:sz w:val="22"/>
        </w:rPr>
      </w:pPr>
    </w:p>
    <w:p w:rsidR="002B7D1B" w:rsidRDefault="002B7D1B" w:rsidP="00DA1BE4">
      <w:pPr>
        <w:spacing w:line="480" w:lineRule="auto"/>
        <w:jc w:val="both"/>
        <w:rPr>
          <w:rFonts w:ascii="Arial" w:hAnsi="Arial"/>
          <w:sz w:val="22"/>
        </w:rPr>
      </w:pPr>
    </w:p>
    <w:p w:rsidR="00DF4AA8" w:rsidRDefault="00685087" w:rsidP="00DA1BE4">
      <w:pPr>
        <w:spacing w:line="480" w:lineRule="auto"/>
        <w:jc w:val="both"/>
        <w:rPr>
          <w:rFonts w:ascii="Arial" w:hAnsi="Arial"/>
          <w:sz w:val="22"/>
        </w:rPr>
      </w:pPr>
      <w:r>
        <w:rPr>
          <w:rFonts w:ascii="Arial" w:hAnsi="Arial"/>
          <w:sz w:val="22"/>
        </w:rPr>
        <w:t>There is a clear link between th</w:t>
      </w:r>
      <w:r w:rsidR="0043582B">
        <w:rPr>
          <w:rFonts w:ascii="Arial" w:hAnsi="Arial"/>
          <w:sz w:val="22"/>
        </w:rPr>
        <w:t xml:space="preserve">e </w:t>
      </w:r>
      <w:r w:rsidR="0035442A">
        <w:rPr>
          <w:rFonts w:ascii="Arial" w:hAnsi="Arial"/>
          <w:sz w:val="22"/>
        </w:rPr>
        <w:t>microbiota</w:t>
      </w:r>
      <w:r w:rsidR="0043582B">
        <w:rPr>
          <w:rFonts w:ascii="Arial" w:hAnsi="Arial"/>
          <w:sz w:val="22"/>
        </w:rPr>
        <w:t xml:space="preserve"> and host health</w:t>
      </w:r>
      <w:r w:rsidR="0035442A">
        <w:rPr>
          <w:rFonts w:ascii="Arial" w:hAnsi="Arial"/>
          <w:sz w:val="22"/>
        </w:rPr>
        <w:t xml:space="preserve">. </w:t>
      </w:r>
      <w:r w:rsidR="00D65A37">
        <w:rPr>
          <w:rFonts w:ascii="Arial" w:hAnsi="Arial"/>
          <w:sz w:val="22"/>
        </w:rPr>
        <w:t xml:space="preserve">The </w:t>
      </w:r>
      <w:r w:rsidR="008F368D">
        <w:rPr>
          <w:rFonts w:ascii="Arial" w:hAnsi="Arial"/>
          <w:sz w:val="22"/>
        </w:rPr>
        <w:t>GI</w:t>
      </w:r>
      <w:r w:rsidR="00D65A37">
        <w:rPr>
          <w:rFonts w:ascii="Arial" w:hAnsi="Arial"/>
          <w:sz w:val="22"/>
        </w:rPr>
        <w:t xml:space="preserve"> </w:t>
      </w:r>
      <w:r w:rsidR="0035442A">
        <w:rPr>
          <w:rFonts w:ascii="Arial" w:hAnsi="Arial"/>
          <w:sz w:val="22"/>
        </w:rPr>
        <w:t>microbiota</w:t>
      </w:r>
      <w:r w:rsidR="00D65A37">
        <w:rPr>
          <w:rFonts w:ascii="Arial" w:hAnsi="Arial"/>
          <w:sz w:val="22"/>
        </w:rPr>
        <w:t xml:space="preserve"> has been implicated in a number of roles in both health and disease</w:t>
      </w:r>
      <w:r w:rsidR="0035442A">
        <w:rPr>
          <w:rFonts w:ascii="Arial" w:hAnsi="Arial"/>
          <w:sz w:val="22"/>
        </w:rPr>
        <w:t xml:space="preserve">. </w:t>
      </w:r>
      <w:r w:rsidR="00002D74">
        <w:rPr>
          <w:rFonts w:ascii="Arial" w:hAnsi="Arial"/>
          <w:sz w:val="22"/>
        </w:rPr>
        <w:t xml:space="preserve">Eg. </w:t>
      </w:r>
      <w:r w:rsidR="00E13DA4">
        <w:rPr>
          <w:rFonts w:ascii="Arial" w:hAnsi="Arial"/>
          <w:sz w:val="22"/>
        </w:rPr>
        <w:t>O</w:t>
      </w:r>
      <w:r w:rsidR="00002D74">
        <w:rPr>
          <w:rFonts w:ascii="Arial" w:hAnsi="Arial"/>
          <w:sz w:val="22"/>
        </w:rPr>
        <w:t>besity</w:t>
      </w:r>
      <w:r w:rsidR="00FF7CC8">
        <w:rPr>
          <w:rFonts w:ascii="Arial" w:hAnsi="Arial"/>
          <w:sz w:val="22"/>
        </w:rPr>
        <w:t>/metabolic disorders</w:t>
      </w:r>
      <w:r w:rsidR="002532C0">
        <w:rPr>
          <w:rFonts w:ascii="Arial" w:hAnsi="Arial"/>
          <w:sz w:val="22"/>
        </w:rPr>
        <w:t>,</w:t>
      </w:r>
      <w:r w:rsidR="005C0F57">
        <w:rPr>
          <w:rFonts w:ascii="Arial" w:hAnsi="Arial"/>
          <w:sz w:val="22"/>
        </w:rPr>
        <w:t xml:space="preserve">  IBD</w:t>
      </w:r>
      <w:r w:rsidR="0075430A">
        <w:rPr>
          <w:rFonts w:ascii="Arial" w:hAnsi="Arial"/>
          <w:sz w:val="22"/>
        </w:rPr>
        <w:t>,</w:t>
      </w:r>
      <w:r w:rsidR="002532C0">
        <w:rPr>
          <w:rFonts w:ascii="Arial" w:hAnsi="Arial"/>
          <w:sz w:val="22"/>
        </w:rPr>
        <w:t xml:space="preserve"> </w:t>
      </w:r>
      <w:r w:rsidR="00E451FC">
        <w:rPr>
          <w:rFonts w:ascii="Arial" w:hAnsi="Arial"/>
          <w:sz w:val="22"/>
        </w:rPr>
        <w:t xml:space="preserve">colon </w:t>
      </w:r>
      <w:r w:rsidR="005A148E">
        <w:rPr>
          <w:rFonts w:ascii="Arial" w:hAnsi="Arial"/>
          <w:sz w:val="22"/>
        </w:rPr>
        <w:t>cancer</w:t>
      </w:r>
      <w:r w:rsidR="00E13DA4">
        <w:rPr>
          <w:rFonts w:ascii="Arial" w:hAnsi="Arial"/>
          <w:sz w:val="22"/>
        </w:rPr>
        <w:t>, susceptibility to GI infections</w:t>
      </w:r>
      <w:r w:rsidR="005956BC">
        <w:rPr>
          <w:rFonts w:ascii="Arial" w:hAnsi="Arial"/>
          <w:sz w:val="22"/>
        </w:rPr>
        <w:t xml:space="preserve"> (salmonella, VRE</w:t>
      </w:r>
      <w:r w:rsidR="00CA4895">
        <w:rPr>
          <w:rFonts w:ascii="Arial" w:hAnsi="Arial"/>
          <w:sz w:val="22"/>
        </w:rPr>
        <w:t>, cdiff)</w:t>
      </w:r>
      <w:r w:rsidR="00F15166">
        <w:rPr>
          <w:rFonts w:ascii="Arial" w:hAnsi="Arial"/>
          <w:sz w:val="22"/>
        </w:rPr>
        <w:t xml:space="preserve">; alternatively, </w:t>
      </w:r>
      <w:r w:rsidR="00C55C3E">
        <w:rPr>
          <w:rFonts w:ascii="Arial" w:hAnsi="Arial"/>
          <w:sz w:val="22"/>
        </w:rPr>
        <w:t xml:space="preserve">aids </w:t>
      </w:r>
      <w:r w:rsidR="00FD603D">
        <w:rPr>
          <w:rFonts w:ascii="Arial" w:hAnsi="Arial"/>
          <w:sz w:val="22"/>
        </w:rPr>
        <w:t xml:space="preserve">digestion, </w:t>
      </w:r>
      <w:r w:rsidR="000C7E0D">
        <w:rPr>
          <w:rFonts w:ascii="Arial" w:hAnsi="Arial"/>
          <w:sz w:val="22"/>
        </w:rPr>
        <w:t xml:space="preserve">vitamin production, </w:t>
      </w:r>
      <w:r w:rsidR="008977FD">
        <w:rPr>
          <w:rFonts w:ascii="Arial" w:hAnsi="Arial"/>
          <w:sz w:val="22"/>
        </w:rPr>
        <w:t xml:space="preserve">priming immune system, </w:t>
      </w:r>
      <w:r w:rsidR="00F6673D">
        <w:rPr>
          <w:rFonts w:ascii="Arial" w:hAnsi="Arial"/>
          <w:sz w:val="22"/>
        </w:rPr>
        <w:t>maturation of GI tract</w:t>
      </w:r>
      <w:r w:rsidR="001C0BD8">
        <w:rPr>
          <w:rFonts w:ascii="Arial" w:hAnsi="Arial"/>
          <w:sz w:val="22"/>
        </w:rPr>
        <w:t>, and colonization resistance</w:t>
      </w:r>
      <w:r w:rsidR="0035442A">
        <w:rPr>
          <w:rFonts w:ascii="Arial" w:hAnsi="Arial"/>
          <w:sz w:val="22"/>
        </w:rPr>
        <w:t xml:space="preserve">. </w:t>
      </w:r>
      <w:r w:rsidR="00BD735C">
        <w:rPr>
          <w:rFonts w:ascii="Arial" w:hAnsi="Arial"/>
          <w:sz w:val="22"/>
        </w:rPr>
        <w:t>(or define CR here?)</w:t>
      </w:r>
    </w:p>
    <w:p w:rsidR="00685087" w:rsidRDefault="00685087" w:rsidP="00DA1BE4">
      <w:pPr>
        <w:spacing w:line="480" w:lineRule="auto"/>
        <w:jc w:val="both"/>
        <w:rPr>
          <w:rFonts w:ascii="Arial" w:hAnsi="Arial"/>
          <w:sz w:val="22"/>
        </w:rPr>
      </w:pPr>
    </w:p>
    <w:p w:rsidR="0001035C" w:rsidRDefault="00072EB8" w:rsidP="00DA1BE4">
      <w:pPr>
        <w:spacing w:line="480" w:lineRule="auto"/>
        <w:jc w:val="both"/>
        <w:rPr>
          <w:rFonts w:ascii="Arial" w:hAnsi="Arial"/>
          <w:sz w:val="22"/>
        </w:rPr>
      </w:pPr>
      <w:r>
        <w:rPr>
          <w:rFonts w:ascii="Arial" w:hAnsi="Arial"/>
          <w:sz w:val="22"/>
        </w:rPr>
        <w:t xml:space="preserve">Understanding </w:t>
      </w:r>
      <w:r w:rsidR="008B34E6">
        <w:rPr>
          <w:rFonts w:ascii="Arial" w:hAnsi="Arial"/>
          <w:sz w:val="22"/>
        </w:rPr>
        <w:t xml:space="preserve">how changes to </w:t>
      </w:r>
      <w:r>
        <w:rPr>
          <w:rFonts w:ascii="Arial" w:hAnsi="Arial"/>
          <w:sz w:val="22"/>
        </w:rPr>
        <w:t xml:space="preserve">the structure and function of the </w:t>
      </w:r>
      <w:r w:rsidR="0035442A">
        <w:rPr>
          <w:rFonts w:ascii="Arial" w:hAnsi="Arial"/>
          <w:sz w:val="22"/>
        </w:rPr>
        <w:t>microbiota</w:t>
      </w:r>
      <w:r w:rsidR="007433AB">
        <w:rPr>
          <w:rFonts w:ascii="Arial" w:hAnsi="Arial"/>
          <w:sz w:val="22"/>
        </w:rPr>
        <w:t xml:space="preserve"> </w:t>
      </w:r>
      <w:r w:rsidR="009B6EFB">
        <w:rPr>
          <w:rFonts w:ascii="Arial" w:hAnsi="Arial"/>
          <w:sz w:val="22"/>
        </w:rPr>
        <w:t>affect host health</w:t>
      </w:r>
      <w:r w:rsidR="00D97336">
        <w:rPr>
          <w:rFonts w:ascii="Arial" w:hAnsi="Arial"/>
          <w:sz w:val="22"/>
        </w:rPr>
        <w:t xml:space="preserve"> is necessary in order to understand and develop </w:t>
      </w:r>
      <w:r w:rsidR="00962D9F">
        <w:rPr>
          <w:rFonts w:ascii="Arial" w:hAnsi="Arial"/>
          <w:sz w:val="22"/>
        </w:rPr>
        <w:t>therapeutics</w:t>
      </w:r>
      <w:r w:rsidR="00D97336">
        <w:rPr>
          <w:rFonts w:ascii="Arial" w:hAnsi="Arial"/>
          <w:sz w:val="22"/>
        </w:rPr>
        <w:t xml:space="preserve"> for the </w:t>
      </w:r>
      <w:r w:rsidR="00D97336" w:rsidRPr="00A21D82">
        <w:rPr>
          <w:rFonts w:ascii="Arial" w:hAnsi="Arial"/>
          <w:sz w:val="22"/>
          <w:highlight w:val="cyan"/>
        </w:rPr>
        <w:t>disease</w:t>
      </w:r>
      <w:r w:rsidR="00D97336">
        <w:rPr>
          <w:rFonts w:ascii="Arial" w:hAnsi="Arial"/>
          <w:sz w:val="22"/>
        </w:rPr>
        <w:t xml:space="preserve">. </w:t>
      </w:r>
    </w:p>
    <w:p w:rsidR="002A0705" w:rsidRDefault="002A0705" w:rsidP="00DA1BE4">
      <w:pPr>
        <w:spacing w:line="480" w:lineRule="auto"/>
        <w:jc w:val="both"/>
        <w:rPr>
          <w:rFonts w:ascii="Arial" w:hAnsi="Arial"/>
          <w:sz w:val="22"/>
        </w:rPr>
      </w:pPr>
    </w:p>
    <w:p w:rsidR="002A0705" w:rsidRDefault="002A0705" w:rsidP="002A0705">
      <w:pPr>
        <w:spacing w:line="480" w:lineRule="auto"/>
        <w:jc w:val="both"/>
        <w:rPr>
          <w:rFonts w:ascii="Arial" w:hAnsi="Arial"/>
          <w:sz w:val="22"/>
        </w:rPr>
      </w:pPr>
    </w:p>
    <w:p w:rsidR="002A0705" w:rsidRDefault="002A0705" w:rsidP="002A0705">
      <w:pPr>
        <w:spacing w:line="480" w:lineRule="auto"/>
        <w:jc w:val="both"/>
        <w:rPr>
          <w:rFonts w:ascii="Arial" w:hAnsi="Arial"/>
          <w:sz w:val="22"/>
        </w:rPr>
      </w:pPr>
      <w:r>
        <w:rPr>
          <w:rFonts w:ascii="Arial" w:hAnsi="Arial"/>
          <w:sz w:val="22"/>
        </w:rPr>
        <w:t xml:space="preserve">For </w:t>
      </w:r>
      <w:r>
        <w:rPr>
          <w:rFonts w:ascii="Arial" w:hAnsi="Arial"/>
          <w:i/>
          <w:sz w:val="22"/>
        </w:rPr>
        <w:t>C. difficile</w:t>
      </w:r>
      <w:r>
        <w:rPr>
          <w:rFonts w:ascii="Arial" w:hAnsi="Arial"/>
          <w:sz w:val="22"/>
        </w:rPr>
        <w:t xml:space="preserve"> in particular, where restoration of the microbiota via fecal bacterial transplants yields a 92% success rates in </w:t>
      </w:r>
      <w:r w:rsidRPr="00187FF1">
        <w:rPr>
          <w:rFonts w:ascii="Arial" w:hAnsi="Arial"/>
          <w:sz w:val="22"/>
          <w:highlight w:val="cyan"/>
        </w:rPr>
        <w:t>serious patients</w:t>
      </w:r>
      <w:r>
        <w:rPr>
          <w:rFonts w:ascii="Arial" w:hAnsi="Arial"/>
          <w:sz w:val="22"/>
        </w:rPr>
        <w:t xml:space="preserve">, understanding the ecology of the microbiota is critical to preventing disease/curing disease.. developing </w:t>
      </w:r>
      <w:r w:rsidRPr="00BA59E8">
        <w:rPr>
          <w:rFonts w:ascii="Arial" w:hAnsi="Arial"/>
          <w:sz w:val="22"/>
          <w:highlight w:val="cyan"/>
        </w:rPr>
        <w:t>effective treatments</w:t>
      </w:r>
      <w:r>
        <w:rPr>
          <w:rFonts w:ascii="Arial" w:hAnsi="Arial"/>
          <w:sz w:val="22"/>
        </w:rPr>
        <w:t xml:space="preserve">. </w:t>
      </w:r>
      <w:r>
        <w:rPr>
          <w:rFonts w:ascii="Arial" w:hAnsi="Arial"/>
          <w:i/>
          <w:sz w:val="22"/>
        </w:rPr>
        <w:t>C. difficile</w:t>
      </w:r>
      <w:r>
        <w:rPr>
          <w:rFonts w:ascii="Arial" w:hAnsi="Arial"/>
          <w:sz w:val="22"/>
        </w:rPr>
        <w:t xml:space="preserve"> infections (CDI) affect ___ individuals in the U.S. annually, resulting in __ deaths and __dollars. </w:t>
      </w:r>
      <w:r w:rsidRPr="00047F3E">
        <w:rPr>
          <w:rFonts w:ascii="Arial" w:hAnsi="Arial"/>
          <w:sz w:val="22"/>
          <w:highlight w:val="cyan"/>
        </w:rPr>
        <w:t>It is the number one nosocomial infection in the US</w:t>
      </w:r>
      <w:r w:rsidRPr="00E76BAD">
        <w:rPr>
          <w:rFonts w:ascii="Arial" w:hAnsi="Arial"/>
          <w:sz w:val="22"/>
          <w:highlight w:val="cyan"/>
        </w:rPr>
        <w:t>, spores stick to surfaces of hospital where sick people coming in/out</w:t>
      </w:r>
      <w:r>
        <w:rPr>
          <w:rFonts w:ascii="Arial" w:hAnsi="Arial"/>
          <w:sz w:val="22"/>
        </w:rPr>
        <w:t xml:space="preserve">. Consequently, hospitalization, as well as elderly/immuno, and those on antibiotics are risk factors for CDI. Antibiotics alter the normal structure of the indigenous gut microbiota and decrease colonization resistance. </w:t>
      </w:r>
    </w:p>
    <w:p w:rsidR="002A0705" w:rsidRPr="003B5362" w:rsidRDefault="002A0705" w:rsidP="002A0705">
      <w:pPr>
        <w:spacing w:line="480" w:lineRule="auto"/>
        <w:jc w:val="both"/>
        <w:rPr>
          <w:rFonts w:ascii="Arial" w:hAnsi="Arial"/>
          <w:sz w:val="22"/>
        </w:rPr>
      </w:pPr>
      <w:r w:rsidRPr="00E319D4">
        <w:rPr>
          <w:rFonts w:ascii="Arial" w:hAnsi="Arial"/>
          <w:sz w:val="22"/>
          <w:highlight w:val="cyan"/>
        </w:rPr>
        <w:t>If effective multispecies probiotics are going to be designed, we need to see the whole big picture before we begin to break them down into smaller subsets…. See the overall big picture to come up with effective designs</w:t>
      </w:r>
    </w:p>
    <w:p w:rsidR="002A0705" w:rsidRDefault="002A0705" w:rsidP="007D6D8F">
      <w:pPr>
        <w:spacing w:line="480" w:lineRule="auto"/>
        <w:jc w:val="both"/>
        <w:rPr>
          <w:rFonts w:ascii="Arial" w:hAnsi="Arial"/>
          <w:sz w:val="22"/>
        </w:rPr>
      </w:pPr>
    </w:p>
    <w:p w:rsidR="007D6D8F" w:rsidRPr="007F2805" w:rsidRDefault="007D6D8F" w:rsidP="007D6D8F">
      <w:pPr>
        <w:spacing w:line="480" w:lineRule="auto"/>
        <w:jc w:val="both"/>
        <w:rPr>
          <w:rFonts w:ascii="Arial" w:hAnsi="Arial"/>
          <w:sz w:val="22"/>
        </w:rPr>
      </w:pPr>
      <w:r>
        <w:rPr>
          <w:rFonts w:ascii="Arial" w:hAnsi="Arial"/>
          <w:sz w:val="22"/>
        </w:rPr>
        <w:t xml:space="preserve">Want to talk about mechanism or leave for discussion?  Talk about studies on known mechanisms/functional studies?  </w:t>
      </w:r>
    </w:p>
    <w:p w:rsidR="007D6D8F" w:rsidRDefault="007D6D8F" w:rsidP="00DA1BE4">
      <w:pPr>
        <w:spacing w:line="480" w:lineRule="auto"/>
        <w:jc w:val="both"/>
        <w:rPr>
          <w:rFonts w:ascii="Arial" w:hAnsi="Arial"/>
          <w:sz w:val="22"/>
        </w:rPr>
      </w:pPr>
      <w:r>
        <w:rPr>
          <w:rFonts w:ascii="Arial" w:hAnsi="Arial"/>
          <w:sz w:val="22"/>
        </w:rPr>
        <w:t>We want to see who is actually participating and in which direction</w:t>
      </w:r>
      <w:r w:rsidR="0035442A">
        <w:rPr>
          <w:rFonts w:ascii="Arial" w:hAnsi="Arial"/>
          <w:sz w:val="22"/>
        </w:rPr>
        <w:t xml:space="preserve">. </w:t>
      </w:r>
    </w:p>
    <w:p w:rsidR="00E1431B" w:rsidRPr="00E43BE4" w:rsidRDefault="00E1431B" w:rsidP="00DA1BE4">
      <w:pPr>
        <w:spacing w:line="480" w:lineRule="auto"/>
        <w:jc w:val="both"/>
        <w:rPr>
          <w:rFonts w:ascii="Arial" w:hAnsi="Arial"/>
          <w:b/>
          <w:sz w:val="22"/>
        </w:rPr>
      </w:pPr>
    </w:p>
    <w:p w:rsidR="00863464" w:rsidRPr="001E2AB6" w:rsidRDefault="00BB3D02" w:rsidP="00DA1BE4">
      <w:pPr>
        <w:spacing w:line="480" w:lineRule="auto"/>
        <w:jc w:val="both"/>
        <w:rPr>
          <w:rFonts w:ascii="Arial" w:hAnsi="Arial"/>
          <w:sz w:val="22"/>
        </w:rPr>
      </w:pPr>
      <w:r>
        <w:rPr>
          <w:rFonts w:ascii="Arial" w:hAnsi="Arial"/>
          <w:sz w:val="22"/>
        </w:rPr>
        <w:t xml:space="preserve">There are </w:t>
      </w:r>
      <w:r w:rsidR="006E2559">
        <w:rPr>
          <w:rFonts w:ascii="Arial" w:hAnsi="Arial"/>
          <w:sz w:val="22"/>
        </w:rPr>
        <w:t xml:space="preserve">many studies conducted looking at </w:t>
      </w:r>
      <w:r w:rsidR="000B294A">
        <w:rPr>
          <w:rFonts w:ascii="Arial" w:hAnsi="Arial"/>
          <w:sz w:val="22"/>
        </w:rPr>
        <w:t>CDI</w:t>
      </w:r>
      <w:r w:rsidR="003002B1">
        <w:rPr>
          <w:rFonts w:ascii="Arial" w:hAnsi="Arial"/>
          <w:sz w:val="22"/>
        </w:rPr>
        <w:t xml:space="preserve"> </w:t>
      </w:r>
      <w:r w:rsidR="0035442A">
        <w:rPr>
          <w:rFonts w:ascii="Arial" w:hAnsi="Arial"/>
          <w:sz w:val="22"/>
        </w:rPr>
        <w:t>microbiota</w:t>
      </w:r>
      <w:r w:rsidR="003002B1">
        <w:rPr>
          <w:rFonts w:ascii="Arial" w:hAnsi="Arial"/>
          <w:sz w:val="22"/>
        </w:rPr>
        <w:t>s in humans</w:t>
      </w:r>
      <w:r w:rsidR="0037128C">
        <w:rPr>
          <w:rFonts w:ascii="Arial" w:hAnsi="Arial"/>
          <w:sz w:val="22"/>
        </w:rPr>
        <w:t xml:space="preserve">, where the big limitation is that </w:t>
      </w:r>
      <w:r w:rsidR="004969D9">
        <w:rPr>
          <w:rFonts w:ascii="Arial" w:hAnsi="Arial"/>
          <w:sz w:val="22"/>
        </w:rPr>
        <w:t xml:space="preserve">you can’t see what the community looked like before </w:t>
      </w:r>
      <w:r w:rsidR="005E5AAA">
        <w:rPr>
          <w:rFonts w:ascii="Arial" w:hAnsi="Arial"/>
          <w:i/>
          <w:sz w:val="22"/>
        </w:rPr>
        <w:t>C. difficile</w:t>
      </w:r>
      <w:r w:rsidR="005E5AAA">
        <w:rPr>
          <w:rFonts w:ascii="Arial" w:hAnsi="Arial"/>
          <w:sz w:val="22"/>
        </w:rPr>
        <w:t xml:space="preserve"> </w:t>
      </w:r>
      <w:r w:rsidR="0021322E">
        <w:rPr>
          <w:rFonts w:ascii="Arial" w:hAnsi="Arial"/>
          <w:sz w:val="22"/>
        </w:rPr>
        <w:t>was introduced</w:t>
      </w:r>
      <w:r w:rsidR="00F640F1">
        <w:rPr>
          <w:rFonts w:ascii="Arial" w:hAnsi="Arial"/>
          <w:sz w:val="22"/>
        </w:rPr>
        <w:t xml:space="preserve"> </w:t>
      </w:r>
      <w:r w:rsidR="00F640F1" w:rsidRPr="00863464">
        <w:rPr>
          <w:rFonts w:ascii="Arial" w:hAnsi="Arial"/>
          <w:sz w:val="22"/>
          <w:highlight w:val="yellow"/>
        </w:rPr>
        <w:t xml:space="preserve">[my paper, manges, </w:t>
      </w:r>
      <w:r w:rsidR="00863464" w:rsidRPr="00863464">
        <w:rPr>
          <w:rFonts w:ascii="Arial" w:hAnsi="Arial"/>
          <w:sz w:val="22"/>
          <w:highlight w:val="yellow"/>
        </w:rPr>
        <w:t>…</w:t>
      </w:r>
      <w:r w:rsidR="00863464">
        <w:rPr>
          <w:rFonts w:ascii="Arial" w:hAnsi="Arial"/>
          <w:sz w:val="22"/>
        </w:rPr>
        <w:t>]</w:t>
      </w:r>
      <w:r w:rsidR="0035442A">
        <w:rPr>
          <w:rFonts w:ascii="Arial" w:hAnsi="Arial"/>
          <w:sz w:val="22"/>
        </w:rPr>
        <w:t xml:space="preserve">. </w:t>
      </w:r>
      <w:r w:rsidR="00AA6D20">
        <w:rPr>
          <w:rFonts w:ascii="Arial" w:hAnsi="Arial"/>
          <w:sz w:val="22"/>
        </w:rPr>
        <w:t xml:space="preserve">Using mouse models of CDI we can </w:t>
      </w:r>
      <w:r w:rsidR="00D5304E">
        <w:rPr>
          <w:rFonts w:ascii="Arial" w:hAnsi="Arial"/>
          <w:sz w:val="22"/>
        </w:rPr>
        <w:t>study</w:t>
      </w:r>
      <w:r w:rsidR="00AA6D20">
        <w:rPr>
          <w:rFonts w:ascii="Arial" w:hAnsi="Arial"/>
          <w:sz w:val="22"/>
        </w:rPr>
        <w:t xml:space="preserve"> at the whole picture </w:t>
      </w:r>
      <w:r w:rsidR="00773D79">
        <w:rPr>
          <w:rFonts w:ascii="Arial" w:hAnsi="Arial"/>
          <w:sz w:val="22"/>
        </w:rPr>
        <w:t xml:space="preserve">of </w:t>
      </w:r>
      <w:r w:rsidR="00565532">
        <w:rPr>
          <w:rFonts w:ascii="Arial" w:hAnsi="Arial"/>
          <w:sz w:val="22"/>
        </w:rPr>
        <w:t xml:space="preserve">the </w:t>
      </w:r>
      <w:r w:rsidR="0035442A">
        <w:rPr>
          <w:rFonts w:ascii="Arial" w:hAnsi="Arial"/>
          <w:sz w:val="22"/>
        </w:rPr>
        <w:t>microbiota</w:t>
      </w:r>
      <w:r w:rsidR="00BB50DD">
        <w:rPr>
          <w:rFonts w:ascii="Arial" w:hAnsi="Arial"/>
          <w:sz w:val="22"/>
        </w:rPr>
        <w:t xml:space="preserve">’s role in colonization resistance </w:t>
      </w:r>
      <w:r w:rsidR="001E2AB6">
        <w:rPr>
          <w:rFonts w:ascii="Arial" w:hAnsi="Arial"/>
          <w:sz w:val="22"/>
        </w:rPr>
        <w:t xml:space="preserve">against </w:t>
      </w:r>
      <w:r w:rsidR="001E2AB6">
        <w:rPr>
          <w:rFonts w:ascii="Arial" w:hAnsi="Arial"/>
          <w:i/>
          <w:sz w:val="22"/>
        </w:rPr>
        <w:t>C. difficile</w:t>
      </w:r>
      <w:r w:rsidR="0035442A">
        <w:rPr>
          <w:rFonts w:ascii="Arial" w:hAnsi="Arial"/>
          <w:sz w:val="22"/>
        </w:rPr>
        <w:t xml:space="preserve">. </w:t>
      </w:r>
    </w:p>
    <w:p w:rsidR="00D052A5" w:rsidRDefault="008F0C18" w:rsidP="00DA1BE4">
      <w:pPr>
        <w:spacing w:line="480" w:lineRule="auto"/>
        <w:jc w:val="both"/>
        <w:rPr>
          <w:rFonts w:ascii="Arial" w:hAnsi="Arial"/>
          <w:sz w:val="22"/>
        </w:rPr>
      </w:pPr>
      <w:r>
        <w:rPr>
          <w:rFonts w:ascii="Arial" w:hAnsi="Arial"/>
          <w:sz w:val="22"/>
        </w:rPr>
        <w:t xml:space="preserve">Cdiff </w:t>
      </w:r>
      <w:r w:rsidR="00863464">
        <w:rPr>
          <w:rFonts w:ascii="Arial" w:hAnsi="Arial"/>
          <w:sz w:val="22"/>
        </w:rPr>
        <w:t xml:space="preserve">Papers in mice? </w:t>
      </w:r>
      <w:r>
        <w:rPr>
          <w:rFonts w:ascii="Arial" w:hAnsi="Arial"/>
          <w:sz w:val="22"/>
        </w:rPr>
        <w:t xml:space="preserve"> </w:t>
      </w:r>
      <w:r w:rsidR="00863464">
        <w:rPr>
          <w:rFonts w:ascii="Arial" w:hAnsi="Arial"/>
          <w:sz w:val="22"/>
        </w:rPr>
        <w:t xml:space="preserve">With the </w:t>
      </w:r>
      <w:r w:rsidR="0035442A">
        <w:rPr>
          <w:rFonts w:ascii="Arial" w:hAnsi="Arial"/>
          <w:sz w:val="22"/>
        </w:rPr>
        <w:t>microbiota</w:t>
      </w:r>
      <w:r w:rsidR="00863464">
        <w:rPr>
          <w:rFonts w:ascii="Arial" w:hAnsi="Arial"/>
          <w:sz w:val="22"/>
        </w:rPr>
        <w:t xml:space="preserve">—sequencing </w:t>
      </w:r>
      <w:r w:rsidR="007C410F">
        <w:rPr>
          <w:rFonts w:ascii="Arial" w:hAnsi="Arial"/>
          <w:sz w:val="22"/>
        </w:rPr>
        <w:t>preferably, before and after pictures</w:t>
      </w:r>
      <w:r w:rsidR="003A5784">
        <w:rPr>
          <w:rFonts w:ascii="Arial" w:hAnsi="Arial"/>
          <w:sz w:val="22"/>
        </w:rPr>
        <w:t xml:space="preserve">? </w:t>
      </w:r>
    </w:p>
    <w:p w:rsidR="00252EC9" w:rsidRDefault="00252EC9" w:rsidP="00916DC5">
      <w:pPr>
        <w:pStyle w:val="ListParagraph"/>
        <w:numPr>
          <w:ilvl w:val="0"/>
          <w:numId w:val="1"/>
        </w:numPr>
        <w:spacing w:line="480" w:lineRule="auto"/>
        <w:jc w:val="both"/>
        <w:rPr>
          <w:rFonts w:ascii="Arial" w:hAnsi="Arial"/>
          <w:sz w:val="22"/>
        </w:rPr>
      </w:pPr>
      <w:r w:rsidRPr="00E43BE4">
        <w:rPr>
          <w:rFonts w:ascii="Arial" w:hAnsi="Arial"/>
          <w:sz w:val="22"/>
        </w:rPr>
        <w:t>Sekirov—antibiotic induced perturbations of intestinal microbiota alter host susceptibility</w:t>
      </w:r>
    </w:p>
    <w:p w:rsidR="00F42B46" w:rsidRPr="006751C5" w:rsidRDefault="00F42B46" w:rsidP="00DA1BE4">
      <w:pPr>
        <w:spacing w:line="480" w:lineRule="auto"/>
        <w:jc w:val="both"/>
        <w:rPr>
          <w:rFonts w:ascii="Arial" w:hAnsi="Arial"/>
          <w:sz w:val="22"/>
        </w:rPr>
      </w:pPr>
    </w:p>
    <w:p w:rsidR="00F42B46" w:rsidRPr="00205B1D" w:rsidRDefault="00F42B46" w:rsidP="00DA1BE4">
      <w:pPr>
        <w:spacing w:line="480" w:lineRule="auto"/>
        <w:jc w:val="both"/>
        <w:rPr>
          <w:rFonts w:ascii="Arial" w:hAnsi="Arial"/>
          <w:sz w:val="22"/>
        </w:rPr>
      </w:pPr>
      <w:r w:rsidRPr="00205B1D">
        <w:rPr>
          <w:rFonts w:ascii="Arial" w:hAnsi="Arial"/>
          <w:sz w:val="22"/>
        </w:rPr>
        <w:t>Gap, unknown</w:t>
      </w:r>
      <w:r w:rsidRPr="00205B1D">
        <w:rPr>
          <w:rFonts w:ascii="Arial" w:hAnsi="Arial"/>
          <w:sz w:val="22"/>
        </w:rPr>
        <w:tab/>
      </w:r>
    </w:p>
    <w:p w:rsidR="001E0B78" w:rsidRPr="00205B1D" w:rsidRDefault="00002B3D" w:rsidP="00DA1BE4">
      <w:pPr>
        <w:spacing w:line="480" w:lineRule="auto"/>
        <w:ind w:left="720"/>
        <w:jc w:val="both"/>
        <w:rPr>
          <w:rFonts w:ascii="Arial" w:hAnsi="Arial"/>
          <w:sz w:val="22"/>
        </w:rPr>
      </w:pPr>
      <w:r w:rsidRPr="00205B1D">
        <w:rPr>
          <w:rFonts w:ascii="Arial" w:hAnsi="Arial"/>
          <w:sz w:val="22"/>
        </w:rPr>
        <w:t xml:space="preserve">What are the defining </w:t>
      </w:r>
      <w:r w:rsidR="001E0B78" w:rsidRPr="00205B1D">
        <w:rPr>
          <w:rFonts w:ascii="Arial" w:hAnsi="Arial"/>
          <w:sz w:val="22"/>
        </w:rPr>
        <w:t xml:space="preserve">bacterial </w:t>
      </w:r>
      <w:r w:rsidR="00D93A68" w:rsidRPr="00205B1D">
        <w:rPr>
          <w:rFonts w:ascii="Arial" w:hAnsi="Arial"/>
          <w:sz w:val="22"/>
        </w:rPr>
        <w:t>species/</w:t>
      </w:r>
      <w:r w:rsidR="000D2F5C" w:rsidRPr="00205B1D">
        <w:rPr>
          <w:rFonts w:ascii="Arial" w:hAnsi="Arial"/>
          <w:sz w:val="22"/>
        </w:rPr>
        <w:t xml:space="preserve">features </w:t>
      </w:r>
      <w:r w:rsidR="005A5149" w:rsidRPr="00205B1D">
        <w:rPr>
          <w:rFonts w:ascii="Arial" w:hAnsi="Arial"/>
          <w:sz w:val="22"/>
        </w:rPr>
        <w:t>of resistant communities</w:t>
      </w:r>
      <w:r w:rsidR="00FB2AD0" w:rsidRPr="00205B1D">
        <w:rPr>
          <w:rFonts w:ascii="Arial" w:hAnsi="Arial"/>
          <w:sz w:val="22"/>
        </w:rPr>
        <w:t xml:space="preserve"> vs susceptible communities</w:t>
      </w:r>
      <w:r w:rsidR="00F762A1" w:rsidRPr="00205B1D">
        <w:rPr>
          <w:rFonts w:ascii="Arial" w:hAnsi="Arial"/>
          <w:sz w:val="22"/>
        </w:rPr>
        <w:t>?</w:t>
      </w:r>
    </w:p>
    <w:p w:rsidR="00613549" w:rsidRDefault="00E111C6" w:rsidP="00DA1BE4">
      <w:pPr>
        <w:spacing w:line="480" w:lineRule="auto"/>
        <w:ind w:left="720"/>
        <w:jc w:val="both"/>
        <w:rPr>
          <w:rFonts w:ascii="Arial" w:hAnsi="Arial"/>
          <w:sz w:val="22"/>
        </w:rPr>
      </w:pPr>
      <w:r w:rsidRPr="00205B1D">
        <w:rPr>
          <w:rFonts w:ascii="Arial" w:hAnsi="Arial"/>
          <w:sz w:val="22"/>
        </w:rPr>
        <w:t xml:space="preserve">Titrations: </w:t>
      </w:r>
      <w:r w:rsidR="00F42B46" w:rsidRPr="00205B1D">
        <w:rPr>
          <w:rFonts w:ascii="Arial" w:hAnsi="Arial"/>
          <w:sz w:val="22"/>
        </w:rPr>
        <w:t xml:space="preserve">What changes are </w:t>
      </w:r>
      <w:r w:rsidR="00F42B46" w:rsidRPr="00205B1D">
        <w:rPr>
          <w:rFonts w:ascii="Arial" w:hAnsi="Arial"/>
          <w:i/>
          <w:sz w:val="22"/>
        </w:rPr>
        <w:t>necessary</w:t>
      </w:r>
      <w:r w:rsidR="00F42B46" w:rsidRPr="00205B1D">
        <w:rPr>
          <w:rFonts w:ascii="Arial" w:hAnsi="Arial"/>
          <w:sz w:val="22"/>
        </w:rPr>
        <w:t xml:space="preserve"> in order for colonization</w:t>
      </w:r>
      <w:r w:rsidR="000235AF" w:rsidRPr="00205B1D">
        <w:rPr>
          <w:rFonts w:ascii="Arial" w:hAnsi="Arial"/>
          <w:sz w:val="22"/>
        </w:rPr>
        <w:t xml:space="preserve"> to occur</w:t>
      </w:r>
      <w:r w:rsidR="00F42B46" w:rsidRPr="00205B1D">
        <w:rPr>
          <w:rFonts w:ascii="Arial" w:hAnsi="Arial"/>
          <w:sz w:val="22"/>
        </w:rPr>
        <w:t>?</w:t>
      </w:r>
      <w:r w:rsidR="00F12B4C" w:rsidRPr="00205B1D">
        <w:rPr>
          <w:rFonts w:ascii="Arial" w:hAnsi="Arial"/>
          <w:sz w:val="22"/>
        </w:rPr>
        <w:t xml:space="preserve"> Expect to see only changes in abundances of membership… look to see if this is true</w:t>
      </w:r>
    </w:p>
    <w:p w:rsidR="00613549" w:rsidRDefault="00613549" w:rsidP="00DA1BE4">
      <w:pPr>
        <w:spacing w:line="480" w:lineRule="auto"/>
        <w:ind w:left="720"/>
        <w:jc w:val="both"/>
        <w:rPr>
          <w:rFonts w:ascii="Arial" w:hAnsi="Arial"/>
          <w:sz w:val="22"/>
        </w:rPr>
      </w:pPr>
    </w:p>
    <w:p w:rsidR="00613549" w:rsidRDefault="00613549" w:rsidP="00DA1BE4">
      <w:pPr>
        <w:spacing w:line="480" w:lineRule="auto"/>
        <w:ind w:left="720"/>
        <w:jc w:val="both"/>
        <w:rPr>
          <w:rFonts w:ascii="Arial" w:hAnsi="Arial"/>
          <w:sz w:val="22"/>
        </w:rPr>
      </w:pPr>
      <w:r>
        <w:rPr>
          <w:rFonts w:ascii="Arial" w:hAnsi="Arial"/>
          <w:sz w:val="22"/>
        </w:rPr>
        <w:t xml:space="preserve">Somewhere around here say the definition for </w:t>
      </w:r>
      <w:r w:rsidR="0035442A">
        <w:rPr>
          <w:rFonts w:ascii="Arial" w:hAnsi="Arial"/>
          <w:sz w:val="22"/>
        </w:rPr>
        <w:t>microbiota</w:t>
      </w:r>
      <w:r>
        <w:rPr>
          <w:rFonts w:ascii="Arial" w:hAnsi="Arial"/>
          <w:sz w:val="22"/>
        </w:rPr>
        <w:t xml:space="preserve"> structure</w:t>
      </w:r>
    </w:p>
    <w:p w:rsidR="006F4B6F" w:rsidRPr="00205B1D" w:rsidRDefault="006F4B6F" w:rsidP="00DA1BE4">
      <w:pPr>
        <w:spacing w:line="480" w:lineRule="auto"/>
        <w:ind w:left="720"/>
        <w:jc w:val="both"/>
        <w:rPr>
          <w:rFonts w:ascii="Arial" w:hAnsi="Arial"/>
          <w:sz w:val="22"/>
        </w:rPr>
      </w:pPr>
    </w:p>
    <w:p w:rsidR="001C4BCC" w:rsidRPr="005F090E" w:rsidRDefault="0014567C" w:rsidP="00DA1BE4">
      <w:pPr>
        <w:spacing w:line="480" w:lineRule="auto"/>
        <w:jc w:val="both"/>
        <w:rPr>
          <w:rFonts w:ascii="Arial" w:hAnsi="Arial"/>
          <w:sz w:val="22"/>
        </w:rPr>
      </w:pPr>
      <w:r w:rsidRPr="005F090E">
        <w:rPr>
          <w:rFonts w:ascii="Arial" w:hAnsi="Arial"/>
          <w:sz w:val="22"/>
        </w:rPr>
        <w:t>What is the role of the microbiota in CR?</w:t>
      </w:r>
      <w:r w:rsidR="005B344C" w:rsidRPr="005F090E">
        <w:rPr>
          <w:rFonts w:ascii="Arial" w:hAnsi="Arial"/>
          <w:sz w:val="22"/>
        </w:rPr>
        <w:t xml:space="preserve">  Need a more detailed look at the important features of a resistant versus susceptible community to colonization by </w:t>
      </w:r>
      <w:r w:rsidR="005B344C" w:rsidRPr="005F090E">
        <w:rPr>
          <w:rFonts w:ascii="Arial" w:hAnsi="Arial"/>
          <w:i/>
          <w:sz w:val="22"/>
        </w:rPr>
        <w:t xml:space="preserve">C. </w:t>
      </w:r>
      <w:r w:rsidR="00F11B7B" w:rsidRPr="005F090E">
        <w:rPr>
          <w:rFonts w:ascii="Arial" w:hAnsi="Arial"/>
          <w:i/>
          <w:sz w:val="22"/>
        </w:rPr>
        <w:t xml:space="preserve">difficile. </w:t>
      </w:r>
    </w:p>
    <w:p w:rsidR="001C4BCC" w:rsidRDefault="001C4BCC" w:rsidP="00DA1BE4">
      <w:pPr>
        <w:spacing w:line="480" w:lineRule="auto"/>
        <w:jc w:val="both"/>
        <w:rPr>
          <w:rFonts w:ascii="Arial" w:hAnsi="Arial"/>
          <w:sz w:val="22"/>
        </w:rPr>
      </w:pPr>
    </w:p>
    <w:p w:rsidR="003721C1" w:rsidRPr="003721C1" w:rsidRDefault="003721C1" w:rsidP="00DA1BE4">
      <w:pPr>
        <w:spacing w:line="480" w:lineRule="auto"/>
        <w:jc w:val="both"/>
        <w:rPr>
          <w:rFonts w:ascii="Arial" w:hAnsi="Arial"/>
          <w:sz w:val="22"/>
        </w:rPr>
      </w:pPr>
      <w:r w:rsidRPr="003721C1">
        <w:rPr>
          <w:rFonts w:ascii="Arial" w:hAnsi="Arial"/>
          <w:sz w:val="22"/>
        </w:rPr>
        <w:t xml:space="preserve">The purpose of this investigation was to determine which bacteria play significant roles in protecting against </w:t>
      </w:r>
      <w:r w:rsidRPr="003721C1">
        <w:rPr>
          <w:rFonts w:ascii="Arial" w:hAnsi="Arial"/>
          <w:i/>
          <w:sz w:val="22"/>
        </w:rPr>
        <w:t>C. difficile</w:t>
      </w:r>
      <w:r w:rsidRPr="003721C1">
        <w:rPr>
          <w:rFonts w:ascii="Arial" w:hAnsi="Arial"/>
          <w:sz w:val="22"/>
        </w:rPr>
        <w:t>, or alternatively susceptibility</w:t>
      </w:r>
    </w:p>
    <w:p w:rsidR="00D103AB" w:rsidRPr="00C95B03" w:rsidRDefault="00A7476E" w:rsidP="00DA1BE4">
      <w:pPr>
        <w:spacing w:line="480" w:lineRule="auto"/>
        <w:jc w:val="both"/>
        <w:rPr>
          <w:rFonts w:ascii="Arial" w:hAnsi="Arial"/>
          <w:sz w:val="22"/>
        </w:rPr>
      </w:pPr>
      <w:r w:rsidRPr="00C95B03">
        <w:rPr>
          <w:rFonts w:ascii="Arial" w:hAnsi="Arial"/>
          <w:sz w:val="22"/>
        </w:rPr>
        <w:t xml:space="preserve">See if we can identify bacteria to use in models to predict </w:t>
      </w:r>
      <w:r w:rsidRPr="00C95B03">
        <w:rPr>
          <w:rFonts w:ascii="Arial" w:hAnsi="Arial"/>
          <w:i/>
          <w:sz w:val="22"/>
        </w:rPr>
        <w:t>C. difficile</w:t>
      </w:r>
      <w:r w:rsidR="0010145A" w:rsidRPr="00C95B03">
        <w:rPr>
          <w:rFonts w:ascii="Arial" w:hAnsi="Arial"/>
          <w:i/>
          <w:sz w:val="22"/>
        </w:rPr>
        <w:t xml:space="preserve"> </w:t>
      </w:r>
      <w:r w:rsidR="0010145A" w:rsidRPr="00C95B03">
        <w:rPr>
          <w:rFonts w:ascii="Arial" w:hAnsi="Arial"/>
          <w:sz w:val="22"/>
        </w:rPr>
        <w:t>colonization</w:t>
      </w:r>
    </w:p>
    <w:p w:rsidR="00142ECB" w:rsidRPr="00E232B3" w:rsidRDefault="00142ECB" w:rsidP="00DA1BE4">
      <w:pPr>
        <w:spacing w:line="480" w:lineRule="auto"/>
        <w:jc w:val="both"/>
        <w:rPr>
          <w:rFonts w:ascii="Arial" w:hAnsi="Arial"/>
          <w:sz w:val="22"/>
        </w:rPr>
      </w:pPr>
    </w:p>
    <w:p w:rsidR="00B03667" w:rsidRPr="00F05BB0" w:rsidRDefault="00142ECB" w:rsidP="00DA1BE4">
      <w:pPr>
        <w:spacing w:line="480" w:lineRule="auto"/>
        <w:ind w:firstLine="720"/>
        <w:jc w:val="both"/>
        <w:rPr>
          <w:rFonts w:ascii="Arial" w:hAnsi="Arial"/>
          <w:sz w:val="22"/>
        </w:rPr>
      </w:pPr>
      <w:r w:rsidRPr="00F05BB0">
        <w:rPr>
          <w:rFonts w:ascii="Arial" w:hAnsi="Arial"/>
          <w:sz w:val="22"/>
        </w:rPr>
        <w:t xml:space="preserve">These </w:t>
      </w:r>
      <w:r w:rsidR="00A86C77" w:rsidRPr="00F05BB0">
        <w:rPr>
          <w:rFonts w:ascii="Arial" w:hAnsi="Arial"/>
          <w:sz w:val="22"/>
        </w:rPr>
        <w:t xml:space="preserve">goals will be carried out by altering the </w:t>
      </w:r>
      <w:r w:rsidR="006169D4" w:rsidRPr="00F05BB0">
        <w:rPr>
          <w:rFonts w:ascii="Arial" w:hAnsi="Arial"/>
          <w:sz w:val="22"/>
        </w:rPr>
        <w:t xml:space="preserve">mouse </w:t>
      </w:r>
      <w:r w:rsidR="00A86C77" w:rsidRPr="00F05BB0">
        <w:rPr>
          <w:rFonts w:ascii="Arial" w:hAnsi="Arial"/>
          <w:sz w:val="22"/>
        </w:rPr>
        <w:t xml:space="preserve">gut </w:t>
      </w:r>
      <w:r w:rsidR="0035442A">
        <w:rPr>
          <w:rFonts w:ascii="Arial" w:hAnsi="Arial"/>
          <w:sz w:val="22"/>
        </w:rPr>
        <w:t>microbiota</w:t>
      </w:r>
      <w:r w:rsidR="00A86C77" w:rsidRPr="00F05BB0">
        <w:rPr>
          <w:rFonts w:ascii="Arial" w:hAnsi="Arial"/>
          <w:sz w:val="22"/>
        </w:rPr>
        <w:t xml:space="preserve"> </w:t>
      </w:r>
      <w:r w:rsidR="0060283F" w:rsidRPr="00F05BB0">
        <w:rPr>
          <w:rFonts w:ascii="Arial" w:hAnsi="Arial"/>
          <w:sz w:val="22"/>
        </w:rPr>
        <w:t xml:space="preserve">through </w:t>
      </w:r>
      <w:r w:rsidR="00926FD6" w:rsidRPr="00F05BB0">
        <w:rPr>
          <w:rFonts w:ascii="Arial" w:hAnsi="Arial"/>
          <w:sz w:val="22"/>
        </w:rPr>
        <w:t xml:space="preserve">different </w:t>
      </w:r>
      <w:r w:rsidR="0060283F" w:rsidRPr="00F05BB0">
        <w:rPr>
          <w:rFonts w:ascii="Arial" w:hAnsi="Arial"/>
          <w:sz w:val="22"/>
        </w:rPr>
        <w:t>antibiotic treatments</w:t>
      </w:r>
      <w:r w:rsidR="0035442A">
        <w:rPr>
          <w:rFonts w:ascii="Arial" w:hAnsi="Arial"/>
          <w:sz w:val="22"/>
        </w:rPr>
        <w:t xml:space="preserve">. </w:t>
      </w:r>
      <w:r w:rsidR="00D21C24" w:rsidRPr="00F05BB0">
        <w:rPr>
          <w:rFonts w:ascii="Arial" w:hAnsi="Arial"/>
          <w:sz w:val="22"/>
        </w:rPr>
        <w:t>Then we will test the re</w:t>
      </w:r>
      <w:r w:rsidR="00D15B13" w:rsidRPr="00F05BB0">
        <w:rPr>
          <w:rFonts w:ascii="Arial" w:hAnsi="Arial"/>
          <w:sz w:val="22"/>
        </w:rPr>
        <w:t xml:space="preserve">sistance of these new communities </w:t>
      </w:r>
      <w:r w:rsidR="00FE6355" w:rsidRPr="00F05BB0">
        <w:rPr>
          <w:rFonts w:ascii="Arial" w:hAnsi="Arial"/>
          <w:sz w:val="22"/>
        </w:rPr>
        <w:t xml:space="preserve">to </w:t>
      </w:r>
      <w:r w:rsidR="00FE6355" w:rsidRPr="00F05BB0">
        <w:rPr>
          <w:rFonts w:ascii="Arial" w:hAnsi="Arial"/>
          <w:i/>
          <w:sz w:val="22"/>
        </w:rPr>
        <w:t>C. difficile</w:t>
      </w:r>
      <w:r w:rsidR="00FE6355" w:rsidRPr="00F05BB0">
        <w:rPr>
          <w:rFonts w:ascii="Arial" w:hAnsi="Arial"/>
          <w:sz w:val="22"/>
        </w:rPr>
        <w:t xml:space="preserve"> colonization</w:t>
      </w:r>
      <w:r w:rsidR="0035442A">
        <w:rPr>
          <w:rFonts w:ascii="Arial" w:hAnsi="Arial"/>
          <w:sz w:val="22"/>
        </w:rPr>
        <w:t xml:space="preserve">. </w:t>
      </w:r>
      <w:r w:rsidR="004117E4" w:rsidRPr="00F05BB0">
        <w:rPr>
          <w:rFonts w:ascii="Arial" w:hAnsi="Arial"/>
          <w:sz w:val="22"/>
        </w:rPr>
        <w:t xml:space="preserve">Using a </w:t>
      </w:r>
      <w:r w:rsidR="00043F3C" w:rsidRPr="00F05BB0">
        <w:rPr>
          <w:rFonts w:ascii="Arial" w:hAnsi="Arial"/>
          <w:sz w:val="22"/>
        </w:rPr>
        <w:t xml:space="preserve">murine </w:t>
      </w:r>
      <w:r w:rsidR="004117E4" w:rsidRPr="00F05BB0">
        <w:rPr>
          <w:rFonts w:ascii="Arial" w:hAnsi="Arial"/>
          <w:sz w:val="22"/>
        </w:rPr>
        <w:t>model system of CDI</w:t>
      </w:r>
      <w:r w:rsidR="007E46DB" w:rsidRPr="00F05BB0">
        <w:rPr>
          <w:rFonts w:ascii="Arial" w:hAnsi="Arial"/>
          <w:sz w:val="22"/>
        </w:rPr>
        <w:t xml:space="preserve">, we can </w:t>
      </w:r>
      <w:r w:rsidR="002B5C13" w:rsidRPr="00F05BB0">
        <w:rPr>
          <w:rFonts w:ascii="Arial" w:hAnsi="Arial"/>
          <w:sz w:val="22"/>
        </w:rPr>
        <w:t>observe</w:t>
      </w:r>
      <w:r w:rsidR="007E46DB" w:rsidRPr="00F05BB0">
        <w:rPr>
          <w:rFonts w:ascii="Arial" w:hAnsi="Arial"/>
          <w:sz w:val="22"/>
        </w:rPr>
        <w:t xml:space="preserve"> the </w:t>
      </w:r>
      <w:r w:rsidR="00740498" w:rsidRPr="00F05BB0">
        <w:rPr>
          <w:rFonts w:ascii="Arial" w:hAnsi="Arial"/>
          <w:sz w:val="22"/>
        </w:rPr>
        <w:t xml:space="preserve">bacterial </w:t>
      </w:r>
      <w:r w:rsidR="007E46DB" w:rsidRPr="00F05BB0">
        <w:rPr>
          <w:rFonts w:ascii="Arial" w:hAnsi="Arial"/>
          <w:sz w:val="22"/>
        </w:rPr>
        <w:t xml:space="preserve">community in which </w:t>
      </w:r>
      <w:r w:rsidR="00270287" w:rsidRPr="00F05BB0">
        <w:rPr>
          <w:rFonts w:ascii="Arial" w:hAnsi="Arial"/>
          <w:i/>
          <w:sz w:val="22"/>
        </w:rPr>
        <w:t>C. difficile</w:t>
      </w:r>
      <w:r w:rsidR="00270287" w:rsidRPr="00F05BB0">
        <w:rPr>
          <w:rFonts w:ascii="Arial" w:hAnsi="Arial"/>
          <w:sz w:val="22"/>
        </w:rPr>
        <w:t xml:space="preserve"> encounters</w:t>
      </w:r>
      <w:r w:rsidR="00430754" w:rsidRPr="00F05BB0">
        <w:rPr>
          <w:rFonts w:ascii="Arial" w:hAnsi="Arial"/>
          <w:sz w:val="22"/>
        </w:rPr>
        <w:t>/faces</w:t>
      </w:r>
      <w:r w:rsidR="00740498" w:rsidRPr="00F05BB0">
        <w:rPr>
          <w:rFonts w:ascii="Arial" w:hAnsi="Arial"/>
          <w:sz w:val="22"/>
        </w:rPr>
        <w:t xml:space="preserve"> </w:t>
      </w:r>
      <w:r w:rsidR="000A7C17" w:rsidRPr="00F05BB0">
        <w:rPr>
          <w:rFonts w:ascii="Arial" w:hAnsi="Arial"/>
          <w:sz w:val="22"/>
        </w:rPr>
        <w:t>as it attempts to colonize the GI tract</w:t>
      </w:r>
      <w:r w:rsidR="0035442A">
        <w:rPr>
          <w:rFonts w:ascii="Arial" w:hAnsi="Arial"/>
          <w:sz w:val="22"/>
        </w:rPr>
        <w:t xml:space="preserve">. </w:t>
      </w:r>
      <w:r w:rsidR="008B4762" w:rsidRPr="00F05BB0">
        <w:rPr>
          <w:rFonts w:ascii="Arial" w:hAnsi="Arial"/>
          <w:sz w:val="22"/>
        </w:rPr>
        <w:t xml:space="preserve">The </w:t>
      </w:r>
      <w:r w:rsidR="005D78B1" w:rsidRPr="00F05BB0">
        <w:rPr>
          <w:rFonts w:ascii="Arial" w:hAnsi="Arial"/>
          <w:sz w:val="22"/>
        </w:rPr>
        <w:t xml:space="preserve">resultant </w:t>
      </w:r>
      <w:r w:rsidR="008B4762" w:rsidRPr="00F05BB0">
        <w:rPr>
          <w:rFonts w:ascii="Arial" w:hAnsi="Arial"/>
          <w:sz w:val="22"/>
        </w:rPr>
        <w:t>absolute level</w:t>
      </w:r>
      <w:r w:rsidR="00262C8F" w:rsidRPr="00F05BB0">
        <w:rPr>
          <w:rFonts w:ascii="Arial" w:hAnsi="Arial"/>
          <w:sz w:val="22"/>
        </w:rPr>
        <w:t xml:space="preserve"> of </w:t>
      </w:r>
      <w:r w:rsidR="00FE3D75" w:rsidRPr="00F05BB0">
        <w:rPr>
          <w:rFonts w:ascii="Arial" w:hAnsi="Arial"/>
          <w:i/>
          <w:sz w:val="22"/>
        </w:rPr>
        <w:t>C. difficile</w:t>
      </w:r>
      <w:r w:rsidR="00FE3D75" w:rsidRPr="00F05BB0">
        <w:rPr>
          <w:rFonts w:ascii="Arial" w:hAnsi="Arial"/>
          <w:sz w:val="22"/>
        </w:rPr>
        <w:t xml:space="preserve"> colonization </w:t>
      </w:r>
      <w:r w:rsidR="009065F0" w:rsidRPr="00F05BB0">
        <w:rPr>
          <w:rFonts w:ascii="Arial" w:hAnsi="Arial"/>
          <w:sz w:val="22"/>
        </w:rPr>
        <w:t>is</w:t>
      </w:r>
      <w:r w:rsidR="00127FBE" w:rsidRPr="00F05BB0">
        <w:rPr>
          <w:rFonts w:ascii="Arial" w:hAnsi="Arial"/>
          <w:sz w:val="22"/>
        </w:rPr>
        <w:t xml:space="preserve"> measured on the subsequent day</w:t>
      </w:r>
      <w:r w:rsidR="0035442A">
        <w:rPr>
          <w:rFonts w:ascii="Arial" w:hAnsi="Arial"/>
          <w:sz w:val="22"/>
        </w:rPr>
        <w:t xml:space="preserve">. </w:t>
      </w:r>
      <w:r w:rsidR="000C220E" w:rsidRPr="00F05BB0">
        <w:rPr>
          <w:rFonts w:ascii="Arial" w:hAnsi="Arial"/>
          <w:sz w:val="22"/>
        </w:rPr>
        <w:t xml:space="preserve">Through correlation analysis and statistical modeling, </w:t>
      </w:r>
      <w:r w:rsidR="002519FF" w:rsidRPr="00F05BB0">
        <w:rPr>
          <w:rFonts w:ascii="Arial" w:hAnsi="Arial"/>
          <w:sz w:val="22"/>
        </w:rPr>
        <w:t xml:space="preserve">we </w:t>
      </w:r>
      <w:r w:rsidR="00CF5BFB" w:rsidRPr="00F05BB0">
        <w:rPr>
          <w:rFonts w:ascii="Arial" w:hAnsi="Arial"/>
          <w:sz w:val="22"/>
        </w:rPr>
        <w:t xml:space="preserve">determined that </w:t>
      </w:r>
      <w:r w:rsidR="002E1DF4" w:rsidRPr="00F05BB0">
        <w:rPr>
          <w:rFonts w:ascii="Arial" w:hAnsi="Arial"/>
          <w:sz w:val="22"/>
        </w:rPr>
        <w:t xml:space="preserve">several </w:t>
      </w:r>
      <w:r w:rsidR="00D84F9B" w:rsidRPr="00F05BB0">
        <w:rPr>
          <w:rFonts w:ascii="Arial" w:hAnsi="Arial"/>
          <w:sz w:val="22"/>
        </w:rPr>
        <w:t>correlated/</w:t>
      </w:r>
      <w:r w:rsidR="000F4930" w:rsidRPr="00F05BB0">
        <w:rPr>
          <w:rFonts w:ascii="Arial" w:hAnsi="Arial"/>
          <w:sz w:val="22"/>
        </w:rPr>
        <w:t>linked/</w:t>
      </w:r>
      <w:r w:rsidR="002E1DF4" w:rsidRPr="00F05BB0">
        <w:rPr>
          <w:rFonts w:ascii="Arial" w:hAnsi="Arial"/>
          <w:sz w:val="22"/>
        </w:rPr>
        <w:t xml:space="preserve">related </w:t>
      </w:r>
      <w:r w:rsidR="00FF52FF" w:rsidRPr="00F05BB0">
        <w:rPr>
          <w:rFonts w:ascii="Arial" w:hAnsi="Arial"/>
          <w:sz w:val="22"/>
        </w:rPr>
        <w:t>bacterial species</w:t>
      </w:r>
      <w:r w:rsidR="003A4C2C" w:rsidRPr="00F05BB0">
        <w:rPr>
          <w:rFonts w:ascii="Arial" w:hAnsi="Arial"/>
          <w:sz w:val="22"/>
        </w:rPr>
        <w:t xml:space="preserve">, including </w:t>
      </w:r>
      <w:r w:rsidR="001A6837" w:rsidRPr="00220881">
        <w:rPr>
          <w:rFonts w:ascii="Arial" w:hAnsi="Arial"/>
          <w:sz w:val="22"/>
          <w:highlight w:val="green"/>
        </w:rPr>
        <w:t>Porphyromonadaceae, Lachnospiraceae, Ruminococcaceae, Clostridia</w:t>
      </w:r>
      <w:r w:rsidR="00E709BF" w:rsidRPr="00220881">
        <w:rPr>
          <w:rFonts w:ascii="Arial" w:hAnsi="Arial"/>
          <w:sz w:val="22"/>
          <w:highlight w:val="green"/>
        </w:rPr>
        <w:t>.. etc</w:t>
      </w:r>
      <w:r w:rsidR="003A4C2C" w:rsidRPr="00220881">
        <w:rPr>
          <w:rFonts w:ascii="Arial" w:hAnsi="Arial"/>
          <w:sz w:val="22"/>
          <w:highlight w:val="green"/>
        </w:rPr>
        <w:t>__</w:t>
      </w:r>
      <w:r w:rsidR="00FF153A" w:rsidRPr="00F05BB0">
        <w:rPr>
          <w:rFonts w:ascii="Arial" w:hAnsi="Arial"/>
          <w:sz w:val="22"/>
        </w:rPr>
        <w:t>, have poten</w:t>
      </w:r>
      <w:r w:rsidR="00F060F7" w:rsidRPr="00F05BB0">
        <w:rPr>
          <w:rFonts w:ascii="Arial" w:hAnsi="Arial"/>
          <w:sz w:val="22"/>
        </w:rPr>
        <w:t xml:space="preserve">tially strong protective roles against </w:t>
      </w:r>
      <w:r w:rsidR="00F060F7" w:rsidRPr="00F05BB0">
        <w:rPr>
          <w:rFonts w:ascii="Arial" w:hAnsi="Arial"/>
          <w:i/>
          <w:sz w:val="22"/>
        </w:rPr>
        <w:t xml:space="preserve">C. </w:t>
      </w:r>
      <w:r w:rsidR="00FE7B71" w:rsidRPr="00F05BB0">
        <w:rPr>
          <w:rFonts w:ascii="Arial" w:hAnsi="Arial"/>
          <w:i/>
          <w:sz w:val="22"/>
        </w:rPr>
        <w:t>difficile</w:t>
      </w:r>
      <w:r w:rsidR="00BD62F7">
        <w:rPr>
          <w:rFonts w:ascii="Arial" w:hAnsi="Arial"/>
          <w:sz w:val="22"/>
        </w:rPr>
        <w:t xml:space="preserve"> </w:t>
      </w:r>
      <w:r w:rsidR="00BD62F7" w:rsidRPr="00B5149C">
        <w:rPr>
          <w:rFonts w:ascii="Arial" w:hAnsi="Arial"/>
          <w:sz w:val="22"/>
          <w:highlight w:val="cyan"/>
        </w:rPr>
        <w:t>in mice</w:t>
      </w:r>
      <w:r w:rsidR="00FE7B71" w:rsidRPr="00F05BB0">
        <w:rPr>
          <w:rFonts w:ascii="Arial" w:hAnsi="Arial"/>
          <w:sz w:val="22"/>
        </w:rPr>
        <w:t xml:space="preserve">. </w:t>
      </w:r>
    </w:p>
    <w:p w:rsidR="00E1431B" w:rsidRPr="00E43BE4" w:rsidRDefault="00E1431B" w:rsidP="00DA1BE4">
      <w:pPr>
        <w:spacing w:line="480" w:lineRule="auto"/>
        <w:jc w:val="both"/>
        <w:rPr>
          <w:rFonts w:ascii="Arial" w:hAnsi="Arial"/>
          <w:b/>
          <w:sz w:val="22"/>
        </w:rPr>
      </w:pPr>
    </w:p>
    <w:p w:rsidR="00477B45" w:rsidRPr="00E43BE4" w:rsidRDefault="00B81A4F" w:rsidP="00477B45">
      <w:pPr>
        <w:spacing w:line="480" w:lineRule="auto"/>
        <w:rPr>
          <w:rFonts w:ascii="Arial" w:hAnsi="Arial"/>
          <w:b/>
          <w:sz w:val="22"/>
        </w:rPr>
      </w:pPr>
      <w:r w:rsidRPr="00E43BE4">
        <w:rPr>
          <w:rFonts w:ascii="Arial" w:hAnsi="Arial"/>
          <w:b/>
          <w:sz w:val="22"/>
        </w:rPr>
        <w:br w:type="page"/>
      </w:r>
      <w:r w:rsidR="00477B45" w:rsidRPr="00E43BE4">
        <w:rPr>
          <w:rFonts w:ascii="Arial" w:hAnsi="Arial"/>
          <w:b/>
          <w:sz w:val="22"/>
        </w:rPr>
        <w:t>MATERIALS AND METHODS</w:t>
      </w: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 xml:space="preserve">Animal </w:t>
      </w:r>
      <w:r>
        <w:rPr>
          <w:rFonts w:ascii="Arial" w:hAnsi="Arial"/>
          <w:b/>
          <w:sz w:val="22"/>
        </w:rPr>
        <w:t>Care</w:t>
      </w:r>
    </w:p>
    <w:p w:rsidR="00477B45" w:rsidRDefault="00477B45" w:rsidP="00477B45">
      <w:pPr>
        <w:spacing w:line="480" w:lineRule="auto"/>
        <w:jc w:val="both"/>
        <w:outlineLvl w:val="0"/>
        <w:rPr>
          <w:rFonts w:ascii="Arial" w:hAnsi="Arial"/>
          <w:sz w:val="22"/>
        </w:rPr>
      </w:pPr>
      <w:r w:rsidRPr="00E43BE4">
        <w:rPr>
          <w:rFonts w:ascii="Arial" w:hAnsi="Arial"/>
          <w:sz w:val="22"/>
        </w:rPr>
        <w:t>We used 5-8 week old C57Bl/6 mice for all our experiments</w:t>
      </w:r>
      <w:r w:rsidR="0035442A">
        <w:rPr>
          <w:rFonts w:ascii="Arial" w:hAnsi="Arial"/>
          <w:sz w:val="22"/>
        </w:rPr>
        <w:t xml:space="preserve">. </w:t>
      </w:r>
      <w:r w:rsidRPr="00E43BE4">
        <w:rPr>
          <w:rFonts w:ascii="Arial" w:hAnsi="Arial"/>
          <w:sz w:val="22"/>
        </w:rPr>
        <w:t>These mice were housed in our SPF room in the animal facility at the University of Michigan</w:t>
      </w:r>
      <w:r w:rsidR="0035442A">
        <w:rPr>
          <w:rFonts w:ascii="Arial" w:hAnsi="Arial"/>
          <w:sz w:val="22"/>
        </w:rPr>
        <w:t xml:space="preserve">. </w:t>
      </w:r>
      <w:r>
        <w:rPr>
          <w:rFonts w:ascii="Arial" w:hAnsi="Arial"/>
          <w:sz w:val="22"/>
        </w:rPr>
        <w:t xml:space="preserve">All animal-related protocols and experiments were approved by the University Committee on Use and Care of Animals at the University of Michigan. </w:t>
      </w:r>
    </w:p>
    <w:p w:rsidR="00477B45" w:rsidRDefault="00477B45" w:rsidP="00477B45">
      <w:pPr>
        <w:spacing w:line="480" w:lineRule="auto"/>
        <w:jc w:val="both"/>
        <w:outlineLvl w:val="0"/>
        <w:rPr>
          <w:rFonts w:ascii="Arial" w:hAnsi="Arial"/>
          <w:sz w:val="22"/>
        </w:rPr>
      </w:pPr>
    </w:p>
    <w:p w:rsidR="00477B45" w:rsidRPr="00936FB5" w:rsidRDefault="00477B45" w:rsidP="00477B45">
      <w:pPr>
        <w:spacing w:line="480" w:lineRule="auto"/>
        <w:jc w:val="both"/>
        <w:outlineLvl w:val="0"/>
        <w:rPr>
          <w:rFonts w:ascii="Arial" w:hAnsi="Arial"/>
          <w:b/>
          <w:sz w:val="22"/>
        </w:rPr>
      </w:pPr>
      <w:r>
        <w:rPr>
          <w:rFonts w:ascii="Arial" w:hAnsi="Arial"/>
          <w:b/>
          <w:sz w:val="22"/>
        </w:rPr>
        <w:t>Antibiotic administration</w:t>
      </w:r>
    </w:p>
    <w:p w:rsidR="00477B45" w:rsidRDefault="00477B45" w:rsidP="00477B45">
      <w:pPr>
        <w:spacing w:line="480" w:lineRule="auto"/>
        <w:jc w:val="both"/>
        <w:outlineLvl w:val="0"/>
        <w:rPr>
          <w:rFonts w:ascii="Arial" w:hAnsi="Arial"/>
          <w:sz w:val="22"/>
        </w:rPr>
      </w:pPr>
      <w:r w:rsidRPr="00E43BE4">
        <w:rPr>
          <w:rFonts w:ascii="Arial" w:hAnsi="Arial"/>
          <w:sz w:val="22"/>
        </w:rPr>
        <w:t>Mice were administered one of seven different antibiotics, including cefoperazone, vancomycin, metronidazole, streptomycin, ciprofloxacin, ampicillin, and clindamycin</w:t>
      </w:r>
      <w:r w:rsidR="0035442A">
        <w:rPr>
          <w:rFonts w:ascii="Arial" w:hAnsi="Arial"/>
          <w:sz w:val="22"/>
        </w:rPr>
        <w:t xml:space="preserve">. </w:t>
      </w:r>
      <w:r w:rsidRPr="00E43BE4">
        <w:rPr>
          <w:rFonts w:ascii="Arial" w:hAnsi="Arial"/>
          <w:sz w:val="22"/>
        </w:rPr>
        <w:t>The route of administration depended on the specific antibiotic</w:t>
      </w:r>
      <w:r w:rsidR="0035442A">
        <w:rPr>
          <w:rFonts w:ascii="Arial" w:hAnsi="Arial"/>
          <w:sz w:val="22"/>
        </w:rPr>
        <w:t xml:space="preserve">. </w:t>
      </w:r>
      <w:r w:rsidRPr="00E43BE4">
        <w:rPr>
          <w:rFonts w:ascii="Arial" w:hAnsi="Arial"/>
          <w:sz w:val="22"/>
        </w:rPr>
        <w:t>Cefoperazone (either 0.5mg/ml, 0.3mg/ml, or 0.1mg/ml), vancomycin (0.625mg/ml, 0.3mg/ml, or 0.1mg/ml), streptomycin (5mg/ml, 0.5mg/ml, or 0.1mg/ml), metronidazole (0.5mg/ml), and ampicillin (0.5mg/ml) were all administered in the mouse drinking water for 5 days</w:t>
      </w:r>
      <w:r w:rsidR="0035442A">
        <w:rPr>
          <w:rFonts w:ascii="Arial" w:hAnsi="Arial"/>
          <w:sz w:val="22"/>
        </w:rPr>
        <w:t xml:space="preserve">. </w:t>
      </w:r>
      <w:r w:rsidRPr="00E43BE4">
        <w:rPr>
          <w:rFonts w:ascii="Arial" w:hAnsi="Arial"/>
          <w:sz w:val="22"/>
        </w:rPr>
        <w:t>Ciprofloxacin (</w:t>
      </w:r>
      <w:r>
        <w:rPr>
          <w:rFonts w:ascii="Arial" w:hAnsi="Arial"/>
          <w:sz w:val="22"/>
        </w:rPr>
        <w:t>10 mg/kg</w:t>
      </w:r>
      <w:r w:rsidRPr="00E43BE4">
        <w:rPr>
          <w:rFonts w:ascii="Arial" w:hAnsi="Arial"/>
          <w:sz w:val="22"/>
        </w:rPr>
        <w:t>) was administered via oral gavage, and clindamycin (</w:t>
      </w:r>
      <w:r>
        <w:rPr>
          <w:rFonts w:ascii="Arial" w:hAnsi="Arial"/>
          <w:sz w:val="22"/>
        </w:rPr>
        <w:t>10 mg/kg</w:t>
      </w:r>
      <w:r w:rsidRPr="00E43BE4">
        <w:rPr>
          <w:rFonts w:ascii="Arial" w:hAnsi="Arial"/>
          <w:sz w:val="22"/>
        </w:rPr>
        <w:t>) was administered via IP injection</w:t>
      </w:r>
      <w:r w:rsidR="0035442A">
        <w:rPr>
          <w:rFonts w:ascii="Arial" w:hAnsi="Arial"/>
          <w:sz w:val="22"/>
        </w:rPr>
        <w:t xml:space="preserve">. </w:t>
      </w:r>
      <w:r>
        <w:rPr>
          <w:rFonts w:ascii="Arial" w:hAnsi="Arial"/>
          <w:sz w:val="22"/>
        </w:rPr>
        <w:t xml:space="preserve">All antibiotic treated mice were given 24 hours of recovery on regular drinking water prior to </w:t>
      </w:r>
      <w:r>
        <w:rPr>
          <w:rFonts w:ascii="Arial" w:hAnsi="Arial"/>
          <w:i/>
          <w:sz w:val="22"/>
        </w:rPr>
        <w:t xml:space="preserve">C. difficile </w:t>
      </w:r>
      <w:r>
        <w:rPr>
          <w:rFonts w:ascii="Arial" w:hAnsi="Arial"/>
          <w:sz w:val="22"/>
        </w:rPr>
        <w:t xml:space="preserve">challenge. </w:t>
      </w:r>
    </w:p>
    <w:p w:rsidR="00477B45" w:rsidRPr="004D5E24" w:rsidRDefault="00477B45" w:rsidP="00477B45">
      <w:pPr>
        <w:spacing w:line="480" w:lineRule="auto"/>
        <w:jc w:val="both"/>
        <w:outlineLvl w:val="0"/>
        <w:rPr>
          <w:rFonts w:ascii="Arial" w:hAnsi="Arial"/>
          <w:sz w:val="22"/>
        </w:rPr>
      </w:pPr>
    </w:p>
    <w:p w:rsidR="00477B45" w:rsidRPr="0042180B" w:rsidRDefault="00477B45" w:rsidP="00477B45">
      <w:pPr>
        <w:spacing w:line="480" w:lineRule="auto"/>
        <w:jc w:val="both"/>
        <w:outlineLvl w:val="0"/>
        <w:rPr>
          <w:rFonts w:ascii="Arial" w:hAnsi="Arial"/>
          <w:b/>
          <w:sz w:val="22"/>
        </w:rPr>
      </w:pPr>
      <w:r w:rsidRPr="0042180B">
        <w:rPr>
          <w:rFonts w:ascii="Arial" w:hAnsi="Arial"/>
          <w:b/>
          <w:i/>
          <w:sz w:val="22"/>
        </w:rPr>
        <w:t>C. difficile</w:t>
      </w:r>
      <w:r>
        <w:rPr>
          <w:rFonts w:ascii="Arial" w:hAnsi="Arial"/>
          <w:b/>
          <w:i/>
          <w:sz w:val="22"/>
        </w:rPr>
        <w:t xml:space="preserve"> </w:t>
      </w:r>
      <w:r>
        <w:rPr>
          <w:rFonts w:ascii="Arial" w:hAnsi="Arial"/>
          <w:b/>
          <w:sz w:val="22"/>
        </w:rPr>
        <w:t>Preparation and</w:t>
      </w:r>
      <w:r w:rsidRPr="0042180B">
        <w:rPr>
          <w:rFonts w:ascii="Arial" w:hAnsi="Arial"/>
          <w:b/>
          <w:i/>
          <w:sz w:val="22"/>
        </w:rPr>
        <w:t xml:space="preserve"> </w:t>
      </w:r>
      <w:r>
        <w:rPr>
          <w:rFonts w:ascii="Arial" w:hAnsi="Arial"/>
          <w:b/>
          <w:sz w:val="22"/>
        </w:rPr>
        <w:t>C</w:t>
      </w:r>
      <w:r w:rsidRPr="0042180B">
        <w:rPr>
          <w:rFonts w:ascii="Arial" w:hAnsi="Arial"/>
          <w:b/>
          <w:sz w:val="22"/>
        </w:rPr>
        <w:t>hallenge</w:t>
      </w:r>
    </w:p>
    <w:p w:rsidR="00477B45" w:rsidRPr="00E43BE4" w:rsidRDefault="00477B45" w:rsidP="00477B45">
      <w:pPr>
        <w:spacing w:line="480" w:lineRule="auto"/>
        <w:jc w:val="both"/>
        <w:outlineLvl w:val="0"/>
        <w:rPr>
          <w:rFonts w:ascii="Arial" w:hAnsi="Arial"/>
          <w:sz w:val="22"/>
        </w:rPr>
      </w:pPr>
      <w:r>
        <w:rPr>
          <w:rFonts w:ascii="Arial" w:hAnsi="Arial"/>
          <w:sz w:val="22"/>
        </w:rPr>
        <w:t xml:space="preserve">In all our experiments we used </w:t>
      </w:r>
      <w:r>
        <w:rPr>
          <w:rFonts w:ascii="Arial" w:hAnsi="Arial"/>
          <w:i/>
          <w:sz w:val="22"/>
        </w:rPr>
        <w:t>C. difficile</w:t>
      </w:r>
      <w:r>
        <w:rPr>
          <w:rFonts w:ascii="Arial" w:hAnsi="Arial"/>
          <w:sz w:val="22"/>
        </w:rPr>
        <w:t xml:space="preserve"> strain </w:t>
      </w:r>
      <w:r w:rsidRPr="001A0ADF">
        <w:rPr>
          <w:rFonts w:ascii="Arial" w:hAnsi="Arial"/>
          <w:sz w:val="22"/>
        </w:rPr>
        <w:t>630Δerm</w:t>
      </w:r>
      <w:r>
        <w:rPr>
          <w:rFonts w:ascii="Arial" w:hAnsi="Arial"/>
          <w:sz w:val="22"/>
        </w:rPr>
        <w:t xml:space="preserve"> [</w:t>
      </w:r>
      <w:r w:rsidRPr="0097453D">
        <w:rPr>
          <w:rFonts w:ascii="Arial" w:hAnsi="Arial"/>
          <w:sz w:val="22"/>
          <w:highlight w:val="yellow"/>
        </w:rPr>
        <w:t>cite dena lyras</w:t>
      </w:r>
      <w:r>
        <w:rPr>
          <w:rFonts w:ascii="Arial" w:hAnsi="Arial"/>
          <w:sz w:val="22"/>
        </w:rPr>
        <w:t>]</w:t>
      </w:r>
      <w:r w:rsidR="0035442A">
        <w:rPr>
          <w:rFonts w:ascii="Arial" w:hAnsi="Arial"/>
          <w:sz w:val="22"/>
        </w:rPr>
        <w:t xml:space="preserve">. </w:t>
      </w:r>
      <w:r>
        <w:rPr>
          <w:rFonts w:ascii="Arial" w:hAnsi="Arial"/>
          <w:sz w:val="22"/>
        </w:rPr>
        <w:t>The spores used were prepared from a single large batch made following previously established protocols [</w:t>
      </w:r>
      <w:r w:rsidRPr="001667BB">
        <w:rPr>
          <w:rFonts w:ascii="Arial" w:hAnsi="Arial"/>
          <w:sz w:val="22"/>
          <w:highlight w:val="yellow"/>
        </w:rPr>
        <w:t>cite paul?</w:t>
      </w:r>
      <w:r>
        <w:rPr>
          <w:rFonts w:ascii="Arial" w:hAnsi="Arial"/>
          <w:sz w:val="22"/>
        </w:rPr>
        <w:t>]</w:t>
      </w:r>
      <w:r w:rsidR="0035442A">
        <w:rPr>
          <w:rFonts w:ascii="Arial" w:hAnsi="Arial"/>
          <w:sz w:val="22"/>
        </w:rPr>
        <w:t xml:space="preserve">. </w:t>
      </w:r>
      <w:r>
        <w:rPr>
          <w:rFonts w:ascii="Arial" w:hAnsi="Arial"/>
          <w:sz w:val="22"/>
        </w:rPr>
        <w:t xml:space="preserve">Spores were quantified within the week prior to </w:t>
      </w:r>
      <w:r>
        <w:rPr>
          <w:rFonts w:ascii="Arial" w:hAnsi="Arial"/>
          <w:i/>
          <w:sz w:val="22"/>
        </w:rPr>
        <w:t>C. difficile</w:t>
      </w:r>
      <w:r>
        <w:rPr>
          <w:rFonts w:ascii="Arial" w:hAnsi="Arial"/>
          <w:sz w:val="22"/>
        </w:rPr>
        <w:t xml:space="preserve"> challenge for each experiment [established protocol I can cite?]</w:t>
      </w:r>
      <w:r w:rsidR="0035442A">
        <w:rPr>
          <w:rFonts w:ascii="Arial" w:hAnsi="Arial"/>
          <w:sz w:val="22"/>
        </w:rPr>
        <w:t xml:space="preserve">. </w:t>
      </w:r>
      <w:r>
        <w:rPr>
          <w:rFonts w:ascii="Arial" w:hAnsi="Arial"/>
          <w:sz w:val="22"/>
        </w:rPr>
        <w:t>Spores were quantified by boiling a small volume at 65°C for 20 minutes to kill off residual vegetative cells</w:t>
      </w:r>
      <w:r w:rsidR="0035442A">
        <w:rPr>
          <w:rFonts w:ascii="Arial" w:hAnsi="Arial"/>
          <w:sz w:val="22"/>
        </w:rPr>
        <w:t xml:space="preserve">. </w:t>
      </w:r>
      <w:r>
        <w:rPr>
          <w:rFonts w:ascii="Arial" w:hAnsi="Arial"/>
          <w:sz w:val="22"/>
        </w:rPr>
        <w:t>The volume was then diluted and plated on TCCFA plates</w:t>
      </w:r>
      <w:r w:rsidR="0035442A">
        <w:rPr>
          <w:rFonts w:ascii="Arial" w:hAnsi="Arial"/>
          <w:sz w:val="22"/>
        </w:rPr>
        <w:t xml:space="preserve">. </w:t>
      </w:r>
      <w:r>
        <w:rPr>
          <w:rFonts w:ascii="Arial" w:hAnsi="Arial"/>
          <w:sz w:val="22"/>
        </w:rPr>
        <w:t>These were incubated at 37°C anaerobically overnight</w:t>
      </w:r>
      <w:r w:rsidR="0035442A">
        <w:rPr>
          <w:rFonts w:ascii="Arial" w:hAnsi="Arial"/>
          <w:sz w:val="22"/>
        </w:rPr>
        <w:t xml:space="preserve">. </w:t>
      </w:r>
      <w:r>
        <w:rPr>
          <w:rFonts w:ascii="Arial" w:hAnsi="Arial"/>
          <w:sz w:val="22"/>
        </w:rPr>
        <w:t xml:space="preserve">The next day </w:t>
      </w:r>
      <w:r>
        <w:rPr>
          <w:rFonts w:ascii="Arial" w:hAnsi="Arial"/>
          <w:i/>
          <w:sz w:val="22"/>
        </w:rPr>
        <w:t xml:space="preserve">C. difficile </w:t>
      </w:r>
      <w:r>
        <w:rPr>
          <w:rFonts w:ascii="Arial" w:hAnsi="Arial"/>
          <w:sz w:val="22"/>
        </w:rPr>
        <w:t>colony forming units (CFU) were counted and the concentration of spores in the working stock was back calculated</w:t>
      </w:r>
      <w:r w:rsidR="0035442A">
        <w:rPr>
          <w:rFonts w:ascii="Arial" w:hAnsi="Arial"/>
          <w:sz w:val="22"/>
        </w:rPr>
        <w:t xml:space="preserve">. </w:t>
      </w:r>
      <w:r>
        <w:rPr>
          <w:rFonts w:ascii="Arial" w:hAnsi="Arial"/>
          <w:sz w:val="22"/>
        </w:rPr>
        <w:t xml:space="preserve">On the day of challenge, </w:t>
      </w:r>
      <w:r w:rsidRPr="00E43BE4">
        <w:rPr>
          <w:rFonts w:ascii="Arial" w:hAnsi="Arial"/>
          <w:i/>
          <w:sz w:val="22"/>
        </w:rPr>
        <w:t xml:space="preserve">C. </w:t>
      </w:r>
      <w:commentRangeStart w:id="1"/>
      <w:r w:rsidRPr="00E43BE4">
        <w:rPr>
          <w:rFonts w:ascii="Arial" w:hAnsi="Arial"/>
          <w:i/>
          <w:sz w:val="22"/>
        </w:rPr>
        <w:t xml:space="preserve">difficile </w:t>
      </w:r>
      <w:commentRangeEnd w:id="1"/>
      <w:r>
        <w:rPr>
          <w:rStyle w:val="CommentReference"/>
          <w:vanish/>
        </w:rPr>
        <w:commentReference w:id="1"/>
      </w:r>
      <w:r w:rsidRPr="00E43BE4">
        <w:rPr>
          <w:rFonts w:ascii="Arial" w:hAnsi="Arial"/>
          <w:sz w:val="22"/>
        </w:rPr>
        <w:t>spores</w:t>
      </w:r>
      <w:r>
        <w:rPr>
          <w:rFonts w:ascii="Arial" w:hAnsi="Arial"/>
          <w:sz w:val="22"/>
        </w:rPr>
        <w:t>,</w:t>
      </w:r>
      <w:r w:rsidRPr="00E43BE4">
        <w:rPr>
          <w:rFonts w:ascii="Arial" w:hAnsi="Arial"/>
          <w:sz w:val="22"/>
        </w:rPr>
        <w:t xml:space="preserve"> </w:t>
      </w:r>
      <w:r>
        <w:rPr>
          <w:rFonts w:ascii="Arial" w:hAnsi="Arial"/>
          <w:sz w:val="22"/>
        </w:rPr>
        <w:t>at a</w:t>
      </w:r>
      <w:r w:rsidRPr="00E43BE4">
        <w:rPr>
          <w:rFonts w:ascii="Arial" w:hAnsi="Arial"/>
          <w:sz w:val="22"/>
        </w:rPr>
        <w:t xml:space="preserve"> final concentration of 10</w:t>
      </w:r>
      <w:r w:rsidRPr="00E43BE4">
        <w:rPr>
          <w:rFonts w:ascii="Arial" w:hAnsi="Arial"/>
          <w:sz w:val="22"/>
          <w:vertAlign w:val="superscript"/>
        </w:rPr>
        <w:t>3</w:t>
      </w:r>
      <w:r>
        <w:rPr>
          <w:rFonts w:ascii="Arial" w:hAnsi="Arial"/>
          <w:sz w:val="22"/>
        </w:rPr>
        <w:t>, were</w:t>
      </w:r>
      <w:r w:rsidRPr="00E43BE4">
        <w:rPr>
          <w:rFonts w:ascii="Arial" w:hAnsi="Arial"/>
          <w:sz w:val="22"/>
        </w:rPr>
        <w:t xml:space="preserve"> administered </w:t>
      </w:r>
      <w:r>
        <w:rPr>
          <w:rFonts w:ascii="Arial" w:hAnsi="Arial"/>
          <w:sz w:val="22"/>
        </w:rPr>
        <w:t xml:space="preserve">to mice </w:t>
      </w:r>
      <w:r w:rsidRPr="00E43BE4">
        <w:rPr>
          <w:rFonts w:ascii="Arial" w:hAnsi="Arial"/>
          <w:sz w:val="22"/>
        </w:rPr>
        <w:t>via oral gavage</w:t>
      </w:r>
      <w:r w:rsidR="0035442A">
        <w:rPr>
          <w:rFonts w:ascii="Arial" w:hAnsi="Arial"/>
          <w:sz w:val="22"/>
        </w:rPr>
        <w:t xml:space="preserve">. </w:t>
      </w:r>
      <w:r>
        <w:rPr>
          <w:rFonts w:ascii="Arial" w:hAnsi="Arial"/>
          <w:sz w:val="22"/>
        </w:rPr>
        <w:t xml:space="preserve">Immediately following this challenge, the remaining </w:t>
      </w:r>
      <w:r>
        <w:rPr>
          <w:rFonts w:ascii="Arial" w:hAnsi="Arial"/>
          <w:i/>
          <w:sz w:val="22"/>
        </w:rPr>
        <w:t xml:space="preserve">C. difficile </w:t>
      </w:r>
      <w:r>
        <w:rPr>
          <w:rFonts w:ascii="Arial" w:hAnsi="Arial"/>
          <w:sz w:val="22"/>
        </w:rPr>
        <w:t xml:space="preserve">inoculum was diluted in a series and plated to confirm the correct dosage. </w:t>
      </w:r>
    </w:p>
    <w:p w:rsidR="00477B45" w:rsidRDefault="00477B45" w:rsidP="00477B45">
      <w:pPr>
        <w:spacing w:line="480" w:lineRule="auto"/>
        <w:jc w:val="both"/>
        <w:outlineLvl w:val="0"/>
        <w:rPr>
          <w:rFonts w:ascii="Arial" w:hAnsi="Arial"/>
          <w:b/>
          <w:sz w:val="22"/>
        </w:rPr>
      </w:pPr>
    </w:p>
    <w:p w:rsidR="00477B45" w:rsidRDefault="00477B45" w:rsidP="00477B45">
      <w:pPr>
        <w:spacing w:line="480" w:lineRule="auto"/>
        <w:jc w:val="both"/>
        <w:outlineLvl w:val="0"/>
        <w:rPr>
          <w:rFonts w:ascii="Arial" w:hAnsi="Arial"/>
          <w:b/>
          <w:sz w:val="22"/>
        </w:rPr>
      </w:pPr>
      <w:r w:rsidRPr="00B80ABC">
        <w:rPr>
          <w:rFonts w:ascii="Arial" w:hAnsi="Arial"/>
          <w:b/>
          <w:sz w:val="22"/>
        </w:rPr>
        <w:t>Sample</w:t>
      </w:r>
      <w:r>
        <w:rPr>
          <w:rFonts w:ascii="Arial" w:hAnsi="Arial"/>
          <w:b/>
          <w:sz w:val="22"/>
        </w:rPr>
        <w:t xml:space="preserve"> Collection and Plating </w:t>
      </w:r>
    </w:p>
    <w:p w:rsidR="00477B45" w:rsidRPr="00231040" w:rsidRDefault="00477B45" w:rsidP="00477B45">
      <w:pPr>
        <w:spacing w:line="480" w:lineRule="auto"/>
        <w:jc w:val="both"/>
        <w:outlineLvl w:val="0"/>
        <w:rPr>
          <w:rFonts w:ascii="Arial" w:hAnsi="Arial"/>
          <w:sz w:val="22"/>
        </w:rPr>
      </w:pPr>
      <w:r>
        <w:rPr>
          <w:rFonts w:ascii="Arial" w:hAnsi="Arial"/>
          <w:sz w:val="22"/>
        </w:rPr>
        <w:t xml:space="preserve">Fecal samples were freshly collected for each mouse immediately prior to the administration of any antibiotic, during any antibiotic recovery days, and days 0 and 1 post </w:t>
      </w:r>
      <w:r>
        <w:rPr>
          <w:rFonts w:ascii="Arial" w:hAnsi="Arial"/>
          <w:i/>
          <w:sz w:val="22"/>
        </w:rPr>
        <w:t xml:space="preserve">C. difficile </w:t>
      </w:r>
      <w:r>
        <w:rPr>
          <w:rFonts w:ascii="Arial" w:hAnsi="Arial"/>
          <w:sz w:val="22"/>
        </w:rPr>
        <w:t>challenge</w:t>
      </w:r>
      <w:r w:rsidR="0035442A">
        <w:rPr>
          <w:rFonts w:ascii="Arial" w:hAnsi="Arial"/>
          <w:sz w:val="22"/>
        </w:rPr>
        <w:t xml:space="preserve">. </w:t>
      </w:r>
      <w:r>
        <w:rPr>
          <w:rFonts w:ascii="Arial" w:hAnsi="Arial"/>
          <w:sz w:val="22"/>
        </w:rPr>
        <w:t>Each fecal sample on day 1 was weighed and diluted under anaerobic conditions with anaerobic PBS 1:10 based on pellet weight</w:t>
      </w:r>
      <w:r w:rsidR="0035442A">
        <w:rPr>
          <w:rFonts w:ascii="Arial" w:hAnsi="Arial"/>
          <w:sz w:val="22"/>
        </w:rPr>
        <w:t xml:space="preserve">. </w:t>
      </w:r>
      <w:r>
        <w:rPr>
          <w:rFonts w:ascii="Arial" w:hAnsi="Arial"/>
          <w:sz w:val="22"/>
        </w:rPr>
        <w:t>A dilution series was then plated onto TCCFA plates [</w:t>
      </w:r>
      <w:r w:rsidRPr="00276A09">
        <w:rPr>
          <w:rFonts w:ascii="Arial" w:hAnsi="Arial"/>
          <w:sz w:val="22"/>
          <w:highlight w:val="yellow"/>
        </w:rPr>
        <w:t>cite plates</w:t>
      </w:r>
      <w:r>
        <w:rPr>
          <w:rFonts w:ascii="Arial" w:hAnsi="Arial"/>
          <w:sz w:val="22"/>
        </w:rPr>
        <w:t>] and incubated at 37°C anaerobically overnight</w:t>
      </w:r>
      <w:r w:rsidR="0035442A">
        <w:rPr>
          <w:rFonts w:ascii="Arial" w:hAnsi="Arial"/>
          <w:sz w:val="22"/>
        </w:rPr>
        <w:t xml:space="preserve">. </w:t>
      </w:r>
      <w:r>
        <w:rPr>
          <w:rFonts w:ascii="Arial" w:hAnsi="Arial"/>
          <w:sz w:val="22"/>
        </w:rPr>
        <w:t xml:space="preserve">The colony forming units (CFU) were counted and calculated the subsequent day. </w:t>
      </w:r>
    </w:p>
    <w:p w:rsidR="00477B45" w:rsidRPr="00B80ABC" w:rsidRDefault="00477B45" w:rsidP="00477B45">
      <w:pPr>
        <w:spacing w:line="480" w:lineRule="auto"/>
        <w:jc w:val="both"/>
        <w:outlineLvl w:val="0"/>
        <w:rPr>
          <w:rFonts w:ascii="Arial" w:hAnsi="Arial"/>
          <w:b/>
          <w:sz w:val="22"/>
        </w:rPr>
      </w:pPr>
    </w:p>
    <w:p w:rsidR="00477B45" w:rsidRPr="00E43BE4" w:rsidRDefault="00477B45" w:rsidP="00477B45">
      <w:pPr>
        <w:spacing w:line="480" w:lineRule="auto"/>
        <w:jc w:val="both"/>
        <w:outlineLvl w:val="0"/>
        <w:rPr>
          <w:rFonts w:ascii="Arial" w:hAnsi="Arial"/>
          <w:b/>
          <w:sz w:val="22"/>
        </w:rPr>
      </w:pPr>
      <w:r w:rsidRPr="00E43BE4">
        <w:rPr>
          <w:rFonts w:ascii="Arial" w:hAnsi="Arial"/>
          <w:b/>
          <w:sz w:val="22"/>
        </w:rPr>
        <w:t>DNA Extraction and Sequencing</w:t>
      </w:r>
    </w:p>
    <w:p w:rsidR="00477B45" w:rsidRPr="00E43BE4" w:rsidRDefault="00477B45" w:rsidP="00477B45">
      <w:pPr>
        <w:spacing w:line="480" w:lineRule="auto"/>
        <w:jc w:val="both"/>
        <w:rPr>
          <w:rFonts w:ascii="Arial" w:hAnsi="Arial"/>
          <w:sz w:val="22"/>
        </w:rPr>
      </w:pPr>
      <w:r w:rsidRPr="00E43BE4">
        <w:rPr>
          <w:rFonts w:ascii="Arial" w:hAnsi="Arial"/>
          <w:sz w:val="22"/>
        </w:rPr>
        <w:t>Total bacterial DNA was extracted from each</w:t>
      </w:r>
      <w:r>
        <w:rPr>
          <w:rFonts w:ascii="Arial" w:hAnsi="Arial"/>
          <w:sz w:val="22"/>
        </w:rPr>
        <w:t xml:space="preserve"> untreated and day 0 stool sample using the MO</w:t>
      </w:r>
      <w:r w:rsidRPr="00E43BE4">
        <w:rPr>
          <w:rFonts w:ascii="Arial" w:hAnsi="Arial"/>
          <w:sz w:val="22"/>
        </w:rPr>
        <w:t>BIO PowerSoil®-htp 96 Well Soil DNA Isolation Kit</w:t>
      </w:r>
      <w:r w:rsidR="0035442A">
        <w:rPr>
          <w:rFonts w:ascii="Arial" w:hAnsi="Arial"/>
          <w:sz w:val="22"/>
        </w:rPr>
        <w:t xml:space="preserve">. </w:t>
      </w:r>
      <w:r w:rsidRPr="00E43BE4">
        <w:rPr>
          <w:rFonts w:ascii="Arial" w:hAnsi="Arial"/>
          <w:sz w:val="22"/>
        </w:rPr>
        <w:t>Sequencing preparation and sequencing was carried out as previously described (Kozich JJ et al. 2013)</w:t>
      </w:r>
      <w:r w:rsidR="0035442A">
        <w:rPr>
          <w:rFonts w:ascii="Arial" w:hAnsi="Arial"/>
          <w:sz w:val="22"/>
        </w:rPr>
        <w:t xml:space="preserve">. </w:t>
      </w:r>
      <w:r w:rsidRPr="00E43BE4">
        <w:rPr>
          <w:rFonts w:ascii="Arial" w:hAnsi="Arial"/>
          <w:sz w:val="22"/>
        </w:rPr>
        <w:t>Briefly, the V4 region of the 16S rRNA gene was amplified, purified, and pooled in equimolar concentrations</w:t>
      </w:r>
      <w:r w:rsidR="0035442A">
        <w:rPr>
          <w:rFonts w:ascii="Arial" w:hAnsi="Arial"/>
          <w:sz w:val="22"/>
        </w:rPr>
        <w:t xml:space="preserve">. </w:t>
      </w:r>
      <w:r w:rsidRPr="00E43BE4">
        <w:rPr>
          <w:rFonts w:ascii="Arial" w:hAnsi="Arial"/>
          <w:sz w:val="22"/>
        </w:rPr>
        <w:t>These libraries were then mixed with Illumina-prepared PhiX control libraries</w:t>
      </w:r>
      <w:r w:rsidR="0035442A">
        <w:rPr>
          <w:rFonts w:ascii="Arial" w:hAnsi="Arial"/>
          <w:sz w:val="22"/>
        </w:rPr>
        <w:t xml:space="preserve">. </w:t>
      </w:r>
      <w:r w:rsidRPr="00E43BE4">
        <w:rPr>
          <w:rFonts w:ascii="Arial" w:hAnsi="Arial"/>
          <w:sz w:val="22"/>
        </w:rPr>
        <w:t>Sequencing was performed using Illumina’s MiSeq platform to produce paired 250-nt reads</w:t>
      </w:r>
      <w:r w:rsidR="0035442A">
        <w:rPr>
          <w:rFonts w:ascii="Arial" w:hAnsi="Arial"/>
          <w:sz w:val="22"/>
        </w:rPr>
        <w:t xml:space="preserve">. </w:t>
      </w:r>
      <w:r w:rsidRPr="00C96EE6">
        <w:rPr>
          <w:rFonts w:ascii="Arial" w:hAnsi="Arial"/>
          <w:sz w:val="22"/>
          <w:highlight w:val="green"/>
        </w:rPr>
        <w:t>Mock/error</w:t>
      </w:r>
      <w:r>
        <w:rPr>
          <w:rFonts w:ascii="Arial" w:hAnsi="Arial"/>
          <w:sz w:val="22"/>
          <w:highlight w:val="green"/>
        </w:rPr>
        <w:t>/error of run</w:t>
      </w:r>
      <w:r w:rsidRPr="00C96EE6">
        <w:rPr>
          <w:rFonts w:ascii="Arial" w:hAnsi="Arial"/>
          <w:sz w:val="22"/>
          <w:highlight w:val="green"/>
        </w:rPr>
        <w:t>?</w:t>
      </w:r>
    </w:p>
    <w:p w:rsidR="00477B45" w:rsidRDefault="00477B45" w:rsidP="00477B45">
      <w:pPr>
        <w:spacing w:line="480" w:lineRule="auto"/>
        <w:jc w:val="both"/>
        <w:rPr>
          <w:rFonts w:ascii="Arial" w:hAnsi="Arial"/>
          <w:sz w:val="22"/>
        </w:rPr>
      </w:pPr>
    </w:p>
    <w:p w:rsidR="00477B45" w:rsidRPr="00E43BE4" w:rsidRDefault="00477B45" w:rsidP="00477B45">
      <w:pPr>
        <w:spacing w:line="480" w:lineRule="auto"/>
        <w:jc w:val="both"/>
        <w:outlineLvl w:val="0"/>
        <w:rPr>
          <w:rFonts w:ascii="Arial" w:hAnsi="Arial"/>
          <w:sz w:val="22"/>
        </w:rPr>
      </w:pPr>
      <w:r w:rsidRPr="00E43BE4">
        <w:rPr>
          <w:rFonts w:ascii="Arial" w:hAnsi="Arial"/>
          <w:b/>
          <w:sz w:val="22"/>
        </w:rPr>
        <w:t>Sequence Curation</w:t>
      </w:r>
      <w:r w:rsidRPr="00E43BE4">
        <w:rPr>
          <w:rFonts w:ascii="Arial" w:hAnsi="Arial"/>
          <w:sz w:val="22"/>
        </w:rPr>
        <w:t xml:space="preserve"> </w:t>
      </w:r>
    </w:p>
    <w:p w:rsidR="00477B45" w:rsidRDefault="00477B45" w:rsidP="00477B45">
      <w:pPr>
        <w:spacing w:line="480" w:lineRule="auto"/>
        <w:jc w:val="both"/>
        <w:outlineLvl w:val="0"/>
        <w:rPr>
          <w:rFonts w:ascii="Arial" w:hAnsi="Arial"/>
          <w:sz w:val="22"/>
        </w:rPr>
      </w:pPr>
      <w:r w:rsidRPr="00E43BE4">
        <w:rPr>
          <w:rFonts w:ascii="Arial" w:hAnsi="Arial"/>
          <w:sz w:val="22"/>
        </w:rPr>
        <w:t>These sequences were curated using mothur as previously described (Kozich JJ et al and Schloss PD et al)</w:t>
      </w:r>
      <w:r w:rsidR="0035442A">
        <w:rPr>
          <w:rFonts w:ascii="Arial" w:hAnsi="Arial"/>
          <w:sz w:val="22"/>
        </w:rPr>
        <w:t xml:space="preserve">. </w:t>
      </w:r>
      <w:r w:rsidRPr="00E43BE4">
        <w:rPr>
          <w:rFonts w:ascii="Arial" w:hAnsi="Arial"/>
          <w:sz w:val="22"/>
        </w:rPr>
        <w:t>The full pipeline is also demonstrated online at the mother website (</w:t>
      </w:r>
      <w:hyperlink r:id="rId11" w:history="1">
        <w:r w:rsidRPr="00E43BE4">
          <w:rPr>
            <w:rStyle w:val="Hyperlink"/>
            <w:rFonts w:ascii="Arial" w:hAnsi="Arial"/>
            <w:sz w:val="22"/>
          </w:rPr>
          <w:t>http://www.mothur.org/wiki/MiSeq_SOP</w:t>
        </w:r>
      </w:hyperlink>
      <w:r w:rsidRPr="00E43BE4">
        <w:rPr>
          <w:rFonts w:ascii="Arial" w:hAnsi="Arial"/>
          <w:sz w:val="22"/>
        </w:rPr>
        <w:t>)</w:t>
      </w:r>
      <w:r w:rsidR="0035442A">
        <w:rPr>
          <w:rFonts w:ascii="Arial" w:hAnsi="Arial"/>
          <w:sz w:val="22"/>
        </w:rPr>
        <w:t xml:space="preserve">. </w:t>
      </w:r>
      <w:r>
        <w:rPr>
          <w:rFonts w:ascii="Arial" w:hAnsi="Arial"/>
          <w:sz w:val="22"/>
        </w:rPr>
        <w:t xml:space="preserve">Sequences were binned into operational taxonomic units (OTUs) using a </w:t>
      </w:r>
      <w:r w:rsidRPr="00E43BE4">
        <w:rPr>
          <w:rFonts w:ascii="Arial" w:hAnsi="Arial"/>
          <w:sz w:val="22"/>
        </w:rPr>
        <w:t>3% dissimilarity cutoff</w:t>
      </w:r>
      <w:r w:rsidR="0035442A">
        <w:rPr>
          <w:rFonts w:ascii="Arial" w:hAnsi="Arial"/>
          <w:sz w:val="22"/>
        </w:rPr>
        <w:t xml:space="preserve">. </w:t>
      </w:r>
      <w:r>
        <w:rPr>
          <w:rFonts w:ascii="Arial" w:hAnsi="Arial"/>
          <w:sz w:val="22"/>
        </w:rPr>
        <w:t xml:space="preserve">Taxonomic assignments were determined by using a naïve Bayesian classifier with the Ribosomal Database Project (RDP) training set (version 9) requiring an </w:t>
      </w:r>
      <w:r w:rsidRPr="00E43BE4">
        <w:rPr>
          <w:rFonts w:ascii="Arial" w:hAnsi="Arial"/>
          <w:sz w:val="22"/>
        </w:rPr>
        <w:t>80% bootstrap confidence score</w:t>
      </w:r>
      <w:r w:rsidR="0035442A">
        <w:rPr>
          <w:rFonts w:ascii="Arial" w:hAnsi="Arial"/>
          <w:sz w:val="22"/>
        </w:rPr>
        <w:t xml:space="preserve">. </w:t>
      </w:r>
      <w:r>
        <w:rPr>
          <w:rFonts w:ascii="Arial" w:hAnsi="Arial"/>
          <w:sz w:val="22"/>
        </w:rPr>
        <w:t>In order to avoid biases due to uneven sampling, samples were normalized to 1,625 sequences per samples [</w:t>
      </w:r>
      <w:r w:rsidRPr="00ED284F">
        <w:rPr>
          <w:rFonts w:ascii="Arial" w:hAnsi="Arial"/>
          <w:sz w:val="22"/>
          <w:highlight w:val="yellow"/>
        </w:rPr>
        <w:t>Schloss, reducing effects</w:t>
      </w:r>
      <w:r>
        <w:rPr>
          <w:rFonts w:ascii="Arial" w:hAnsi="Arial"/>
          <w:sz w:val="22"/>
        </w:rPr>
        <w:t>]</w:t>
      </w:r>
      <w:r w:rsidR="0035442A">
        <w:rPr>
          <w:rFonts w:ascii="Arial" w:hAnsi="Arial"/>
          <w:sz w:val="22"/>
        </w:rPr>
        <w:t xml:space="preserve">. </w:t>
      </w:r>
      <w:r w:rsidRPr="003222D7">
        <w:rPr>
          <w:rFonts w:ascii="Arial" w:hAnsi="Arial"/>
          <w:sz w:val="22"/>
          <w:highlight w:val="green"/>
        </w:rPr>
        <w:t>For those samples with more than 1,625 sequences per samples, the range was __, the mean was __, the median was __, the median absolute deviation was __</w:t>
      </w:r>
      <w:r w:rsidR="0035442A">
        <w:rPr>
          <w:rFonts w:ascii="Arial" w:hAnsi="Arial"/>
          <w:sz w:val="22"/>
          <w:highlight w:val="green"/>
        </w:rPr>
        <w:t xml:space="preserve">. </w:t>
      </w:r>
      <w:r w:rsidRPr="003222D7">
        <w:rPr>
          <w:rFonts w:ascii="Arial" w:hAnsi="Arial"/>
          <w:sz w:val="22"/>
          <w:highlight w:val="green"/>
        </w:rPr>
        <w:t>All 16S rRNA gene sequence data and the MIMARKS table are available at __.</w:t>
      </w:r>
      <w:r>
        <w:rPr>
          <w:rFonts w:ascii="Arial" w:hAnsi="Arial"/>
          <w:sz w:val="22"/>
        </w:rPr>
        <w:t xml:space="preserve"> </w:t>
      </w:r>
    </w:p>
    <w:p w:rsidR="00477B45" w:rsidRDefault="00477B45" w:rsidP="00477B45">
      <w:pPr>
        <w:spacing w:line="480" w:lineRule="auto"/>
        <w:jc w:val="both"/>
        <w:outlineLvl w:val="0"/>
        <w:rPr>
          <w:rFonts w:ascii="Arial" w:hAnsi="Arial"/>
          <w:sz w:val="22"/>
        </w:rPr>
      </w:pPr>
    </w:p>
    <w:p w:rsidR="00477B45" w:rsidRDefault="00477B45" w:rsidP="00477B45">
      <w:pPr>
        <w:spacing w:line="480" w:lineRule="auto"/>
        <w:jc w:val="both"/>
        <w:outlineLvl w:val="0"/>
        <w:rPr>
          <w:rFonts w:ascii="Arial" w:hAnsi="Arial"/>
          <w:b/>
          <w:sz w:val="22"/>
        </w:rPr>
      </w:pPr>
      <w:r>
        <w:rPr>
          <w:rFonts w:ascii="Arial" w:hAnsi="Arial"/>
          <w:b/>
          <w:sz w:val="22"/>
        </w:rPr>
        <w:t>Statistical Analysis</w:t>
      </w:r>
      <w:r w:rsidR="006B2324">
        <w:rPr>
          <w:rFonts w:ascii="Arial" w:hAnsi="Arial"/>
          <w:b/>
          <w:sz w:val="22"/>
        </w:rPr>
        <w:t xml:space="preserve"> &amp; Modeling </w:t>
      </w:r>
    </w:p>
    <w:p w:rsidR="00C15ECD" w:rsidRDefault="005F3125" w:rsidP="00600701">
      <w:pPr>
        <w:spacing w:line="480" w:lineRule="auto"/>
        <w:jc w:val="both"/>
        <w:outlineLvl w:val="0"/>
        <w:rPr>
          <w:rFonts w:ascii="Arial" w:hAnsi="Arial"/>
          <w:sz w:val="22"/>
        </w:rPr>
      </w:pPr>
      <w:r>
        <w:rPr>
          <w:rFonts w:ascii="Arial" w:hAnsi="Arial"/>
          <w:sz w:val="22"/>
        </w:rPr>
        <w:t xml:space="preserve">Using </w:t>
      </w:r>
      <w:r w:rsidR="00DC19DC">
        <w:rPr>
          <w:rFonts w:ascii="Arial" w:hAnsi="Arial"/>
          <w:sz w:val="22"/>
        </w:rPr>
        <w:t xml:space="preserve">data from </w:t>
      </w:r>
      <w:r>
        <w:rPr>
          <w:rFonts w:ascii="Arial" w:hAnsi="Arial"/>
          <w:sz w:val="22"/>
        </w:rPr>
        <w:t xml:space="preserve">the original </w:t>
      </w:r>
      <w:r w:rsidR="0027580C">
        <w:rPr>
          <w:rFonts w:ascii="Arial" w:hAnsi="Arial"/>
          <w:sz w:val="22"/>
        </w:rPr>
        <w:t>antibiotic treatments</w:t>
      </w:r>
      <w:r>
        <w:rPr>
          <w:rFonts w:ascii="Arial" w:hAnsi="Arial"/>
          <w:sz w:val="22"/>
        </w:rPr>
        <w:t xml:space="preserve"> groups</w:t>
      </w:r>
      <w:r w:rsidR="009B4BCB">
        <w:rPr>
          <w:rFonts w:ascii="Arial" w:hAnsi="Arial"/>
          <w:sz w:val="22"/>
        </w:rPr>
        <w:t xml:space="preserve">, </w:t>
      </w:r>
      <w:r w:rsidR="00DC19DC">
        <w:rPr>
          <w:rFonts w:ascii="Arial" w:hAnsi="Arial"/>
          <w:sz w:val="22"/>
        </w:rPr>
        <w:t>OTUs</w:t>
      </w:r>
      <w:r w:rsidR="009B5ADE">
        <w:rPr>
          <w:rFonts w:ascii="Arial" w:hAnsi="Arial"/>
          <w:sz w:val="22"/>
        </w:rPr>
        <w:t xml:space="preserve"> were selected for addition into the model </w:t>
      </w:r>
      <w:r w:rsidR="00511E3A">
        <w:rPr>
          <w:rFonts w:ascii="Arial" w:hAnsi="Arial"/>
          <w:sz w:val="22"/>
        </w:rPr>
        <w:t xml:space="preserve">following several criteria. </w:t>
      </w:r>
      <w:r w:rsidR="00C55ECA">
        <w:rPr>
          <w:rFonts w:ascii="Arial" w:hAnsi="Arial"/>
          <w:sz w:val="22"/>
        </w:rPr>
        <w:t>First all OTUs were present in abundance at a minimum of 1% in at least one or more sampl</w:t>
      </w:r>
      <w:r w:rsidR="00164818">
        <w:rPr>
          <w:rFonts w:ascii="Arial" w:hAnsi="Arial"/>
          <w:sz w:val="22"/>
        </w:rPr>
        <w:t>es. Second, these bacteria were</w:t>
      </w:r>
      <w:r w:rsidR="00512278">
        <w:rPr>
          <w:rFonts w:ascii="Arial" w:hAnsi="Arial"/>
          <w:sz w:val="22"/>
        </w:rPr>
        <w:t xml:space="preserve"> the top </w:t>
      </w:r>
      <w:r w:rsidR="00164818">
        <w:rPr>
          <w:rFonts w:ascii="Arial" w:hAnsi="Arial"/>
          <w:sz w:val="22"/>
        </w:rPr>
        <w:t>5</w:t>
      </w:r>
      <w:r w:rsidR="00512278">
        <w:rPr>
          <w:rFonts w:ascii="Arial" w:hAnsi="Arial"/>
          <w:sz w:val="22"/>
        </w:rPr>
        <w:t xml:space="preserve"> OTUs with </w:t>
      </w:r>
      <w:r w:rsidR="0002162A">
        <w:rPr>
          <w:rFonts w:ascii="Arial" w:hAnsi="Arial"/>
          <w:sz w:val="22"/>
        </w:rPr>
        <w:t>the</w:t>
      </w:r>
      <w:r w:rsidR="009D5225">
        <w:rPr>
          <w:rFonts w:ascii="Arial" w:hAnsi="Arial"/>
          <w:sz w:val="22"/>
        </w:rPr>
        <w:t xml:space="preserve"> </w:t>
      </w:r>
      <w:r w:rsidR="00512278">
        <w:rPr>
          <w:rFonts w:ascii="Arial" w:hAnsi="Arial"/>
          <w:sz w:val="22"/>
        </w:rPr>
        <w:t>strong</w:t>
      </w:r>
      <w:r w:rsidR="0002162A">
        <w:rPr>
          <w:rFonts w:ascii="Arial" w:hAnsi="Arial"/>
          <w:sz w:val="22"/>
        </w:rPr>
        <w:t>est</w:t>
      </w:r>
      <w:r w:rsidR="00512278">
        <w:rPr>
          <w:rFonts w:ascii="Arial" w:hAnsi="Arial"/>
          <w:sz w:val="22"/>
        </w:rPr>
        <w:t xml:space="preserve"> positive</w:t>
      </w:r>
      <w:r w:rsidR="000D686C">
        <w:rPr>
          <w:rFonts w:ascii="Arial" w:hAnsi="Arial"/>
          <w:sz w:val="22"/>
        </w:rPr>
        <w:t xml:space="preserve"> </w:t>
      </w:r>
      <w:r w:rsidR="000D069E">
        <w:rPr>
          <w:rFonts w:ascii="Arial" w:hAnsi="Arial"/>
          <w:sz w:val="22"/>
        </w:rPr>
        <w:t>correlation</w:t>
      </w:r>
      <w:r w:rsidR="000D686C">
        <w:rPr>
          <w:rFonts w:ascii="Arial" w:hAnsi="Arial"/>
          <w:sz w:val="22"/>
        </w:rPr>
        <w:t xml:space="preserve"> or among the top </w:t>
      </w:r>
      <w:r w:rsidR="00164818">
        <w:rPr>
          <w:rFonts w:ascii="Arial" w:hAnsi="Arial"/>
          <w:sz w:val="22"/>
        </w:rPr>
        <w:t>10</w:t>
      </w:r>
      <w:r w:rsidR="000D686C">
        <w:rPr>
          <w:rFonts w:ascii="Arial" w:hAnsi="Arial"/>
          <w:sz w:val="22"/>
        </w:rPr>
        <w:t xml:space="preserve"> OTUs with </w:t>
      </w:r>
      <w:r w:rsidR="0002162A">
        <w:rPr>
          <w:rFonts w:ascii="Arial" w:hAnsi="Arial"/>
          <w:sz w:val="22"/>
        </w:rPr>
        <w:t>the</w:t>
      </w:r>
      <w:r w:rsidR="000D686C">
        <w:rPr>
          <w:rFonts w:ascii="Arial" w:hAnsi="Arial"/>
          <w:sz w:val="22"/>
        </w:rPr>
        <w:t xml:space="preserve"> strong</w:t>
      </w:r>
      <w:r w:rsidR="0002162A">
        <w:rPr>
          <w:rFonts w:ascii="Arial" w:hAnsi="Arial"/>
          <w:sz w:val="22"/>
        </w:rPr>
        <w:t>est</w:t>
      </w:r>
      <w:r w:rsidR="00512278">
        <w:rPr>
          <w:rFonts w:ascii="Arial" w:hAnsi="Arial"/>
          <w:sz w:val="22"/>
        </w:rPr>
        <w:t xml:space="preserve"> negative </w:t>
      </w:r>
      <w:r w:rsidR="006856B1">
        <w:rPr>
          <w:rFonts w:ascii="Arial" w:hAnsi="Arial"/>
          <w:sz w:val="22"/>
        </w:rPr>
        <w:t>correlation</w:t>
      </w:r>
      <w:r w:rsidR="00600701">
        <w:rPr>
          <w:rFonts w:ascii="Arial" w:hAnsi="Arial"/>
          <w:sz w:val="22"/>
        </w:rPr>
        <w:t xml:space="preserve"> </w:t>
      </w:r>
      <w:r w:rsidR="00C55ECA">
        <w:rPr>
          <w:rFonts w:ascii="Arial" w:hAnsi="Arial"/>
          <w:sz w:val="22"/>
        </w:rPr>
        <w:t>with</w:t>
      </w:r>
      <w:r w:rsidR="00C55ECA">
        <w:rPr>
          <w:rFonts w:ascii="Arial" w:hAnsi="Arial"/>
          <w:i/>
          <w:sz w:val="22"/>
        </w:rPr>
        <w:t xml:space="preserve"> </w:t>
      </w:r>
      <w:r w:rsidR="00C55ECA">
        <w:rPr>
          <w:rFonts w:ascii="Arial" w:hAnsi="Arial"/>
          <w:sz w:val="22"/>
        </w:rPr>
        <w:t xml:space="preserve">subsequent </w:t>
      </w:r>
      <w:r w:rsidR="00C55ECA">
        <w:rPr>
          <w:rFonts w:ascii="Arial" w:hAnsi="Arial"/>
          <w:i/>
          <w:sz w:val="22"/>
        </w:rPr>
        <w:t>C. difficile</w:t>
      </w:r>
      <w:r w:rsidR="00C55ECA">
        <w:rPr>
          <w:rFonts w:ascii="Arial" w:hAnsi="Arial"/>
          <w:sz w:val="22"/>
        </w:rPr>
        <w:t xml:space="preserve"> colonization</w:t>
      </w:r>
      <w:r w:rsidR="006D4138">
        <w:rPr>
          <w:rFonts w:ascii="Arial" w:hAnsi="Arial"/>
          <w:sz w:val="22"/>
        </w:rPr>
        <w:t xml:space="preserve">. </w:t>
      </w:r>
      <w:r w:rsidR="00C708FF">
        <w:rPr>
          <w:rFonts w:ascii="Arial" w:hAnsi="Arial"/>
          <w:sz w:val="22"/>
        </w:rPr>
        <w:t xml:space="preserve">Correlation analysis was performed using Spearman’s rank based correlation coefficient, ρ, for non-normally distributed data. </w:t>
      </w:r>
      <w:r w:rsidR="00C55ECA">
        <w:rPr>
          <w:rFonts w:ascii="Arial" w:hAnsi="Arial"/>
          <w:sz w:val="22"/>
        </w:rPr>
        <w:t>Third, w</w:t>
      </w:r>
      <w:r w:rsidR="00C55ECA" w:rsidRPr="009952CA">
        <w:rPr>
          <w:rFonts w:ascii="Arial" w:hAnsi="Arial"/>
          <w:sz w:val="22"/>
        </w:rPr>
        <w:t xml:space="preserve">e </w:t>
      </w:r>
      <w:r w:rsidR="00C55ECA">
        <w:rPr>
          <w:rFonts w:ascii="Arial" w:hAnsi="Arial"/>
          <w:sz w:val="22"/>
        </w:rPr>
        <w:t xml:space="preserve">used the random forest feature selection algorithm to determine </w:t>
      </w:r>
      <w:r w:rsidR="00C55ECA" w:rsidRPr="00C0069F">
        <w:rPr>
          <w:rFonts w:ascii="Arial" w:hAnsi="Arial"/>
          <w:sz w:val="22"/>
          <w:highlight w:val="cyan"/>
        </w:rPr>
        <w:t>influential</w:t>
      </w:r>
      <w:r w:rsidR="00C55ECA">
        <w:rPr>
          <w:rFonts w:ascii="Arial" w:hAnsi="Arial"/>
          <w:sz w:val="22"/>
        </w:rPr>
        <w:t xml:space="preserve"> bacteria in predicting </w:t>
      </w:r>
      <w:r w:rsidR="00C55ECA">
        <w:rPr>
          <w:rFonts w:ascii="Arial" w:hAnsi="Arial"/>
          <w:i/>
          <w:sz w:val="22"/>
        </w:rPr>
        <w:t xml:space="preserve">C. difficile </w:t>
      </w:r>
      <w:r w:rsidR="00C55ECA">
        <w:rPr>
          <w:rFonts w:ascii="Arial" w:hAnsi="Arial"/>
          <w:sz w:val="22"/>
        </w:rPr>
        <w:t xml:space="preserve">levels. </w:t>
      </w:r>
      <w:r w:rsidR="007F1AE7">
        <w:rPr>
          <w:rFonts w:ascii="Arial" w:hAnsi="Arial"/>
          <w:sz w:val="22"/>
        </w:rPr>
        <w:t>The top 15 OTUs that were not unclassified and had the highest percent increase in MSE (mean squared error)</w:t>
      </w:r>
      <w:r w:rsidR="005545E6">
        <w:rPr>
          <w:rFonts w:ascii="Arial" w:hAnsi="Arial"/>
          <w:sz w:val="22"/>
        </w:rPr>
        <w:t xml:space="preserve"> towards the random forest model. </w:t>
      </w:r>
      <w:r w:rsidR="00C55ECA">
        <w:rPr>
          <w:rFonts w:ascii="Arial" w:hAnsi="Arial"/>
          <w:sz w:val="22"/>
        </w:rPr>
        <w:t>Finally, candidates in our model were screened for strong correlations</w:t>
      </w:r>
      <w:r w:rsidR="00E3283A">
        <w:rPr>
          <w:rFonts w:ascii="Arial" w:hAnsi="Arial"/>
          <w:sz w:val="22"/>
        </w:rPr>
        <w:t xml:space="preserve"> (&gt;0.9)</w:t>
      </w:r>
      <w:r w:rsidR="00C55ECA">
        <w:rPr>
          <w:rFonts w:ascii="Arial" w:hAnsi="Arial"/>
          <w:sz w:val="22"/>
        </w:rPr>
        <w:t xml:space="preserve"> with each other using sparCC [</w:t>
      </w:r>
      <w:r w:rsidR="00C55ECA" w:rsidRPr="00F81B4F">
        <w:rPr>
          <w:rFonts w:ascii="Arial" w:hAnsi="Arial"/>
          <w:sz w:val="22"/>
          <w:highlight w:val="yellow"/>
        </w:rPr>
        <w:t>reference</w:t>
      </w:r>
      <w:r w:rsidR="00C55ECA">
        <w:rPr>
          <w:rFonts w:ascii="Arial" w:hAnsi="Arial"/>
          <w:sz w:val="22"/>
        </w:rPr>
        <w:t xml:space="preserve">]. </w:t>
      </w:r>
      <w:r w:rsidR="00976B25">
        <w:rPr>
          <w:rFonts w:ascii="Arial" w:hAnsi="Arial"/>
          <w:sz w:val="22"/>
        </w:rPr>
        <w:t xml:space="preserve">The highest correlation we observed was </w:t>
      </w:r>
      <w:r w:rsidR="005E62EA">
        <w:rPr>
          <w:rFonts w:ascii="Arial" w:hAnsi="Arial"/>
          <w:sz w:val="22"/>
        </w:rPr>
        <w:t>0.8</w:t>
      </w:r>
      <w:r w:rsidR="008B1648">
        <w:rPr>
          <w:rFonts w:ascii="Arial" w:hAnsi="Arial"/>
          <w:sz w:val="22"/>
        </w:rPr>
        <w:t xml:space="preserve">4 between OTUs 6 and 7, which dropped off to 0.71 for other </w:t>
      </w:r>
      <w:r w:rsidR="00843411">
        <w:rPr>
          <w:rFonts w:ascii="Arial" w:hAnsi="Arial"/>
          <w:sz w:val="22"/>
        </w:rPr>
        <w:t>OTU</w:t>
      </w:r>
      <w:r w:rsidR="006116BA">
        <w:rPr>
          <w:rFonts w:ascii="Arial" w:hAnsi="Arial"/>
          <w:sz w:val="22"/>
        </w:rPr>
        <w:t xml:space="preserve"> </w:t>
      </w:r>
      <w:r w:rsidR="0087793C">
        <w:rPr>
          <w:rFonts w:ascii="Arial" w:hAnsi="Arial"/>
          <w:sz w:val="22"/>
        </w:rPr>
        <w:t>pairs</w:t>
      </w:r>
      <w:r w:rsidR="009B344C">
        <w:rPr>
          <w:rFonts w:ascii="Arial" w:hAnsi="Arial"/>
          <w:sz w:val="22"/>
        </w:rPr>
        <w:t xml:space="preserve">. </w:t>
      </w:r>
      <w:r w:rsidR="00C55ECA">
        <w:rPr>
          <w:rFonts w:ascii="Arial" w:hAnsi="Arial"/>
          <w:sz w:val="22"/>
        </w:rPr>
        <w:t xml:space="preserve">This screening process allowed us to narrow our </w:t>
      </w:r>
      <w:r w:rsidR="00E67A3F">
        <w:rPr>
          <w:rFonts w:ascii="Arial" w:hAnsi="Arial"/>
          <w:sz w:val="22"/>
        </w:rPr>
        <w:t xml:space="preserve">candidate </w:t>
      </w:r>
      <w:r w:rsidR="001867BD">
        <w:rPr>
          <w:rFonts w:ascii="Arial" w:hAnsi="Arial"/>
          <w:sz w:val="22"/>
        </w:rPr>
        <w:t xml:space="preserve">list </w:t>
      </w:r>
      <w:r w:rsidR="00C55ECA">
        <w:rPr>
          <w:rFonts w:ascii="Arial" w:hAnsi="Arial"/>
          <w:sz w:val="22"/>
        </w:rPr>
        <w:t xml:space="preserve">down to </w:t>
      </w:r>
      <w:r w:rsidR="00FF7557" w:rsidRPr="001F1AA9">
        <w:rPr>
          <w:rFonts w:ascii="Arial" w:hAnsi="Arial"/>
          <w:sz w:val="22"/>
        </w:rPr>
        <w:t>19</w:t>
      </w:r>
      <w:r w:rsidR="00C55ECA" w:rsidRPr="001F1AA9">
        <w:rPr>
          <w:rFonts w:ascii="Arial" w:hAnsi="Arial"/>
          <w:sz w:val="22"/>
        </w:rPr>
        <w:t xml:space="preserve"> </w:t>
      </w:r>
      <w:r w:rsidR="00C55ECA">
        <w:rPr>
          <w:rFonts w:ascii="Arial" w:hAnsi="Arial"/>
          <w:sz w:val="22"/>
        </w:rPr>
        <w:t>OTUs</w:t>
      </w:r>
      <w:r w:rsidR="00BB538D">
        <w:rPr>
          <w:rFonts w:ascii="Arial" w:hAnsi="Arial"/>
          <w:sz w:val="22"/>
        </w:rPr>
        <w:t xml:space="preserve"> for possible inclusion into </w:t>
      </w:r>
      <w:r w:rsidR="00AD0E80">
        <w:rPr>
          <w:rFonts w:ascii="Arial" w:hAnsi="Arial"/>
          <w:sz w:val="22"/>
        </w:rPr>
        <w:t>the</w:t>
      </w:r>
      <w:r w:rsidR="00BB538D">
        <w:rPr>
          <w:rFonts w:ascii="Arial" w:hAnsi="Arial"/>
          <w:sz w:val="22"/>
        </w:rPr>
        <w:t xml:space="preserve"> linear model</w:t>
      </w:r>
      <w:r w:rsidR="00C55ECA">
        <w:rPr>
          <w:rFonts w:ascii="Arial" w:hAnsi="Arial"/>
          <w:sz w:val="22"/>
        </w:rPr>
        <w:t xml:space="preserve">. </w:t>
      </w:r>
    </w:p>
    <w:p w:rsidR="000F43DA" w:rsidRDefault="00C15ECD" w:rsidP="00956EF0">
      <w:pPr>
        <w:spacing w:line="480" w:lineRule="auto"/>
        <w:jc w:val="both"/>
        <w:outlineLvl w:val="0"/>
        <w:rPr>
          <w:rFonts w:ascii="Arial" w:hAnsi="Arial"/>
          <w:sz w:val="22"/>
        </w:rPr>
      </w:pPr>
      <w:r>
        <w:rPr>
          <w:rFonts w:ascii="Arial" w:hAnsi="Arial"/>
          <w:sz w:val="22"/>
        </w:rPr>
        <w:tab/>
      </w:r>
      <w:r w:rsidR="000F54DD">
        <w:rPr>
          <w:rFonts w:ascii="Arial" w:hAnsi="Arial"/>
          <w:sz w:val="22"/>
        </w:rPr>
        <w:t xml:space="preserve">Next, I used the r package “leaps” in order to determine </w:t>
      </w:r>
      <w:r w:rsidR="00B175DC">
        <w:rPr>
          <w:rFonts w:ascii="Arial" w:hAnsi="Arial"/>
          <w:sz w:val="22"/>
        </w:rPr>
        <w:t xml:space="preserve">the </w:t>
      </w:r>
      <w:r w:rsidR="000F54DD">
        <w:rPr>
          <w:rFonts w:ascii="Arial" w:hAnsi="Arial"/>
          <w:sz w:val="22"/>
        </w:rPr>
        <w:t xml:space="preserve">top </w:t>
      </w:r>
      <w:r w:rsidR="00B175DC">
        <w:rPr>
          <w:rFonts w:ascii="Arial" w:hAnsi="Arial"/>
          <w:sz w:val="22"/>
        </w:rPr>
        <w:t xml:space="preserve">linear </w:t>
      </w:r>
      <w:r w:rsidR="000F54DD">
        <w:rPr>
          <w:rFonts w:ascii="Arial" w:hAnsi="Arial"/>
          <w:sz w:val="22"/>
        </w:rPr>
        <w:t xml:space="preserve">models given our candidate list of OTUs as parameters in the model. </w:t>
      </w:r>
      <w:r w:rsidR="000B500E">
        <w:rPr>
          <w:rFonts w:ascii="Arial" w:hAnsi="Arial"/>
          <w:sz w:val="22"/>
        </w:rPr>
        <w:t xml:space="preserve">We </w:t>
      </w:r>
      <w:r w:rsidR="00E83F43">
        <w:rPr>
          <w:rFonts w:ascii="Arial" w:hAnsi="Arial"/>
          <w:sz w:val="22"/>
        </w:rPr>
        <w:t xml:space="preserve">set the maximum number of parameters in the model to 10, due to the size of our data set (99 observations). </w:t>
      </w:r>
      <w:r w:rsidR="006A7FEB">
        <w:rPr>
          <w:rFonts w:ascii="Arial" w:hAnsi="Arial"/>
          <w:sz w:val="22"/>
        </w:rPr>
        <w:t xml:space="preserve">Using the regsubsets() function, </w:t>
      </w:r>
      <w:r w:rsidR="00A914F7">
        <w:rPr>
          <w:rFonts w:ascii="Arial" w:hAnsi="Arial"/>
          <w:sz w:val="22"/>
        </w:rPr>
        <w:t xml:space="preserve">I used both the exhaustive and sequential replacement methods for determining the </w:t>
      </w:r>
      <w:r w:rsidR="00E03AF3">
        <w:rPr>
          <w:rFonts w:ascii="Arial" w:hAnsi="Arial"/>
          <w:sz w:val="22"/>
        </w:rPr>
        <w:t xml:space="preserve">3 </w:t>
      </w:r>
      <w:r w:rsidR="00A914F7">
        <w:rPr>
          <w:rFonts w:ascii="Arial" w:hAnsi="Arial"/>
          <w:sz w:val="22"/>
        </w:rPr>
        <w:t xml:space="preserve">best models for each number of parameters in the model from 1 to 10. </w:t>
      </w:r>
      <w:r w:rsidR="00081AC4">
        <w:rPr>
          <w:rFonts w:ascii="Arial" w:hAnsi="Arial"/>
          <w:sz w:val="22"/>
        </w:rPr>
        <w:t xml:space="preserve"> These results are visualized in </w:t>
      </w:r>
      <w:r w:rsidR="00081AC4" w:rsidRPr="00081AC4">
        <w:rPr>
          <w:rFonts w:ascii="Arial" w:hAnsi="Arial"/>
          <w:sz w:val="22"/>
          <w:highlight w:val="green"/>
        </w:rPr>
        <w:t>Supplemental Figure __</w:t>
      </w:r>
      <w:r w:rsidR="00390E11">
        <w:rPr>
          <w:rFonts w:ascii="Arial" w:hAnsi="Arial"/>
          <w:sz w:val="22"/>
        </w:rPr>
        <w:t xml:space="preserve">. </w:t>
      </w:r>
      <w:r w:rsidR="00EE5A40">
        <w:rPr>
          <w:rFonts w:ascii="Arial" w:hAnsi="Arial"/>
          <w:sz w:val="22"/>
        </w:rPr>
        <w:t xml:space="preserve">Based on these results, we </w:t>
      </w:r>
      <w:r w:rsidR="00931782">
        <w:rPr>
          <w:rFonts w:ascii="Arial" w:hAnsi="Arial"/>
          <w:sz w:val="22"/>
        </w:rPr>
        <w:t xml:space="preserve">decided on </w:t>
      </w:r>
      <w:r w:rsidR="007C09CC">
        <w:rPr>
          <w:rFonts w:ascii="Arial" w:hAnsi="Arial"/>
          <w:sz w:val="22"/>
        </w:rPr>
        <w:t xml:space="preserve">a final model incorporating </w:t>
      </w:r>
      <w:r w:rsidR="007C09CC" w:rsidRPr="007C09CC">
        <w:rPr>
          <w:rFonts w:ascii="Arial" w:hAnsi="Arial"/>
          <w:sz w:val="22"/>
          <w:highlight w:val="green"/>
        </w:rPr>
        <w:t>5</w:t>
      </w:r>
      <w:r w:rsidR="007C09CC">
        <w:rPr>
          <w:rFonts w:ascii="Arial" w:hAnsi="Arial"/>
          <w:sz w:val="22"/>
        </w:rPr>
        <w:t xml:space="preserve"> OTUs</w:t>
      </w:r>
      <w:r w:rsidR="00E95354">
        <w:rPr>
          <w:rFonts w:ascii="Arial" w:hAnsi="Arial"/>
          <w:sz w:val="22"/>
        </w:rPr>
        <w:t xml:space="preserve">. </w:t>
      </w:r>
      <w:r w:rsidR="00956866">
        <w:rPr>
          <w:rFonts w:ascii="Arial" w:hAnsi="Arial"/>
          <w:sz w:val="22"/>
        </w:rPr>
        <w:t xml:space="preserve">This model was used to predict the outcome of </w:t>
      </w:r>
      <w:r w:rsidR="00956866">
        <w:rPr>
          <w:rFonts w:ascii="Arial" w:hAnsi="Arial"/>
          <w:i/>
          <w:sz w:val="22"/>
        </w:rPr>
        <w:t xml:space="preserve">C. difficile </w:t>
      </w:r>
      <w:r w:rsidR="00956866">
        <w:rPr>
          <w:rFonts w:ascii="Arial" w:hAnsi="Arial"/>
          <w:sz w:val="22"/>
        </w:rPr>
        <w:t xml:space="preserve">colonization </w:t>
      </w:r>
      <w:r w:rsidR="006F04C8">
        <w:rPr>
          <w:rFonts w:ascii="Arial" w:hAnsi="Arial"/>
          <w:sz w:val="22"/>
        </w:rPr>
        <w:t xml:space="preserve">based on the </w:t>
      </w:r>
      <w:r w:rsidR="005217F1">
        <w:rPr>
          <w:rFonts w:ascii="Arial" w:hAnsi="Arial"/>
          <w:sz w:val="22"/>
        </w:rPr>
        <w:t xml:space="preserve">Day 0 communities </w:t>
      </w:r>
      <w:r w:rsidR="00276644">
        <w:rPr>
          <w:rFonts w:ascii="Arial" w:hAnsi="Arial"/>
          <w:sz w:val="22"/>
        </w:rPr>
        <w:t xml:space="preserve">from the </w:t>
      </w:r>
      <w:r w:rsidR="006F04C8">
        <w:rPr>
          <w:rFonts w:ascii="Arial" w:hAnsi="Arial"/>
          <w:sz w:val="22"/>
        </w:rPr>
        <w:t>titration dataset</w:t>
      </w:r>
      <w:r w:rsidR="00EE19F7">
        <w:rPr>
          <w:rFonts w:ascii="Arial" w:hAnsi="Arial"/>
          <w:sz w:val="22"/>
        </w:rPr>
        <w:t>.</w:t>
      </w:r>
      <w:r w:rsidR="00CB23EC">
        <w:rPr>
          <w:rFonts w:ascii="Arial" w:hAnsi="Arial"/>
          <w:sz w:val="22"/>
        </w:rPr>
        <w:t xml:space="preserve"> </w:t>
      </w:r>
      <w:r w:rsidR="000F43DA">
        <w:rPr>
          <w:rFonts w:ascii="Arial" w:hAnsi="Arial"/>
          <w:sz w:val="22"/>
        </w:rPr>
        <w:t>All statistical analyses were conducted using R version 3.0.1</w:t>
      </w:r>
      <w:r w:rsidR="00F850AD">
        <w:rPr>
          <w:rFonts w:ascii="Arial" w:hAnsi="Arial"/>
          <w:sz w:val="22"/>
        </w:rPr>
        <w:t xml:space="preserve"> </w:t>
      </w:r>
      <w:r w:rsidR="004163A1">
        <w:rPr>
          <w:rFonts w:ascii="Arial" w:hAnsi="Arial"/>
          <w:sz w:val="22"/>
        </w:rPr>
        <w:t xml:space="preserve">and </w:t>
      </w:r>
      <w:r w:rsidR="00F850AD">
        <w:rPr>
          <w:rFonts w:ascii="Arial" w:hAnsi="Arial"/>
          <w:sz w:val="22"/>
        </w:rPr>
        <w:t>3.1.2</w:t>
      </w:r>
      <w:r w:rsidR="000F43DA">
        <w:rPr>
          <w:rFonts w:ascii="Arial" w:hAnsi="Arial"/>
          <w:sz w:val="22"/>
        </w:rPr>
        <w:t xml:space="preserve">. </w:t>
      </w:r>
    </w:p>
    <w:p w:rsidR="00477B45" w:rsidRPr="00E43BE4" w:rsidRDefault="00477B45" w:rsidP="00477B45">
      <w:pPr>
        <w:spacing w:line="480" w:lineRule="auto"/>
        <w:rPr>
          <w:rFonts w:ascii="Arial" w:hAnsi="Arial"/>
          <w:b/>
          <w:sz w:val="22"/>
        </w:rPr>
      </w:pPr>
      <w:r w:rsidRPr="00E43BE4">
        <w:rPr>
          <w:rFonts w:ascii="Arial" w:hAnsi="Arial"/>
          <w:b/>
          <w:sz w:val="22"/>
        </w:rPr>
        <w:br w:type="page"/>
        <w:t>RESULTS</w:t>
      </w:r>
    </w:p>
    <w:p w:rsidR="004F656A" w:rsidRDefault="0035442A" w:rsidP="00C070E3">
      <w:pPr>
        <w:spacing w:line="480" w:lineRule="auto"/>
        <w:jc w:val="both"/>
        <w:rPr>
          <w:rFonts w:ascii="Arial" w:hAnsi="Arial"/>
          <w:sz w:val="22"/>
        </w:rPr>
      </w:pPr>
      <w:r>
        <w:rPr>
          <w:rFonts w:ascii="Arial" w:hAnsi="Arial"/>
          <w:b/>
          <w:sz w:val="22"/>
        </w:rPr>
        <w:t>Levels of colonization resistance are associated with the initial structure of the gut microbiota.</w:t>
      </w:r>
      <w:r w:rsidRPr="0035442A">
        <w:rPr>
          <w:rFonts w:ascii="Arial" w:hAnsi="Arial"/>
          <w:sz w:val="22"/>
        </w:rPr>
        <w:t xml:space="preserve"> Using</w:t>
      </w:r>
      <w:r>
        <w:rPr>
          <w:rFonts w:ascii="Arial" w:hAnsi="Arial"/>
          <w:sz w:val="22"/>
        </w:rPr>
        <w:t xml:space="preserve"> untreated mice as well as those treated with seven representatives from six classes of antibiotics </w:t>
      </w:r>
      <w:r w:rsidR="00477B45">
        <w:rPr>
          <w:rFonts w:ascii="Arial" w:hAnsi="Arial"/>
          <w:sz w:val="22"/>
        </w:rPr>
        <w:t>(</w:t>
      </w:r>
      <w:r w:rsidR="00477B45" w:rsidRPr="00E43BE4">
        <w:rPr>
          <w:rFonts w:ascii="Arial" w:hAnsi="Arial"/>
          <w:b/>
          <w:sz w:val="22"/>
        </w:rPr>
        <w:t>Table 1</w:t>
      </w:r>
      <w:r w:rsidR="00477B45">
        <w:rPr>
          <w:rFonts w:ascii="Arial" w:hAnsi="Arial"/>
          <w:sz w:val="22"/>
        </w:rPr>
        <w:t xml:space="preserve">) </w:t>
      </w:r>
      <w:r>
        <w:rPr>
          <w:rFonts w:ascii="Arial" w:hAnsi="Arial"/>
          <w:sz w:val="22"/>
        </w:rPr>
        <w:t>we generated distinct and</w:t>
      </w:r>
      <w:r w:rsidR="00477B45">
        <w:rPr>
          <w:rFonts w:ascii="Arial" w:hAnsi="Arial"/>
          <w:sz w:val="22"/>
        </w:rPr>
        <w:t xml:space="preserve"> reproducible community structures</w:t>
      </w:r>
      <w:r>
        <w:rPr>
          <w:rFonts w:ascii="Arial" w:hAnsi="Arial"/>
          <w:sz w:val="22"/>
        </w:rPr>
        <w:t xml:space="preserve"> </w:t>
      </w:r>
      <w:r w:rsidRPr="0035442A">
        <w:rPr>
          <w:rFonts w:ascii="Arial" w:hAnsi="Arial"/>
          <w:sz w:val="22"/>
        </w:rPr>
        <w:t xml:space="preserve">that were assessed for their resistance to </w:t>
      </w:r>
      <w:r w:rsidR="00477B45" w:rsidRPr="0035442A">
        <w:rPr>
          <w:rFonts w:ascii="Arial" w:hAnsi="Arial"/>
          <w:i/>
          <w:sz w:val="22"/>
        </w:rPr>
        <w:t>C. difficile</w:t>
      </w:r>
      <w:r w:rsidR="00477B45" w:rsidRPr="0035442A">
        <w:rPr>
          <w:rFonts w:ascii="Arial" w:hAnsi="Arial"/>
          <w:sz w:val="22"/>
        </w:rPr>
        <w:t xml:space="preserve"> colonization</w:t>
      </w:r>
      <w:r w:rsidR="007F3794">
        <w:rPr>
          <w:rFonts w:ascii="Arial" w:hAnsi="Arial"/>
          <w:sz w:val="22"/>
        </w:rPr>
        <w:t xml:space="preserve"> (</w:t>
      </w:r>
      <w:r w:rsidR="00423678">
        <w:rPr>
          <w:rFonts w:ascii="Arial" w:hAnsi="Arial"/>
          <w:b/>
          <w:sz w:val="22"/>
        </w:rPr>
        <w:t>Figure 1</w:t>
      </w:r>
      <w:r w:rsidR="007F3794">
        <w:rPr>
          <w:rFonts w:ascii="Arial" w:hAnsi="Arial"/>
          <w:sz w:val="22"/>
        </w:rPr>
        <w:t>)</w:t>
      </w:r>
      <w:r w:rsidRPr="0035442A">
        <w:rPr>
          <w:rFonts w:ascii="Arial" w:hAnsi="Arial"/>
          <w:sz w:val="22"/>
        </w:rPr>
        <w:t xml:space="preserve">. 16S </w:t>
      </w:r>
      <w:r>
        <w:rPr>
          <w:rFonts w:ascii="Arial" w:hAnsi="Arial"/>
          <w:sz w:val="22"/>
        </w:rPr>
        <w:t xml:space="preserve">rRNA gene sequencing of the communities sampled from the feces of the mice sampled at the time of </w:t>
      </w:r>
      <w:r w:rsidRPr="0035442A">
        <w:rPr>
          <w:rFonts w:ascii="Arial" w:hAnsi="Arial"/>
          <w:i/>
          <w:sz w:val="22"/>
        </w:rPr>
        <w:t xml:space="preserve">C. difficile </w:t>
      </w:r>
      <w:r>
        <w:rPr>
          <w:rFonts w:ascii="Arial" w:hAnsi="Arial"/>
          <w:sz w:val="22"/>
        </w:rPr>
        <w:t xml:space="preserve">inoculation revealed </w:t>
      </w:r>
      <w:r w:rsidR="00FF5337">
        <w:rPr>
          <w:rFonts w:ascii="Arial" w:hAnsi="Arial"/>
          <w:sz w:val="22"/>
        </w:rPr>
        <w:t>six distinct community structures (</w:t>
      </w:r>
      <w:r>
        <w:rPr>
          <w:rFonts w:ascii="Arial" w:hAnsi="Arial"/>
          <w:sz w:val="22"/>
        </w:rPr>
        <w:t xml:space="preserve">AMOVA, </w:t>
      </w:r>
      <w:r w:rsidR="00477B45">
        <w:rPr>
          <w:rFonts w:ascii="Arial" w:hAnsi="Arial"/>
          <w:sz w:val="22"/>
        </w:rPr>
        <w:t>p&lt;0.001)</w:t>
      </w:r>
      <w:r w:rsidR="00FF5337">
        <w:rPr>
          <w:rFonts w:ascii="Arial" w:hAnsi="Arial"/>
          <w:sz w:val="22"/>
        </w:rPr>
        <w:t xml:space="preserve">. The community structures of the beta-lactam-treated mice (i.e. cefoperazone and ampicillin) were not significantly different from each other (AMOVA, p=0.37). In addition, the </w:t>
      </w:r>
      <w:r w:rsidR="007F3794">
        <w:rPr>
          <w:rFonts w:ascii="Arial" w:hAnsi="Arial"/>
          <w:sz w:val="22"/>
        </w:rPr>
        <w:t xml:space="preserve">untreated and </w:t>
      </w:r>
      <w:r w:rsidR="00FF5337">
        <w:rPr>
          <w:rFonts w:ascii="Arial" w:hAnsi="Arial"/>
          <w:sz w:val="22"/>
        </w:rPr>
        <w:t>ciprofloxacin-treated microbiota were not significantly different from each other (AMOVA, p=0.12)</w:t>
      </w:r>
      <w:r w:rsidR="007F3794">
        <w:rPr>
          <w:rFonts w:ascii="Arial" w:hAnsi="Arial"/>
          <w:sz w:val="22"/>
        </w:rPr>
        <w:t>. Although both pairs of treatment groups were not significantly different across the entire community, there did appear to be differences among the low-abundance taxa (</w:t>
      </w:r>
      <w:r w:rsidR="007F3794" w:rsidRPr="007F3794">
        <w:rPr>
          <w:rFonts w:ascii="Arial" w:hAnsi="Arial"/>
          <w:b/>
          <w:sz w:val="22"/>
        </w:rPr>
        <w:t xml:space="preserve">Figure </w:t>
      </w:r>
      <w:r w:rsidR="004A3185">
        <w:rPr>
          <w:rFonts w:ascii="Arial" w:hAnsi="Arial"/>
          <w:b/>
          <w:sz w:val="22"/>
        </w:rPr>
        <w:t>1</w:t>
      </w:r>
      <w:r w:rsidR="007F3794">
        <w:rPr>
          <w:rFonts w:ascii="Arial" w:hAnsi="Arial"/>
          <w:sz w:val="22"/>
        </w:rPr>
        <w:t>)</w:t>
      </w:r>
      <w:r w:rsidR="00FF5337">
        <w:rPr>
          <w:rFonts w:ascii="Arial" w:hAnsi="Arial"/>
          <w:sz w:val="22"/>
        </w:rPr>
        <w:t xml:space="preserve">. All other comparisons between the community structures were significantly different from each other (AMOVA, p&lt;0.001). </w:t>
      </w:r>
      <w:r w:rsidR="007C603A">
        <w:rPr>
          <w:rFonts w:ascii="Arial" w:hAnsi="Arial"/>
          <w:sz w:val="22"/>
        </w:rPr>
        <w:t>Subsequently</w:t>
      </w:r>
      <w:r w:rsidR="00FB5D69">
        <w:rPr>
          <w:rFonts w:ascii="Arial" w:hAnsi="Arial"/>
          <w:sz w:val="22"/>
        </w:rPr>
        <w:t>,</w:t>
      </w:r>
      <w:r w:rsidR="007F3794">
        <w:rPr>
          <w:rFonts w:ascii="Arial" w:hAnsi="Arial"/>
          <w:sz w:val="22"/>
        </w:rPr>
        <w:t xml:space="preserve"> 24 hours after inoculation </w:t>
      </w:r>
      <w:r w:rsidR="00FF5337" w:rsidRPr="007F3794">
        <w:rPr>
          <w:rFonts w:ascii="Arial" w:hAnsi="Arial"/>
          <w:i/>
          <w:sz w:val="22"/>
        </w:rPr>
        <w:t xml:space="preserve">C. difficile </w:t>
      </w:r>
      <w:r w:rsidR="00FF5337">
        <w:rPr>
          <w:rFonts w:ascii="Arial" w:hAnsi="Arial"/>
          <w:sz w:val="22"/>
        </w:rPr>
        <w:t xml:space="preserve">was </w:t>
      </w:r>
      <w:r w:rsidR="007F3794">
        <w:rPr>
          <w:rFonts w:ascii="Arial" w:hAnsi="Arial"/>
          <w:sz w:val="22"/>
        </w:rPr>
        <w:t xml:space="preserve">undetectable in </w:t>
      </w:r>
      <w:r w:rsidR="00FF5337">
        <w:rPr>
          <w:rFonts w:ascii="Arial" w:hAnsi="Arial"/>
          <w:sz w:val="22"/>
        </w:rPr>
        <w:t xml:space="preserve">the untreated mice or the ciprofloxacin-treated mice; however it </w:t>
      </w:r>
      <w:r w:rsidR="007F3794">
        <w:rPr>
          <w:rFonts w:ascii="Arial" w:hAnsi="Arial"/>
          <w:sz w:val="22"/>
        </w:rPr>
        <w:t xml:space="preserve">had </w:t>
      </w:r>
      <w:r w:rsidR="00FF5337">
        <w:rPr>
          <w:rFonts w:ascii="Arial" w:hAnsi="Arial"/>
          <w:sz w:val="22"/>
        </w:rPr>
        <w:t>successfully colonized the mice in all of the other treatment groups to similarly high levels</w:t>
      </w:r>
      <w:r w:rsidR="00477B45">
        <w:rPr>
          <w:rFonts w:ascii="Arial" w:hAnsi="Arial"/>
          <w:sz w:val="22"/>
        </w:rPr>
        <w:t xml:space="preserve"> (10</w:t>
      </w:r>
      <w:r w:rsidR="00477B45">
        <w:rPr>
          <w:rFonts w:ascii="Arial" w:hAnsi="Arial"/>
          <w:sz w:val="22"/>
          <w:vertAlign w:val="superscript"/>
        </w:rPr>
        <w:t>7</w:t>
      </w:r>
      <w:r w:rsidR="00477B45">
        <w:rPr>
          <w:rFonts w:ascii="Arial" w:hAnsi="Arial"/>
          <w:sz w:val="22"/>
        </w:rPr>
        <w:t>-10</w:t>
      </w:r>
      <w:r w:rsidR="00477B45">
        <w:rPr>
          <w:rFonts w:ascii="Arial" w:hAnsi="Arial"/>
          <w:sz w:val="22"/>
          <w:vertAlign w:val="superscript"/>
        </w:rPr>
        <w:t>8</w:t>
      </w:r>
      <w:r w:rsidR="00477B45">
        <w:rPr>
          <w:rFonts w:ascii="Arial" w:hAnsi="Arial"/>
          <w:sz w:val="22"/>
        </w:rPr>
        <w:t xml:space="preserve"> CFU</w:t>
      </w:r>
      <w:r w:rsidR="00FF5337">
        <w:rPr>
          <w:rFonts w:ascii="Arial" w:hAnsi="Arial"/>
          <w:sz w:val="22"/>
        </w:rPr>
        <w:t>/g</w:t>
      </w:r>
      <w:r w:rsidR="00477B45">
        <w:rPr>
          <w:rFonts w:ascii="Arial" w:hAnsi="Arial"/>
          <w:sz w:val="22"/>
        </w:rPr>
        <w:t xml:space="preserve">) </w:t>
      </w:r>
      <w:r w:rsidR="00FB5D69" w:rsidRPr="00AD77C4">
        <w:rPr>
          <w:rFonts w:ascii="Arial" w:hAnsi="Arial"/>
          <w:sz w:val="22"/>
        </w:rPr>
        <w:t>(</w:t>
      </w:r>
      <w:r w:rsidR="004A3185">
        <w:rPr>
          <w:rFonts w:ascii="Arial" w:hAnsi="Arial"/>
          <w:b/>
          <w:sz w:val="22"/>
        </w:rPr>
        <w:t>Figure 1</w:t>
      </w:r>
      <w:r w:rsidR="00FB5D69" w:rsidRPr="00AD77C4">
        <w:rPr>
          <w:rFonts w:ascii="Arial" w:hAnsi="Arial"/>
          <w:sz w:val="22"/>
        </w:rPr>
        <w:t>)</w:t>
      </w:r>
      <w:r w:rsidRPr="00AD77C4">
        <w:rPr>
          <w:rFonts w:ascii="Arial" w:hAnsi="Arial"/>
          <w:sz w:val="22"/>
        </w:rPr>
        <w:t>.</w:t>
      </w:r>
      <w:r w:rsidR="00FF5337">
        <w:rPr>
          <w:rFonts w:ascii="Arial" w:hAnsi="Arial"/>
          <w:sz w:val="22"/>
        </w:rPr>
        <w:t xml:space="preserve"> </w:t>
      </w:r>
      <w:r w:rsidR="004F656A" w:rsidRPr="00E43BE4">
        <w:rPr>
          <w:rFonts w:ascii="Arial" w:hAnsi="Arial"/>
          <w:sz w:val="22"/>
        </w:rPr>
        <w:t>We</w:t>
      </w:r>
      <w:r w:rsidR="004F656A">
        <w:rPr>
          <w:rFonts w:ascii="Arial" w:hAnsi="Arial"/>
          <w:sz w:val="22"/>
        </w:rPr>
        <w:t xml:space="preserve"> calculated the diversity of all of the communities using the </w:t>
      </w:r>
      <w:r w:rsidR="00D635EC">
        <w:rPr>
          <w:rFonts w:ascii="Arial" w:hAnsi="Arial"/>
          <w:sz w:val="22"/>
        </w:rPr>
        <w:t>Inverse Simpson</w:t>
      </w:r>
      <w:r w:rsidR="00D635EC" w:rsidRPr="00E43BE4">
        <w:rPr>
          <w:rFonts w:ascii="Arial" w:hAnsi="Arial"/>
          <w:sz w:val="22"/>
        </w:rPr>
        <w:t xml:space="preserve"> (</w:t>
      </w:r>
      <w:r w:rsidR="00D635EC" w:rsidRPr="00372702">
        <w:rPr>
          <w:rFonts w:ascii="Arial" w:hAnsi="Arial"/>
          <w:b/>
          <w:sz w:val="22"/>
        </w:rPr>
        <w:t>Supplemental Figure 1</w:t>
      </w:r>
      <w:r w:rsidR="00D635EC" w:rsidRPr="00E43BE4">
        <w:rPr>
          <w:rFonts w:ascii="Arial" w:hAnsi="Arial"/>
          <w:sz w:val="22"/>
        </w:rPr>
        <w:t>)</w:t>
      </w:r>
      <w:r w:rsidR="00D635EC">
        <w:rPr>
          <w:rFonts w:ascii="Arial" w:hAnsi="Arial"/>
          <w:sz w:val="22"/>
        </w:rPr>
        <w:t xml:space="preserve"> and Shannon </w:t>
      </w:r>
      <w:r w:rsidR="004F656A">
        <w:rPr>
          <w:rFonts w:ascii="Arial" w:hAnsi="Arial"/>
          <w:sz w:val="22"/>
        </w:rPr>
        <w:t>indices</w:t>
      </w:r>
      <w:r w:rsidR="00D635EC">
        <w:rPr>
          <w:rFonts w:ascii="Arial" w:hAnsi="Arial"/>
          <w:sz w:val="22"/>
        </w:rPr>
        <w:t xml:space="preserve"> (data not shown)</w:t>
      </w:r>
      <w:r w:rsidR="004F656A">
        <w:rPr>
          <w:rFonts w:ascii="Arial" w:hAnsi="Arial"/>
          <w:sz w:val="22"/>
        </w:rPr>
        <w:t xml:space="preserve"> and observed a significant negative correlation</w:t>
      </w:r>
      <w:r w:rsidR="004F656A" w:rsidRPr="00E43BE4">
        <w:rPr>
          <w:rFonts w:ascii="Arial" w:hAnsi="Arial"/>
          <w:sz w:val="22"/>
        </w:rPr>
        <w:t xml:space="preserve"> with subsequent </w:t>
      </w:r>
      <w:r w:rsidR="004F656A" w:rsidRPr="00E43BE4">
        <w:rPr>
          <w:rFonts w:ascii="Arial" w:hAnsi="Arial"/>
          <w:i/>
          <w:sz w:val="22"/>
        </w:rPr>
        <w:t>C. difficile</w:t>
      </w:r>
      <w:r w:rsidR="004F656A" w:rsidRPr="00E43BE4">
        <w:rPr>
          <w:rFonts w:ascii="Arial" w:hAnsi="Arial"/>
          <w:sz w:val="22"/>
        </w:rPr>
        <w:t xml:space="preserve"> colonization</w:t>
      </w:r>
      <w:r w:rsidR="004F656A">
        <w:rPr>
          <w:rFonts w:ascii="Arial" w:hAnsi="Arial"/>
          <w:sz w:val="22"/>
        </w:rPr>
        <w:t xml:space="preserve"> (both </w:t>
      </w:r>
      <w:r w:rsidR="004F656A" w:rsidRPr="0062511D">
        <w:rPr>
          <w:rFonts w:ascii="Arial" w:hAnsi="Arial"/>
          <w:sz w:val="22"/>
        </w:rPr>
        <w:t>p&lt;0.001</w:t>
      </w:r>
      <w:r w:rsidR="004F656A">
        <w:rPr>
          <w:rFonts w:ascii="Arial" w:hAnsi="Arial"/>
          <w:sz w:val="22"/>
        </w:rPr>
        <w:t xml:space="preserve">). </w:t>
      </w:r>
      <w:r w:rsidR="005C1B93">
        <w:rPr>
          <w:rFonts w:ascii="Arial" w:hAnsi="Arial"/>
          <w:sz w:val="22"/>
        </w:rPr>
        <w:t xml:space="preserve">These results suggest </w:t>
      </w:r>
      <w:r w:rsidR="00477B45" w:rsidRPr="007F550E">
        <w:rPr>
          <w:rFonts w:ascii="Arial" w:hAnsi="Arial"/>
          <w:sz w:val="22"/>
        </w:rPr>
        <w:t xml:space="preserve">that multiple </w:t>
      </w:r>
      <w:r>
        <w:rPr>
          <w:rFonts w:ascii="Arial" w:hAnsi="Arial"/>
          <w:sz w:val="22"/>
        </w:rPr>
        <w:t>microbiota</w:t>
      </w:r>
      <w:r w:rsidR="00477B45" w:rsidRPr="007F550E">
        <w:rPr>
          <w:rFonts w:ascii="Arial" w:hAnsi="Arial"/>
          <w:sz w:val="22"/>
        </w:rPr>
        <w:t xml:space="preserve"> structures are capable of being colonized by </w:t>
      </w:r>
      <w:r w:rsidR="00477B45" w:rsidRPr="007F550E">
        <w:rPr>
          <w:rFonts w:ascii="Arial" w:hAnsi="Arial"/>
          <w:i/>
          <w:sz w:val="22"/>
        </w:rPr>
        <w:t>C. difficile</w:t>
      </w:r>
      <w:r w:rsidR="00C070E3">
        <w:rPr>
          <w:rFonts w:ascii="Arial" w:hAnsi="Arial"/>
          <w:sz w:val="22"/>
        </w:rPr>
        <w:t xml:space="preserve"> and </w:t>
      </w:r>
      <w:r w:rsidR="004F656A">
        <w:rPr>
          <w:rFonts w:ascii="Arial" w:hAnsi="Arial"/>
          <w:sz w:val="22"/>
        </w:rPr>
        <w:t xml:space="preserve">that diversity may be an important factor in resistance to invasion. </w:t>
      </w:r>
    </w:p>
    <w:p w:rsidR="004F656A" w:rsidRPr="00E43BE4" w:rsidRDefault="004F656A" w:rsidP="00477B45">
      <w:pPr>
        <w:spacing w:line="480" w:lineRule="auto"/>
        <w:jc w:val="both"/>
        <w:rPr>
          <w:rFonts w:ascii="Arial" w:hAnsi="Arial"/>
          <w:sz w:val="22"/>
        </w:rPr>
      </w:pPr>
    </w:p>
    <w:p w:rsidR="00A51811" w:rsidRDefault="00477B45" w:rsidP="004401A2">
      <w:pPr>
        <w:spacing w:line="480" w:lineRule="auto"/>
        <w:jc w:val="both"/>
        <w:rPr>
          <w:rFonts w:ascii="Arial" w:hAnsi="Arial"/>
          <w:sz w:val="22"/>
        </w:rPr>
      </w:pPr>
      <w:r w:rsidRPr="00E43BE4">
        <w:rPr>
          <w:rFonts w:ascii="Arial" w:hAnsi="Arial"/>
          <w:b/>
          <w:sz w:val="22"/>
        </w:rPr>
        <w:t>Correlation analysis</w:t>
      </w:r>
      <w:r>
        <w:rPr>
          <w:rFonts w:ascii="Arial" w:hAnsi="Arial"/>
          <w:b/>
          <w:sz w:val="22"/>
        </w:rPr>
        <w:t xml:space="preserve"> reveals potentially protective bacteria</w:t>
      </w:r>
      <w:r w:rsidR="0035442A">
        <w:rPr>
          <w:rFonts w:ascii="Arial" w:hAnsi="Arial"/>
          <w:b/>
          <w:sz w:val="22"/>
        </w:rPr>
        <w:t xml:space="preserve">. </w:t>
      </w:r>
      <w:r w:rsidR="001A2C6C">
        <w:rPr>
          <w:rFonts w:ascii="Arial" w:hAnsi="Arial"/>
          <w:sz w:val="22"/>
        </w:rPr>
        <w:t xml:space="preserve">To identify bacterial taxa that could be associated with resistance or susceptibility to </w:t>
      </w:r>
      <w:r w:rsidR="001A2C6C" w:rsidRPr="002E1EB2">
        <w:rPr>
          <w:rFonts w:ascii="Arial" w:hAnsi="Arial"/>
          <w:i/>
          <w:sz w:val="22"/>
        </w:rPr>
        <w:t>C. difficile</w:t>
      </w:r>
      <w:r w:rsidR="001A2C6C">
        <w:rPr>
          <w:rFonts w:ascii="Arial" w:hAnsi="Arial"/>
          <w:sz w:val="22"/>
        </w:rPr>
        <w:t xml:space="preserve">, we measured the correlation </w:t>
      </w:r>
      <w:r w:rsidRPr="00E43BE4">
        <w:rPr>
          <w:rFonts w:ascii="Arial" w:hAnsi="Arial"/>
          <w:sz w:val="22"/>
        </w:rPr>
        <w:t xml:space="preserve">between the </w:t>
      </w:r>
      <w:r w:rsidR="002E1EB2">
        <w:rPr>
          <w:rFonts w:ascii="Arial" w:hAnsi="Arial"/>
          <w:sz w:val="22"/>
        </w:rPr>
        <w:t xml:space="preserve">relative abundance of each OTU </w:t>
      </w:r>
      <w:r w:rsidRPr="00E43BE4">
        <w:rPr>
          <w:rFonts w:ascii="Arial" w:hAnsi="Arial"/>
          <w:sz w:val="22"/>
        </w:rPr>
        <w:t xml:space="preserve">on </w:t>
      </w:r>
      <w:r w:rsidR="002E1EB2">
        <w:rPr>
          <w:rFonts w:ascii="Arial" w:hAnsi="Arial"/>
          <w:sz w:val="22"/>
        </w:rPr>
        <w:t>the day of inoculation</w:t>
      </w:r>
      <w:r w:rsidRPr="00E43BE4">
        <w:rPr>
          <w:rFonts w:ascii="Arial" w:hAnsi="Arial"/>
          <w:sz w:val="22"/>
        </w:rPr>
        <w:t xml:space="preserve"> with the level of </w:t>
      </w:r>
      <w:r w:rsidRPr="00E43BE4">
        <w:rPr>
          <w:rFonts w:ascii="Arial" w:hAnsi="Arial"/>
          <w:i/>
          <w:sz w:val="22"/>
        </w:rPr>
        <w:t>C. difficile</w:t>
      </w:r>
      <w:r>
        <w:rPr>
          <w:rFonts w:ascii="Arial" w:hAnsi="Arial"/>
          <w:sz w:val="22"/>
        </w:rPr>
        <w:t xml:space="preserve"> colonization </w:t>
      </w:r>
      <w:r w:rsidR="002E1EB2">
        <w:rPr>
          <w:rFonts w:ascii="Arial" w:hAnsi="Arial"/>
          <w:sz w:val="22"/>
        </w:rPr>
        <w:t xml:space="preserve">24 hours later across all treatment groups </w:t>
      </w:r>
      <w:r w:rsidRPr="00E43BE4">
        <w:rPr>
          <w:rFonts w:ascii="Arial" w:hAnsi="Arial"/>
          <w:sz w:val="22"/>
        </w:rPr>
        <w:t>(</w:t>
      </w:r>
      <w:r w:rsidRPr="00DB6ECA">
        <w:rPr>
          <w:rFonts w:ascii="Arial" w:hAnsi="Arial"/>
          <w:b/>
          <w:sz w:val="22"/>
        </w:rPr>
        <w:t xml:space="preserve">Figure </w:t>
      </w:r>
      <w:r w:rsidR="008D5C6E">
        <w:rPr>
          <w:rFonts w:ascii="Arial" w:hAnsi="Arial"/>
          <w:b/>
          <w:sz w:val="22"/>
        </w:rPr>
        <w:t>2</w:t>
      </w:r>
      <w:r w:rsidRPr="00E43BE4">
        <w:rPr>
          <w:rFonts w:ascii="Arial" w:hAnsi="Arial"/>
          <w:sz w:val="22"/>
        </w:rPr>
        <w:t>)</w:t>
      </w:r>
      <w:r w:rsidR="0035442A">
        <w:rPr>
          <w:rFonts w:ascii="Arial" w:hAnsi="Arial"/>
          <w:sz w:val="22"/>
        </w:rPr>
        <w:t xml:space="preserve">. </w:t>
      </w:r>
      <w:r w:rsidR="001C645E">
        <w:rPr>
          <w:rFonts w:ascii="Arial" w:hAnsi="Arial"/>
          <w:sz w:val="22"/>
        </w:rPr>
        <w:t xml:space="preserve">OTUs with negative a correlation were associated with providing resistance against </w:t>
      </w:r>
      <w:r w:rsidR="001C645E" w:rsidRPr="001C645E">
        <w:rPr>
          <w:rFonts w:ascii="Arial" w:hAnsi="Arial"/>
          <w:i/>
          <w:sz w:val="22"/>
        </w:rPr>
        <w:t>C. difficile</w:t>
      </w:r>
      <w:r w:rsidR="001C645E">
        <w:rPr>
          <w:rFonts w:ascii="Arial" w:hAnsi="Arial"/>
          <w:sz w:val="22"/>
        </w:rPr>
        <w:t xml:space="preserve"> </w:t>
      </w:r>
      <w:r w:rsidR="00CF18CE">
        <w:rPr>
          <w:rFonts w:ascii="Arial" w:hAnsi="Arial"/>
          <w:sz w:val="22"/>
        </w:rPr>
        <w:t>(N=</w:t>
      </w:r>
      <w:r w:rsidR="00CF18CE" w:rsidRPr="00CF18CE">
        <w:rPr>
          <w:rFonts w:ascii="Arial" w:hAnsi="Arial"/>
          <w:sz w:val="22"/>
          <w:highlight w:val="yellow"/>
        </w:rPr>
        <w:t>XX</w:t>
      </w:r>
      <w:r w:rsidR="00CF18CE">
        <w:rPr>
          <w:rFonts w:ascii="Arial" w:hAnsi="Arial"/>
          <w:sz w:val="22"/>
        </w:rPr>
        <w:t xml:space="preserve">) </w:t>
      </w:r>
      <w:r w:rsidR="001C645E">
        <w:rPr>
          <w:rFonts w:ascii="Arial" w:hAnsi="Arial"/>
          <w:sz w:val="22"/>
        </w:rPr>
        <w:t>and those with a positive correlation were associated with susceptibility</w:t>
      </w:r>
      <w:r w:rsidR="00CF18CE">
        <w:rPr>
          <w:rFonts w:ascii="Arial" w:hAnsi="Arial"/>
          <w:sz w:val="22"/>
        </w:rPr>
        <w:t xml:space="preserve"> (N=</w:t>
      </w:r>
      <w:r w:rsidR="00CF18CE" w:rsidRPr="00CF18CE">
        <w:rPr>
          <w:rFonts w:ascii="Arial" w:hAnsi="Arial"/>
          <w:sz w:val="22"/>
          <w:highlight w:val="yellow"/>
        </w:rPr>
        <w:t>XX</w:t>
      </w:r>
      <w:r w:rsidR="00CF18CE">
        <w:rPr>
          <w:rFonts w:ascii="Arial" w:hAnsi="Arial"/>
          <w:sz w:val="22"/>
        </w:rPr>
        <w:t>)</w:t>
      </w:r>
      <w:r w:rsidR="001C645E">
        <w:rPr>
          <w:rFonts w:ascii="Arial" w:hAnsi="Arial"/>
          <w:sz w:val="22"/>
        </w:rPr>
        <w:t xml:space="preserve">. </w:t>
      </w:r>
      <w:r w:rsidR="002E1EB2">
        <w:rPr>
          <w:rFonts w:ascii="Arial" w:hAnsi="Arial"/>
          <w:sz w:val="22"/>
        </w:rPr>
        <w:t xml:space="preserve">Among </w:t>
      </w:r>
      <w:r w:rsidR="00C4780C">
        <w:rPr>
          <w:rFonts w:ascii="Arial" w:hAnsi="Arial"/>
          <w:sz w:val="22"/>
        </w:rPr>
        <w:t xml:space="preserve">various bacterial families, three </w:t>
      </w:r>
      <w:r w:rsidR="002E1EB2">
        <w:rPr>
          <w:rFonts w:ascii="Arial" w:hAnsi="Arial"/>
          <w:sz w:val="22"/>
        </w:rPr>
        <w:t xml:space="preserve">were </w:t>
      </w:r>
      <w:r w:rsidR="004401A2">
        <w:rPr>
          <w:rFonts w:ascii="Arial" w:hAnsi="Arial"/>
          <w:sz w:val="22"/>
        </w:rPr>
        <w:t xml:space="preserve">consistently </w:t>
      </w:r>
      <w:r w:rsidR="002E1EB2">
        <w:rPr>
          <w:rFonts w:ascii="Arial" w:hAnsi="Arial"/>
          <w:sz w:val="22"/>
        </w:rPr>
        <w:t xml:space="preserve">negatively correlated with </w:t>
      </w:r>
      <w:r w:rsidR="002E1EB2" w:rsidRPr="001C645E">
        <w:rPr>
          <w:rFonts w:ascii="Arial" w:hAnsi="Arial"/>
          <w:i/>
          <w:sz w:val="22"/>
        </w:rPr>
        <w:t>C. difficile</w:t>
      </w:r>
      <w:r w:rsidR="002E1EB2">
        <w:rPr>
          <w:rFonts w:ascii="Arial" w:hAnsi="Arial"/>
          <w:sz w:val="22"/>
        </w:rPr>
        <w:t xml:space="preserve"> coloniza</w:t>
      </w:r>
      <w:r w:rsidR="00C4780C">
        <w:rPr>
          <w:rFonts w:ascii="Arial" w:hAnsi="Arial"/>
          <w:sz w:val="22"/>
        </w:rPr>
        <w:t xml:space="preserve">tion: </w:t>
      </w:r>
      <w:r w:rsidRPr="00D733F8">
        <w:rPr>
          <w:rFonts w:ascii="Arial" w:hAnsi="Arial"/>
          <w:sz w:val="22"/>
        </w:rPr>
        <w:t>Porphyromonadaceae (</w:t>
      </w:r>
      <w:r w:rsidR="001A2C6C" w:rsidRPr="001A2C6C">
        <w:rPr>
          <w:rFonts w:ascii="Lucida Grande" w:hAnsi="Lucida Grande" w:cs="Lucida Grande"/>
          <w:color w:val="000000"/>
        </w:rPr>
        <w:t>ρ</w:t>
      </w:r>
      <w:r w:rsidRPr="00D733F8">
        <w:rPr>
          <w:rFonts w:ascii="Arial" w:hAnsi="Arial"/>
          <w:sz w:val="22"/>
          <w:vertAlign w:val="subscript"/>
        </w:rPr>
        <w:t>average</w:t>
      </w:r>
      <w:r w:rsidRPr="00D733F8">
        <w:rPr>
          <w:rFonts w:ascii="Arial" w:hAnsi="Arial"/>
          <w:sz w:val="22"/>
        </w:rPr>
        <w:t>=</w:t>
      </w:r>
      <w:r>
        <w:rPr>
          <w:rFonts w:ascii="Arial" w:hAnsi="Arial"/>
          <w:sz w:val="22"/>
        </w:rPr>
        <w:t xml:space="preserve"> </w:t>
      </w:r>
      <w:r w:rsidRPr="00D733F8">
        <w:rPr>
          <w:rFonts w:ascii="Arial" w:hAnsi="Arial"/>
          <w:sz w:val="22"/>
        </w:rPr>
        <w:t>-0.57), Lachnospiraceae (</w:t>
      </w:r>
      <w:r w:rsidR="001A2C6C" w:rsidRPr="001A2C6C">
        <w:rPr>
          <w:rFonts w:ascii="Lucida Grande" w:hAnsi="Lucida Grande" w:cs="Lucida Grande"/>
          <w:color w:val="000000"/>
        </w:rPr>
        <w:t>ρ</w:t>
      </w:r>
      <w:r w:rsidRPr="00D733F8">
        <w:rPr>
          <w:rFonts w:ascii="Arial" w:hAnsi="Arial"/>
          <w:sz w:val="22"/>
          <w:vertAlign w:val="subscript"/>
        </w:rPr>
        <w:t>average</w:t>
      </w:r>
      <w:r w:rsidRPr="00D733F8">
        <w:rPr>
          <w:rFonts w:ascii="Arial" w:hAnsi="Arial"/>
          <w:sz w:val="22"/>
        </w:rPr>
        <w:t>=</w:t>
      </w:r>
      <w:r>
        <w:rPr>
          <w:rFonts w:ascii="Arial" w:hAnsi="Arial"/>
          <w:sz w:val="22"/>
        </w:rPr>
        <w:t xml:space="preserve"> </w:t>
      </w:r>
      <w:r w:rsidRPr="00D733F8">
        <w:rPr>
          <w:rFonts w:ascii="Arial" w:hAnsi="Arial"/>
          <w:sz w:val="22"/>
        </w:rPr>
        <w:t>-0.39), Ruminococcaceae (</w:t>
      </w:r>
      <w:r w:rsidR="001A2C6C" w:rsidRPr="001A2C6C">
        <w:rPr>
          <w:rFonts w:ascii="Lucida Grande" w:hAnsi="Lucida Grande" w:cs="Lucida Grande"/>
          <w:color w:val="000000"/>
        </w:rPr>
        <w:t>ρ</w:t>
      </w:r>
      <w:r w:rsidRPr="00D733F8">
        <w:rPr>
          <w:rFonts w:ascii="Arial" w:hAnsi="Arial"/>
          <w:sz w:val="22"/>
          <w:vertAlign w:val="subscript"/>
        </w:rPr>
        <w:t>average</w:t>
      </w:r>
      <w:r>
        <w:rPr>
          <w:rFonts w:ascii="Arial" w:hAnsi="Arial"/>
          <w:sz w:val="22"/>
        </w:rPr>
        <w:t>= -0.47</w:t>
      </w:r>
      <w:r w:rsidRPr="00D733F8">
        <w:rPr>
          <w:rFonts w:ascii="Arial" w:hAnsi="Arial"/>
          <w:sz w:val="22"/>
        </w:rPr>
        <w:t>)</w:t>
      </w:r>
      <w:r w:rsidR="0035442A">
        <w:rPr>
          <w:rFonts w:ascii="Arial" w:hAnsi="Arial"/>
          <w:sz w:val="22"/>
        </w:rPr>
        <w:t xml:space="preserve">. </w:t>
      </w:r>
      <w:r w:rsidR="00C4780C">
        <w:rPr>
          <w:rFonts w:ascii="Arial" w:hAnsi="Arial"/>
          <w:sz w:val="22"/>
        </w:rPr>
        <w:t xml:space="preserve">OTUs from one bacterial phylum, the Proteobacteria, had a </w:t>
      </w:r>
      <w:r w:rsidR="004401A2">
        <w:rPr>
          <w:rFonts w:ascii="Arial" w:hAnsi="Arial"/>
          <w:sz w:val="22"/>
        </w:rPr>
        <w:t xml:space="preserve">consistent </w:t>
      </w:r>
      <w:r w:rsidR="001C645E">
        <w:rPr>
          <w:rFonts w:ascii="Arial" w:hAnsi="Arial"/>
          <w:sz w:val="22"/>
        </w:rPr>
        <w:t xml:space="preserve">strong positive relationship with </w:t>
      </w:r>
      <w:r w:rsidR="001C645E">
        <w:rPr>
          <w:rFonts w:ascii="Arial" w:hAnsi="Arial"/>
          <w:i/>
          <w:sz w:val="22"/>
        </w:rPr>
        <w:t>C. difficile</w:t>
      </w:r>
      <w:r w:rsidR="001C645E">
        <w:rPr>
          <w:rFonts w:ascii="Arial" w:hAnsi="Arial"/>
          <w:sz w:val="22"/>
        </w:rPr>
        <w:t xml:space="preserve"> colonization</w:t>
      </w:r>
      <w:r w:rsidR="00C4780C">
        <w:rPr>
          <w:rFonts w:ascii="Arial" w:hAnsi="Arial"/>
          <w:sz w:val="22"/>
        </w:rPr>
        <w:t xml:space="preserve">. These included OTUs associated </w:t>
      </w:r>
      <w:r w:rsidR="004401A2">
        <w:rPr>
          <w:rFonts w:ascii="Arial" w:hAnsi="Arial"/>
          <w:sz w:val="22"/>
        </w:rPr>
        <w:t xml:space="preserve">with the </w:t>
      </w:r>
      <w:r w:rsidR="001C645E">
        <w:rPr>
          <w:rFonts w:ascii="Arial" w:hAnsi="Arial"/>
          <w:i/>
          <w:sz w:val="22"/>
        </w:rPr>
        <w:t>Pseudomonas</w:t>
      </w:r>
      <w:r w:rsidR="004401A2">
        <w:rPr>
          <w:rFonts w:ascii="Arial" w:hAnsi="Arial"/>
          <w:sz w:val="22"/>
        </w:rPr>
        <w:t xml:space="preserve"> (ρ= 0.31)</w:t>
      </w:r>
      <w:r w:rsidR="001C645E">
        <w:rPr>
          <w:rFonts w:ascii="Arial" w:hAnsi="Arial"/>
          <w:i/>
          <w:sz w:val="22"/>
        </w:rPr>
        <w:t>,</w:t>
      </w:r>
      <w:r w:rsidR="001C645E">
        <w:rPr>
          <w:rFonts w:ascii="Arial" w:hAnsi="Arial"/>
          <w:sz w:val="22"/>
        </w:rPr>
        <w:t xml:space="preserve"> </w:t>
      </w:r>
      <w:r w:rsidR="004401A2">
        <w:rPr>
          <w:rFonts w:ascii="Arial" w:hAnsi="Arial"/>
          <w:i/>
          <w:sz w:val="22"/>
        </w:rPr>
        <w:t xml:space="preserve">Rhodobacter </w:t>
      </w:r>
      <w:r w:rsidR="004401A2">
        <w:rPr>
          <w:rFonts w:ascii="Arial" w:hAnsi="Arial"/>
          <w:sz w:val="22"/>
        </w:rPr>
        <w:t>(ρ= 0.31)</w:t>
      </w:r>
      <w:r w:rsidR="001C645E">
        <w:rPr>
          <w:rFonts w:ascii="Arial" w:hAnsi="Arial"/>
          <w:i/>
          <w:sz w:val="22"/>
        </w:rPr>
        <w:t xml:space="preserve">, </w:t>
      </w:r>
      <w:r w:rsidR="001C645E">
        <w:rPr>
          <w:rFonts w:ascii="Arial" w:hAnsi="Arial"/>
          <w:sz w:val="22"/>
        </w:rPr>
        <w:t xml:space="preserve">and </w:t>
      </w:r>
      <w:r w:rsidR="001C645E" w:rsidRPr="00E43BE4">
        <w:rPr>
          <w:rFonts w:ascii="Arial" w:hAnsi="Arial"/>
          <w:i/>
          <w:sz w:val="22"/>
        </w:rPr>
        <w:t>Escherichia</w:t>
      </w:r>
      <w:r w:rsidR="001C645E" w:rsidRPr="004401A2">
        <w:rPr>
          <w:rFonts w:ascii="Arial" w:hAnsi="Arial"/>
          <w:sz w:val="22"/>
        </w:rPr>
        <w:t xml:space="preserve"> </w:t>
      </w:r>
      <w:r w:rsidR="004401A2">
        <w:rPr>
          <w:rFonts w:ascii="Arial" w:hAnsi="Arial"/>
          <w:sz w:val="22"/>
        </w:rPr>
        <w:t xml:space="preserve">(ρ= 0.56) </w:t>
      </w:r>
      <w:r w:rsidR="004401A2" w:rsidRPr="004401A2">
        <w:rPr>
          <w:rFonts w:ascii="Arial" w:hAnsi="Arial"/>
          <w:sz w:val="22"/>
        </w:rPr>
        <w:t>genera</w:t>
      </w:r>
      <w:r w:rsidR="001C645E">
        <w:rPr>
          <w:rFonts w:ascii="Arial" w:hAnsi="Arial"/>
          <w:sz w:val="22"/>
        </w:rPr>
        <w:t>.</w:t>
      </w:r>
      <w:r w:rsidR="004401A2">
        <w:rPr>
          <w:rFonts w:ascii="Arial" w:hAnsi="Arial"/>
          <w:sz w:val="22"/>
        </w:rPr>
        <w:t xml:space="preserve"> </w:t>
      </w:r>
      <w:r w:rsidR="00C4780C">
        <w:rPr>
          <w:rFonts w:ascii="Arial" w:hAnsi="Arial"/>
          <w:sz w:val="22"/>
        </w:rPr>
        <w:t xml:space="preserve">Other notable OTUs that were found at the extremes of the distribution of correlation scores included those affiliated with the genus </w:t>
      </w:r>
      <w:r w:rsidR="00C4780C" w:rsidRPr="00C4780C">
        <w:rPr>
          <w:rFonts w:ascii="Arial" w:hAnsi="Arial"/>
          <w:i/>
          <w:sz w:val="22"/>
        </w:rPr>
        <w:t>Lactobacillus</w:t>
      </w:r>
      <w:r w:rsidR="00C4780C">
        <w:rPr>
          <w:rFonts w:ascii="Arial" w:hAnsi="Arial"/>
          <w:sz w:val="22"/>
        </w:rPr>
        <w:t xml:space="preserve"> (order Lactobacillales; OTU</w:t>
      </w:r>
      <w:r w:rsidR="00C4780C" w:rsidRPr="00CD0DEC">
        <w:rPr>
          <w:rFonts w:ascii="Arial" w:hAnsi="Arial"/>
          <w:sz w:val="22"/>
        </w:rPr>
        <w:t xml:space="preserve">23, </w:t>
      </w:r>
      <w:r w:rsidR="00C4780C">
        <w:rPr>
          <w:rFonts w:ascii="Arial" w:hAnsi="Arial"/>
          <w:sz w:val="22"/>
        </w:rPr>
        <w:t>ρ= -</w:t>
      </w:r>
      <w:r w:rsidR="00C4780C" w:rsidRPr="00CD0DEC">
        <w:rPr>
          <w:rFonts w:ascii="Arial" w:hAnsi="Arial"/>
          <w:sz w:val="22"/>
        </w:rPr>
        <w:t>0.73</w:t>
      </w:r>
      <w:r w:rsidR="00C4780C">
        <w:rPr>
          <w:rFonts w:ascii="Arial" w:hAnsi="Arial"/>
          <w:sz w:val="22"/>
        </w:rPr>
        <w:t xml:space="preserve">), </w:t>
      </w:r>
      <w:r w:rsidR="00C4780C" w:rsidRPr="00172EFD">
        <w:rPr>
          <w:rFonts w:ascii="Arial" w:hAnsi="Arial"/>
          <w:i/>
          <w:sz w:val="22"/>
        </w:rPr>
        <w:t>Alistipes</w:t>
      </w:r>
      <w:r w:rsidR="00C4780C" w:rsidRPr="00172EFD">
        <w:rPr>
          <w:rFonts w:ascii="Arial" w:hAnsi="Arial"/>
          <w:sz w:val="22"/>
        </w:rPr>
        <w:t xml:space="preserve"> (</w:t>
      </w:r>
      <w:r w:rsidR="00C4780C">
        <w:rPr>
          <w:rFonts w:ascii="Arial" w:hAnsi="Arial"/>
          <w:sz w:val="22"/>
        </w:rPr>
        <w:t xml:space="preserve">order Bacteroidales; </w:t>
      </w:r>
      <w:r w:rsidR="00C4780C" w:rsidRPr="00172EFD">
        <w:rPr>
          <w:rFonts w:ascii="Arial" w:hAnsi="Arial"/>
          <w:sz w:val="22"/>
        </w:rPr>
        <w:t xml:space="preserve">OTU20, </w:t>
      </w:r>
      <w:r w:rsidR="00C4780C">
        <w:rPr>
          <w:rFonts w:ascii="Arial" w:hAnsi="Arial"/>
          <w:sz w:val="22"/>
        </w:rPr>
        <w:t>ρ</w:t>
      </w:r>
      <w:r w:rsidR="00C4780C" w:rsidRPr="00172EFD">
        <w:rPr>
          <w:rFonts w:ascii="Arial" w:hAnsi="Arial"/>
          <w:sz w:val="22"/>
        </w:rPr>
        <w:t>= -0.78)</w:t>
      </w:r>
      <w:r w:rsidR="00C4780C">
        <w:rPr>
          <w:rFonts w:ascii="Arial" w:hAnsi="Arial"/>
          <w:sz w:val="22"/>
        </w:rPr>
        <w:t xml:space="preserve">, </w:t>
      </w:r>
      <w:r w:rsidR="00C4780C" w:rsidRPr="009B537F">
        <w:rPr>
          <w:rFonts w:ascii="Arial" w:hAnsi="Arial"/>
          <w:i/>
          <w:sz w:val="22"/>
        </w:rPr>
        <w:t>Enterorhabdus</w:t>
      </w:r>
      <w:r w:rsidR="00C4780C">
        <w:rPr>
          <w:rFonts w:ascii="Arial" w:hAnsi="Arial"/>
          <w:sz w:val="22"/>
        </w:rPr>
        <w:t xml:space="preserve"> (phylum Actinobacterium; OTU29, ρ= -0.70), </w:t>
      </w:r>
      <w:r w:rsidRPr="00CD0DEC">
        <w:rPr>
          <w:rFonts w:ascii="Arial" w:hAnsi="Arial"/>
          <w:sz w:val="22"/>
        </w:rPr>
        <w:t xml:space="preserve">and </w:t>
      </w:r>
      <w:r>
        <w:rPr>
          <w:rFonts w:ascii="Arial" w:hAnsi="Arial"/>
          <w:i/>
          <w:sz w:val="22"/>
        </w:rPr>
        <w:t>S</w:t>
      </w:r>
      <w:r w:rsidRPr="00CD0DEC">
        <w:rPr>
          <w:rFonts w:ascii="Arial" w:hAnsi="Arial"/>
          <w:i/>
          <w:sz w:val="22"/>
        </w:rPr>
        <w:t>treptococc</w:t>
      </w:r>
      <w:r>
        <w:rPr>
          <w:rFonts w:ascii="Arial" w:hAnsi="Arial"/>
          <w:i/>
          <w:sz w:val="22"/>
        </w:rPr>
        <w:t>us</w:t>
      </w:r>
      <w:r w:rsidRPr="00CD0DEC">
        <w:rPr>
          <w:rFonts w:ascii="Arial" w:hAnsi="Arial"/>
          <w:sz w:val="22"/>
        </w:rPr>
        <w:t xml:space="preserve"> (</w:t>
      </w:r>
      <w:r w:rsidR="00C4780C">
        <w:rPr>
          <w:rFonts w:ascii="Arial" w:hAnsi="Arial"/>
          <w:sz w:val="22"/>
        </w:rPr>
        <w:t xml:space="preserve">order Lactobacillales; </w:t>
      </w:r>
      <w:r w:rsidRPr="00CD0DEC">
        <w:rPr>
          <w:rFonts w:ascii="Arial" w:hAnsi="Arial"/>
          <w:sz w:val="22"/>
        </w:rPr>
        <w:t xml:space="preserve">OTU78, </w:t>
      </w:r>
      <w:r w:rsidR="00A51811">
        <w:rPr>
          <w:rFonts w:ascii="Arial" w:hAnsi="Arial"/>
          <w:sz w:val="22"/>
        </w:rPr>
        <w:t>ρ= 0.36</w:t>
      </w:r>
      <w:r w:rsidRPr="00CD0DEC">
        <w:rPr>
          <w:rFonts w:ascii="Arial" w:hAnsi="Arial"/>
          <w:sz w:val="22"/>
        </w:rPr>
        <w:t>)</w:t>
      </w:r>
      <w:r w:rsidR="004F656A">
        <w:rPr>
          <w:rFonts w:ascii="Arial" w:hAnsi="Arial"/>
          <w:sz w:val="22"/>
        </w:rPr>
        <w:t>. Overall, t</w:t>
      </w:r>
      <w:r w:rsidR="00C4780C">
        <w:rPr>
          <w:rFonts w:ascii="Arial" w:hAnsi="Arial"/>
          <w:sz w:val="22"/>
        </w:rPr>
        <w:t xml:space="preserve">hese results suggest that several larger groups of related OTUs, particularly within the Firmicutes phylum, may participate in colonization resistance against </w:t>
      </w:r>
      <w:r w:rsidR="00C4780C">
        <w:rPr>
          <w:rFonts w:ascii="Arial" w:hAnsi="Arial"/>
          <w:i/>
          <w:sz w:val="22"/>
        </w:rPr>
        <w:t>C. difficile</w:t>
      </w:r>
      <w:r w:rsidR="00C4780C">
        <w:rPr>
          <w:rFonts w:ascii="Arial" w:hAnsi="Arial"/>
          <w:sz w:val="22"/>
        </w:rPr>
        <w:t>, while broadly many members of the Proteobacteria phylum may be involved in susceptibility.</w:t>
      </w:r>
    </w:p>
    <w:p w:rsidR="00477B45" w:rsidRPr="00E43BE4" w:rsidRDefault="00477B45" w:rsidP="00477B45">
      <w:pPr>
        <w:spacing w:line="480" w:lineRule="auto"/>
        <w:jc w:val="both"/>
        <w:rPr>
          <w:rFonts w:ascii="Arial" w:hAnsi="Arial"/>
          <w:b/>
          <w:sz w:val="22"/>
        </w:rPr>
      </w:pPr>
    </w:p>
    <w:p w:rsidR="00055AE3" w:rsidRDefault="00921D51" w:rsidP="00F5444D">
      <w:pPr>
        <w:spacing w:line="480" w:lineRule="auto"/>
        <w:jc w:val="both"/>
        <w:rPr>
          <w:rFonts w:ascii="Arial" w:hAnsi="Arial"/>
          <w:sz w:val="22"/>
        </w:rPr>
      </w:pPr>
      <w:r w:rsidRPr="00A61E19">
        <w:rPr>
          <w:rFonts w:ascii="Arial" w:hAnsi="Arial"/>
          <w:b/>
          <w:sz w:val="22"/>
          <w:highlight w:val="cyan"/>
        </w:rPr>
        <w:t xml:space="preserve">Smaller perturbations of the </w:t>
      </w:r>
      <w:r w:rsidR="0035442A">
        <w:rPr>
          <w:rFonts w:ascii="Arial" w:hAnsi="Arial"/>
          <w:b/>
          <w:sz w:val="22"/>
          <w:highlight w:val="cyan"/>
        </w:rPr>
        <w:t>microbiota</w:t>
      </w:r>
      <w:r w:rsidRPr="00A61E19">
        <w:rPr>
          <w:rFonts w:ascii="Arial" w:hAnsi="Arial"/>
          <w:b/>
          <w:sz w:val="22"/>
          <w:highlight w:val="cyan"/>
        </w:rPr>
        <w:t xml:space="preserve"> result in maintenance of CR</w:t>
      </w:r>
      <w:r w:rsidR="0035442A">
        <w:rPr>
          <w:rFonts w:ascii="Arial" w:hAnsi="Arial"/>
          <w:b/>
          <w:sz w:val="22"/>
        </w:rPr>
        <w:t xml:space="preserve">. </w:t>
      </w:r>
      <w:r w:rsidR="00D91894">
        <w:rPr>
          <w:rFonts w:ascii="Arial" w:hAnsi="Arial"/>
          <w:sz w:val="22"/>
        </w:rPr>
        <w:t xml:space="preserve">Because </w:t>
      </w:r>
      <w:r w:rsidR="00065143">
        <w:rPr>
          <w:rFonts w:ascii="Arial" w:hAnsi="Arial"/>
          <w:sz w:val="22"/>
        </w:rPr>
        <w:t>most</w:t>
      </w:r>
      <w:r w:rsidR="00D91894">
        <w:rPr>
          <w:rFonts w:ascii="Arial" w:hAnsi="Arial"/>
          <w:sz w:val="22"/>
        </w:rPr>
        <w:t xml:space="preserve"> of </w:t>
      </w:r>
      <w:r w:rsidR="00477B45" w:rsidRPr="00E43BE4">
        <w:rPr>
          <w:rFonts w:ascii="Arial" w:hAnsi="Arial"/>
          <w:sz w:val="22"/>
        </w:rPr>
        <w:t>our original treatments</w:t>
      </w:r>
      <w:r w:rsidR="00D91894">
        <w:rPr>
          <w:rFonts w:ascii="Arial" w:hAnsi="Arial"/>
          <w:sz w:val="22"/>
        </w:rPr>
        <w:t xml:space="preserve"> resulted in</w:t>
      </w:r>
      <w:r w:rsidR="00477B45" w:rsidRPr="00E43BE4">
        <w:rPr>
          <w:rFonts w:ascii="Arial" w:hAnsi="Arial"/>
          <w:sz w:val="22"/>
        </w:rPr>
        <w:t xml:space="preserve"> </w:t>
      </w:r>
      <w:r w:rsidR="00B347E1">
        <w:rPr>
          <w:rFonts w:ascii="Arial" w:hAnsi="Arial"/>
          <w:sz w:val="22"/>
        </w:rPr>
        <w:t>similarly</w:t>
      </w:r>
      <w:r w:rsidR="00E86A6A">
        <w:rPr>
          <w:rFonts w:ascii="Arial" w:hAnsi="Arial"/>
          <w:sz w:val="22"/>
        </w:rPr>
        <w:t xml:space="preserve"> high</w:t>
      </w:r>
      <w:r w:rsidR="007A638F">
        <w:rPr>
          <w:rFonts w:ascii="Arial" w:hAnsi="Arial"/>
          <w:sz w:val="22"/>
        </w:rPr>
        <w:t xml:space="preserve"> levels of</w:t>
      </w:r>
      <w:r w:rsidR="00477B45" w:rsidRPr="00E43BE4">
        <w:rPr>
          <w:rFonts w:ascii="Arial" w:hAnsi="Arial"/>
          <w:sz w:val="22"/>
        </w:rPr>
        <w:t xml:space="preserve"> </w:t>
      </w:r>
      <w:r w:rsidR="00477B45" w:rsidRPr="00E43BE4">
        <w:rPr>
          <w:rFonts w:ascii="Arial" w:hAnsi="Arial"/>
          <w:i/>
          <w:sz w:val="22"/>
        </w:rPr>
        <w:t>C. difficile</w:t>
      </w:r>
      <w:r w:rsidR="00A62F2C">
        <w:rPr>
          <w:rFonts w:ascii="Arial" w:hAnsi="Arial"/>
          <w:i/>
          <w:sz w:val="22"/>
        </w:rPr>
        <w:t xml:space="preserve">, </w:t>
      </w:r>
      <w:r w:rsidR="00A62F2C" w:rsidRPr="00A62F2C">
        <w:rPr>
          <w:rFonts w:ascii="Arial" w:hAnsi="Arial"/>
          <w:sz w:val="22"/>
        </w:rPr>
        <w:t>w</w:t>
      </w:r>
      <w:r w:rsidR="00477B45" w:rsidRPr="00E43BE4">
        <w:rPr>
          <w:rFonts w:ascii="Arial" w:hAnsi="Arial"/>
          <w:sz w:val="22"/>
        </w:rPr>
        <w:t xml:space="preserve">e </w:t>
      </w:r>
      <w:r w:rsidR="00065143">
        <w:rPr>
          <w:rFonts w:ascii="Arial" w:hAnsi="Arial"/>
          <w:sz w:val="22"/>
        </w:rPr>
        <w:t xml:space="preserve">hypothesized that applying smaller antibiotic perturbations to the microbiota would result in reduced sensitivity to </w:t>
      </w:r>
      <w:r w:rsidR="00065143" w:rsidRPr="00065143">
        <w:rPr>
          <w:rFonts w:ascii="Arial" w:hAnsi="Arial"/>
          <w:i/>
          <w:sz w:val="22"/>
        </w:rPr>
        <w:t>C. difficile</w:t>
      </w:r>
      <w:r w:rsidR="00065143">
        <w:rPr>
          <w:rFonts w:ascii="Arial" w:hAnsi="Arial"/>
          <w:sz w:val="22"/>
        </w:rPr>
        <w:t xml:space="preserve">. To test this, we </w:t>
      </w:r>
      <w:r w:rsidR="00477B45" w:rsidRPr="00E43BE4">
        <w:rPr>
          <w:rFonts w:ascii="Arial" w:hAnsi="Arial"/>
          <w:sz w:val="22"/>
        </w:rPr>
        <w:t>titrate</w:t>
      </w:r>
      <w:r w:rsidR="00477B45">
        <w:rPr>
          <w:rFonts w:ascii="Arial" w:hAnsi="Arial"/>
          <w:sz w:val="22"/>
        </w:rPr>
        <w:t>d</w:t>
      </w:r>
      <w:r w:rsidR="00477B45" w:rsidRPr="00E43BE4">
        <w:rPr>
          <w:rFonts w:ascii="Arial" w:hAnsi="Arial"/>
          <w:sz w:val="22"/>
        </w:rPr>
        <w:t xml:space="preserve"> </w:t>
      </w:r>
      <w:r w:rsidR="00065143">
        <w:rPr>
          <w:rFonts w:ascii="Arial" w:hAnsi="Arial"/>
          <w:sz w:val="22"/>
        </w:rPr>
        <w:t xml:space="preserve">the doses of </w:t>
      </w:r>
      <w:r w:rsidR="00CA1A51" w:rsidRPr="00E43BE4">
        <w:rPr>
          <w:rFonts w:ascii="Arial" w:hAnsi="Arial"/>
          <w:sz w:val="22"/>
        </w:rPr>
        <w:t>cefoperazon</w:t>
      </w:r>
      <w:r w:rsidR="00CA1A51">
        <w:rPr>
          <w:rFonts w:ascii="Arial" w:hAnsi="Arial"/>
          <w:sz w:val="22"/>
        </w:rPr>
        <w:t xml:space="preserve">e, streptomycin, and vancomycin </w:t>
      </w:r>
      <w:r w:rsidR="00065143">
        <w:rPr>
          <w:rFonts w:ascii="Arial" w:hAnsi="Arial"/>
          <w:sz w:val="22"/>
        </w:rPr>
        <w:t>given to the mice (</w:t>
      </w:r>
      <w:r w:rsidR="00477B45" w:rsidRPr="00E43BE4">
        <w:rPr>
          <w:rFonts w:ascii="Arial" w:hAnsi="Arial"/>
          <w:b/>
          <w:sz w:val="22"/>
        </w:rPr>
        <w:t>Supplemental Table 1</w:t>
      </w:r>
      <w:r w:rsidR="00065143">
        <w:rPr>
          <w:rFonts w:ascii="Arial" w:hAnsi="Arial"/>
          <w:b/>
          <w:sz w:val="22"/>
        </w:rPr>
        <w:t>)</w:t>
      </w:r>
      <w:r w:rsidR="0035442A">
        <w:rPr>
          <w:rFonts w:ascii="Arial" w:hAnsi="Arial"/>
          <w:sz w:val="22"/>
        </w:rPr>
        <w:t xml:space="preserve">. </w:t>
      </w:r>
      <w:r w:rsidR="00EA43AE">
        <w:rPr>
          <w:rFonts w:ascii="Arial" w:hAnsi="Arial"/>
          <w:sz w:val="22"/>
        </w:rPr>
        <w:t>C</w:t>
      </w:r>
      <w:r w:rsidR="00951EDD">
        <w:rPr>
          <w:rFonts w:ascii="Arial" w:hAnsi="Arial"/>
          <w:sz w:val="22"/>
        </w:rPr>
        <w:t xml:space="preserve">olonization levels </w:t>
      </w:r>
      <w:r w:rsidR="00EA43AE">
        <w:rPr>
          <w:rFonts w:ascii="Arial" w:hAnsi="Arial"/>
          <w:sz w:val="22"/>
        </w:rPr>
        <w:t>decreased</w:t>
      </w:r>
      <w:r w:rsidR="00951EDD">
        <w:rPr>
          <w:rFonts w:ascii="Arial" w:hAnsi="Arial"/>
          <w:sz w:val="22"/>
        </w:rPr>
        <w:t xml:space="preserve"> in the mice receiving </w:t>
      </w:r>
      <w:r w:rsidR="00EA43AE">
        <w:rPr>
          <w:rFonts w:ascii="Arial" w:hAnsi="Arial"/>
          <w:sz w:val="22"/>
        </w:rPr>
        <w:t>lower</w:t>
      </w:r>
      <w:r w:rsidR="00951EDD">
        <w:rPr>
          <w:rFonts w:ascii="Arial" w:hAnsi="Arial"/>
          <w:sz w:val="22"/>
        </w:rPr>
        <w:t xml:space="preserve"> doses of </w:t>
      </w:r>
      <w:r w:rsidR="00477B45">
        <w:rPr>
          <w:rFonts w:ascii="Arial" w:hAnsi="Arial"/>
          <w:sz w:val="22"/>
        </w:rPr>
        <w:t>cefoperazone and streptomycin</w:t>
      </w:r>
      <w:r w:rsidR="00EA43AE">
        <w:rPr>
          <w:rFonts w:ascii="Arial" w:hAnsi="Arial"/>
          <w:sz w:val="22"/>
        </w:rPr>
        <w:t xml:space="preserve"> in support of</w:t>
      </w:r>
      <w:r w:rsidR="00951EDD">
        <w:rPr>
          <w:rFonts w:ascii="Arial" w:hAnsi="Arial"/>
          <w:sz w:val="22"/>
        </w:rPr>
        <w:t xml:space="preserve"> our hypothesis</w:t>
      </w:r>
      <w:r w:rsidR="002F4CAF">
        <w:rPr>
          <w:rFonts w:ascii="Arial" w:hAnsi="Arial"/>
          <w:sz w:val="22"/>
        </w:rPr>
        <w:t>;</w:t>
      </w:r>
      <w:r w:rsidR="00951EDD">
        <w:rPr>
          <w:rFonts w:ascii="Arial" w:hAnsi="Arial"/>
          <w:sz w:val="22"/>
        </w:rPr>
        <w:t xml:space="preserve"> while </w:t>
      </w:r>
      <w:r w:rsidR="002F4CAF">
        <w:rPr>
          <w:rFonts w:ascii="Arial" w:hAnsi="Arial"/>
          <w:sz w:val="22"/>
        </w:rPr>
        <w:t>these</w:t>
      </w:r>
      <w:r w:rsidR="00EA43AE">
        <w:rPr>
          <w:rFonts w:ascii="Arial" w:hAnsi="Arial"/>
          <w:sz w:val="22"/>
        </w:rPr>
        <w:t xml:space="preserve"> levels were similar across mice receiving </w:t>
      </w:r>
      <w:r w:rsidR="000C1EC8">
        <w:rPr>
          <w:rFonts w:ascii="Arial" w:hAnsi="Arial"/>
          <w:sz w:val="22"/>
        </w:rPr>
        <w:t>vancomycin</w:t>
      </w:r>
      <w:r w:rsidR="00951EDD">
        <w:rPr>
          <w:rFonts w:ascii="Arial" w:hAnsi="Arial"/>
          <w:sz w:val="22"/>
        </w:rPr>
        <w:t>, regardless of the dose</w:t>
      </w:r>
      <w:r w:rsidR="008A53E7">
        <w:rPr>
          <w:rFonts w:ascii="Arial" w:hAnsi="Arial"/>
          <w:sz w:val="22"/>
        </w:rPr>
        <w:t xml:space="preserve"> (</w:t>
      </w:r>
      <w:r w:rsidR="008A53E7" w:rsidRPr="00E43BE4">
        <w:rPr>
          <w:rFonts w:ascii="Arial" w:hAnsi="Arial"/>
          <w:b/>
          <w:sz w:val="22"/>
        </w:rPr>
        <w:t>Figure</w:t>
      </w:r>
      <w:r w:rsidR="008A53E7" w:rsidRPr="00E43BE4">
        <w:rPr>
          <w:rFonts w:ascii="Arial" w:hAnsi="Arial"/>
          <w:sz w:val="22"/>
        </w:rPr>
        <w:t xml:space="preserve"> </w:t>
      </w:r>
      <w:r w:rsidR="008D5C6E">
        <w:rPr>
          <w:rFonts w:ascii="Arial" w:hAnsi="Arial"/>
          <w:b/>
          <w:sz w:val="22"/>
        </w:rPr>
        <w:t>3</w:t>
      </w:r>
      <w:r w:rsidR="008A53E7" w:rsidRPr="00A66810">
        <w:rPr>
          <w:rFonts w:ascii="Arial" w:hAnsi="Arial"/>
          <w:sz w:val="22"/>
        </w:rPr>
        <w:t>)</w:t>
      </w:r>
      <w:r w:rsidR="0035442A">
        <w:rPr>
          <w:rFonts w:ascii="Arial" w:hAnsi="Arial"/>
          <w:sz w:val="22"/>
        </w:rPr>
        <w:t xml:space="preserve">. </w:t>
      </w:r>
      <w:r w:rsidR="00951EDD">
        <w:rPr>
          <w:rFonts w:ascii="Arial" w:hAnsi="Arial"/>
          <w:sz w:val="22"/>
        </w:rPr>
        <w:t>Next, we hypothesized that the populations we previously identified as being associated with protection against colonization would be elevated in the mice with decreased colonization and those associated with susceptibility would</w:t>
      </w:r>
      <w:r w:rsidR="00055AE3">
        <w:rPr>
          <w:rFonts w:ascii="Arial" w:hAnsi="Arial"/>
          <w:sz w:val="22"/>
        </w:rPr>
        <w:t xml:space="preserve"> be less abundant.</w:t>
      </w:r>
    </w:p>
    <w:p w:rsidR="0053398B" w:rsidRDefault="00055AE3" w:rsidP="003B0A23">
      <w:pPr>
        <w:spacing w:line="480" w:lineRule="auto"/>
        <w:ind w:firstLine="720"/>
        <w:jc w:val="both"/>
        <w:rPr>
          <w:rFonts w:ascii="Arial" w:hAnsi="Arial"/>
          <w:sz w:val="22"/>
        </w:rPr>
      </w:pPr>
      <w:r>
        <w:rPr>
          <w:rFonts w:ascii="Arial" w:hAnsi="Arial"/>
          <w:sz w:val="22"/>
        </w:rPr>
        <w:t>The titrated antibiotic doses clearly resulted in distinct community structures that were variations of the original dose (</w:t>
      </w:r>
      <w:r w:rsidRPr="00055AE3">
        <w:rPr>
          <w:rFonts w:ascii="Arial" w:hAnsi="Arial"/>
          <w:b/>
          <w:sz w:val="22"/>
        </w:rPr>
        <w:t xml:space="preserve">Figure </w:t>
      </w:r>
      <w:r w:rsidR="008D5C6E">
        <w:rPr>
          <w:rFonts w:ascii="Arial" w:hAnsi="Arial"/>
          <w:b/>
          <w:sz w:val="22"/>
        </w:rPr>
        <w:t>3</w:t>
      </w:r>
      <w:r>
        <w:rPr>
          <w:rFonts w:ascii="Arial" w:hAnsi="Arial"/>
          <w:sz w:val="22"/>
        </w:rPr>
        <w:t>). The c</w:t>
      </w:r>
      <w:r w:rsidR="00477B45">
        <w:rPr>
          <w:rFonts w:ascii="Arial" w:hAnsi="Arial"/>
          <w:sz w:val="22"/>
        </w:rPr>
        <w:t xml:space="preserve">efoperazone titrations </w:t>
      </w:r>
      <w:r>
        <w:rPr>
          <w:rFonts w:ascii="Arial" w:hAnsi="Arial"/>
          <w:sz w:val="22"/>
        </w:rPr>
        <w:t xml:space="preserve">resulted in a </w:t>
      </w:r>
      <w:r w:rsidR="00477B45">
        <w:rPr>
          <w:rFonts w:ascii="Arial" w:hAnsi="Arial"/>
          <w:sz w:val="22"/>
        </w:rPr>
        <w:t>shift in dominance from the Bacteroidetes to the Firmicutes phylum with increasing antibiotic dose</w:t>
      </w:r>
      <w:r w:rsidR="0035442A">
        <w:rPr>
          <w:rFonts w:ascii="Arial" w:hAnsi="Arial"/>
          <w:sz w:val="22"/>
        </w:rPr>
        <w:t xml:space="preserve">. </w:t>
      </w:r>
      <w:r>
        <w:rPr>
          <w:rFonts w:ascii="Arial" w:hAnsi="Arial"/>
          <w:sz w:val="22"/>
        </w:rPr>
        <w:t xml:space="preserve">Most notable was the increase in OTUs associated with resistance including the Porphyromonadaceae </w:t>
      </w:r>
      <w:r w:rsidR="0053398B">
        <w:rPr>
          <w:rFonts w:ascii="Arial" w:hAnsi="Arial"/>
          <w:sz w:val="22"/>
        </w:rPr>
        <w:t xml:space="preserve">and </w:t>
      </w:r>
      <w:r w:rsidR="0053398B" w:rsidRPr="00161D0E">
        <w:rPr>
          <w:rFonts w:ascii="Arial" w:hAnsi="Arial"/>
          <w:i/>
          <w:sz w:val="22"/>
        </w:rPr>
        <w:t>Alistipes</w:t>
      </w:r>
      <w:r w:rsidR="0053398B">
        <w:rPr>
          <w:rFonts w:ascii="Arial" w:hAnsi="Arial"/>
          <w:sz w:val="22"/>
        </w:rPr>
        <w:t xml:space="preserve"> </w:t>
      </w:r>
      <w:r>
        <w:rPr>
          <w:rFonts w:ascii="Arial" w:hAnsi="Arial"/>
          <w:sz w:val="22"/>
        </w:rPr>
        <w:t xml:space="preserve">and a reduction in OTUs associated with susceptibility including </w:t>
      </w:r>
      <w:r w:rsidR="0053398B">
        <w:rPr>
          <w:rFonts w:ascii="Arial" w:hAnsi="Arial"/>
          <w:sz w:val="22"/>
        </w:rPr>
        <w:t>members of the Proteobacteria. The relative abundance of other OTUs associated with protection including the Lactobacillus, Lachnospiraceae, and Ruminococcaceae did not change as expected based on the initial correlation analysis; however, these OTUs were present at levels similar to the untreated mice.</w:t>
      </w:r>
      <w:r w:rsidR="003B0A23">
        <w:rPr>
          <w:rFonts w:ascii="Arial" w:hAnsi="Arial"/>
          <w:sz w:val="22"/>
        </w:rPr>
        <w:t xml:space="preserve"> </w:t>
      </w:r>
      <w:r w:rsidR="0053398B">
        <w:rPr>
          <w:rFonts w:ascii="Arial" w:hAnsi="Arial"/>
          <w:sz w:val="22"/>
        </w:rPr>
        <w:t>The streptomycin titrations did not result in profound shifts in the overall community structure</w:t>
      </w:r>
      <w:r w:rsidR="003B0A23">
        <w:rPr>
          <w:rFonts w:ascii="Arial" w:hAnsi="Arial"/>
          <w:sz w:val="22"/>
        </w:rPr>
        <w:t>, but did yield increased resistance</w:t>
      </w:r>
      <w:r w:rsidR="0053398B">
        <w:rPr>
          <w:rFonts w:ascii="Arial" w:hAnsi="Arial"/>
          <w:sz w:val="22"/>
        </w:rPr>
        <w:t xml:space="preserve">. Rather, there were individual populations that were gained or lost across the gradient. Notably, mice receiving the lowest dose retained higher levels of </w:t>
      </w:r>
      <w:r w:rsidR="0053398B" w:rsidRPr="0053398B">
        <w:rPr>
          <w:rFonts w:ascii="Arial" w:hAnsi="Arial"/>
          <w:i/>
          <w:sz w:val="22"/>
        </w:rPr>
        <w:t>Alistipes</w:t>
      </w:r>
      <w:r w:rsidR="003B0A23">
        <w:rPr>
          <w:rFonts w:ascii="Arial" w:hAnsi="Arial"/>
          <w:sz w:val="22"/>
        </w:rPr>
        <w:t xml:space="preserve"> and Lachnospiraceae</w:t>
      </w:r>
      <w:r w:rsidR="0053398B">
        <w:rPr>
          <w:rFonts w:ascii="Arial" w:hAnsi="Arial"/>
          <w:sz w:val="22"/>
        </w:rPr>
        <w:t>, which we previously fou</w:t>
      </w:r>
      <w:r w:rsidR="003B0A23">
        <w:rPr>
          <w:rFonts w:ascii="Arial" w:hAnsi="Arial"/>
          <w:sz w:val="22"/>
        </w:rPr>
        <w:t xml:space="preserve">nd to be associated with colonization resistance. The relative abundances of the Porphyromonodaceae and Ruminococcaceae were unchanged, but were present at similarly high levels to those found in the untreated mice. Although the vancomycin titration yielded a number of large changes in the abundance of individual populations, there was no recovery of colonization resistance. The relative abundance of many of the populations associated with resistance increased with a decreased vancomycin dosage; however, with the exception of the </w:t>
      </w:r>
      <w:r w:rsidR="003B0A23" w:rsidRPr="003B0A23">
        <w:rPr>
          <w:rFonts w:ascii="Arial" w:hAnsi="Arial"/>
          <w:i/>
          <w:sz w:val="22"/>
        </w:rPr>
        <w:t>Lactobacillus</w:t>
      </w:r>
      <w:r w:rsidR="003B0A23">
        <w:rPr>
          <w:rFonts w:ascii="Arial" w:hAnsi="Arial"/>
          <w:sz w:val="22"/>
        </w:rPr>
        <w:t xml:space="preserve"> populations, they did not reach the levels observed in the untreated mice. In addition, all of the vancomycin-treated mice had high levels of OTUs affiliated with the </w:t>
      </w:r>
      <w:r w:rsidR="003B0A23" w:rsidRPr="003B0A23">
        <w:rPr>
          <w:rFonts w:ascii="Arial" w:hAnsi="Arial"/>
          <w:i/>
          <w:sz w:val="22"/>
        </w:rPr>
        <w:t xml:space="preserve">Akkermansia </w:t>
      </w:r>
      <w:r w:rsidR="003B0A23">
        <w:rPr>
          <w:rFonts w:ascii="Arial" w:hAnsi="Arial"/>
          <w:sz w:val="22"/>
        </w:rPr>
        <w:t>and Enterobacteriaceae.</w:t>
      </w:r>
      <w:r w:rsidR="006F6E50">
        <w:rPr>
          <w:rFonts w:ascii="Arial" w:hAnsi="Arial"/>
          <w:sz w:val="22"/>
        </w:rPr>
        <w:t xml:space="preserve"> Together, these results suggest that individual populations are not sufficient to provide colonization resistance. Rather, resistance is likely a product of the overall composition of the community.</w:t>
      </w:r>
    </w:p>
    <w:p w:rsidR="00477B45" w:rsidRDefault="00477B45" w:rsidP="00D042F2">
      <w:pPr>
        <w:spacing w:line="480" w:lineRule="auto"/>
        <w:ind w:firstLine="720"/>
        <w:jc w:val="both"/>
        <w:rPr>
          <w:rFonts w:ascii="Arial" w:hAnsi="Arial"/>
          <w:sz w:val="22"/>
        </w:rPr>
      </w:pPr>
      <w:r w:rsidRPr="009411DB">
        <w:rPr>
          <w:rFonts w:ascii="Arial" w:hAnsi="Arial"/>
          <w:sz w:val="22"/>
        </w:rPr>
        <w:t xml:space="preserve">We next wanted to determine </w:t>
      </w:r>
      <w:r w:rsidR="006F6E50">
        <w:rPr>
          <w:rFonts w:ascii="Arial" w:hAnsi="Arial"/>
          <w:sz w:val="22"/>
        </w:rPr>
        <w:t>whether</w:t>
      </w:r>
      <w:r w:rsidRPr="009411DB">
        <w:rPr>
          <w:rFonts w:ascii="Arial" w:hAnsi="Arial"/>
          <w:sz w:val="22"/>
        </w:rPr>
        <w:t xml:space="preserve"> </w:t>
      </w:r>
      <w:r w:rsidR="006F6E50">
        <w:rPr>
          <w:rFonts w:ascii="Arial" w:hAnsi="Arial"/>
          <w:sz w:val="22"/>
        </w:rPr>
        <w:t xml:space="preserve">associations we observed with the seven antibiotics at a single dose were supported by the results we observed in the </w:t>
      </w:r>
      <w:r w:rsidRPr="009411DB">
        <w:rPr>
          <w:rFonts w:ascii="Arial" w:hAnsi="Arial"/>
          <w:sz w:val="22"/>
        </w:rPr>
        <w:t>titration experiments</w:t>
      </w:r>
      <w:r w:rsidR="006F6E50">
        <w:rPr>
          <w:rFonts w:ascii="Arial" w:hAnsi="Arial"/>
          <w:sz w:val="22"/>
        </w:rPr>
        <w:t>.</w:t>
      </w:r>
      <w:r w:rsidR="0035442A">
        <w:rPr>
          <w:rFonts w:ascii="Arial" w:hAnsi="Arial"/>
          <w:sz w:val="22"/>
        </w:rPr>
        <w:t xml:space="preserve"> </w:t>
      </w:r>
      <w:r>
        <w:rPr>
          <w:rFonts w:ascii="Arial" w:hAnsi="Arial"/>
          <w:sz w:val="22"/>
        </w:rPr>
        <w:t>Using only the new titration groups, we again performed correlation analysis of species le</w:t>
      </w:r>
      <w:r w:rsidR="00E15F57">
        <w:rPr>
          <w:rFonts w:ascii="Arial" w:hAnsi="Arial"/>
          <w:sz w:val="22"/>
        </w:rPr>
        <w:t xml:space="preserve">vel OTUs </w:t>
      </w:r>
      <w:r w:rsidR="006F6E50">
        <w:rPr>
          <w:rFonts w:ascii="Arial" w:hAnsi="Arial"/>
          <w:sz w:val="22"/>
        </w:rPr>
        <w:t xml:space="preserve">at inoculation with the </w:t>
      </w:r>
      <w:r>
        <w:rPr>
          <w:rFonts w:ascii="Arial" w:hAnsi="Arial"/>
          <w:i/>
          <w:sz w:val="22"/>
        </w:rPr>
        <w:t>C. difficile</w:t>
      </w:r>
      <w:r>
        <w:rPr>
          <w:rFonts w:ascii="Arial" w:hAnsi="Arial"/>
          <w:sz w:val="22"/>
        </w:rPr>
        <w:t xml:space="preserve"> colonization </w:t>
      </w:r>
      <w:r w:rsidR="006F6E50">
        <w:rPr>
          <w:rFonts w:ascii="Arial" w:hAnsi="Arial"/>
          <w:sz w:val="22"/>
        </w:rPr>
        <w:t xml:space="preserve">levels </w:t>
      </w:r>
      <w:r>
        <w:rPr>
          <w:rFonts w:ascii="Arial" w:hAnsi="Arial"/>
          <w:sz w:val="22"/>
        </w:rPr>
        <w:t>the next day</w:t>
      </w:r>
      <w:r w:rsidR="006F6E50">
        <w:rPr>
          <w:rFonts w:ascii="Arial" w:hAnsi="Arial"/>
          <w:sz w:val="22"/>
        </w:rPr>
        <w:t xml:space="preserve"> (</w:t>
      </w:r>
      <w:r w:rsidRPr="00A54882">
        <w:rPr>
          <w:rFonts w:ascii="Arial" w:hAnsi="Arial"/>
          <w:b/>
          <w:sz w:val="22"/>
        </w:rPr>
        <w:t xml:space="preserve">Figure </w:t>
      </w:r>
      <w:r w:rsidR="000F28CB">
        <w:rPr>
          <w:rFonts w:ascii="Arial" w:hAnsi="Arial"/>
          <w:b/>
          <w:sz w:val="22"/>
        </w:rPr>
        <w:t>4</w:t>
      </w:r>
      <w:r w:rsidR="006F6E50">
        <w:rPr>
          <w:rFonts w:ascii="Arial" w:hAnsi="Arial"/>
          <w:sz w:val="22"/>
        </w:rPr>
        <w:t xml:space="preserve">). </w:t>
      </w:r>
      <w:r>
        <w:rPr>
          <w:rFonts w:ascii="Arial" w:hAnsi="Arial"/>
          <w:sz w:val="22"/>
        </w:rPr>
        <w:t xml:space="preserve">Among many of the taxa previously identified as having significant relationships with </w:t>
      </w:r>
      <w:r>
        <w:rPr>
          <w:rFonts w:ascii="Arial" w:hAnsi="Arial"/>
          <w:i/>
          <w:sz w:val="22"/>
        </w:rPr>
        <w:t>C. difficile</w:t>
      </w:r>
      <w:r>
        <w:rPr>
          <w:rFonts w:ascii="Arial" w:hAnsi="Arial"/>
          <w:sz w:val="22"/>
        </w:rPr>
        <w:t xml:space="preserve">, we </w:t>
      </w:r>
      <w:r w:rsidR="00D042F2">
        <w:rPr>
          <w:rFonts w:ascii="Arial" w:hAnsi="Arial"/>
          <w:sz w:val="22"/>
        </w:rPr>
        <w:t>observed</w:t>
      </w:r>
      <w:r>
        <w:rPr>
          <w:rFonts w:ascii="Arial" w:hAnsi="Arial"/>
          <w:sz w:val="22"/>
        </w:rPr>
        <w:t xml:space="preserve"> similar trends across the new titration data set, most n</w:t>
      </w:r>
      <w:r w:rsidR="00AF19E1">
        <w:rPr>
          <w:rFonts w:ascii="Arial" w:hAnsi="Arial"/>
          <w:sz w:val="22"/>
        </w:rPr>
        <w:t>otably with the titration treatment groups</w:t>
      </w:r>
      <w:r>
        <w:rPr>
          <w:rFonts w:ascii="Arial" w:hAnsi="Arial"/>
          <w:sz w:val="22"/>
        </w:rPr>
        <w:t xml:space="preserve"> of cefoperazone and vancomycin</w:t>
      </w:r>
      <w:r w:rsidR="0035442A">
        <w:rPr>
          <w:rFonts w:ascii="Arial" w:hAnsi="Arial"/>
          <w:sz w:val="22"/>
        </w:rPr>
        <w:t xml:space="preserve">. </w:t>
      </w:r>
    </w:p>
    <w:p w:rsidR="00D042F2" w:rsidRDefault="00477B45" w:rsidP="00A10EC9">
      <w:pPr>
        <w:spacing w:line="480" w:lineRule="auto"/>
        <w:ind w:firstLine="720"/>
        <w:jc w:val="both"/>
        <w:rPr>
          <w:rFonts w:ascii="Arial" w:hAnsi="Arial"/>
          <w:sz w:val="22"/>
        </w:rPr>
      </w:pPr>
      <w:r>
        <w:rPr>
          <w:rFonts w:ascii="Arial" w:hAnsi="Arial"/>
          <w:sz w:val="22"/>
        </w:rPr>
        <w:t>Overall, cefoperazone titration treatments supported the correlation results from the original data set</w:t>
      </w:r>
      <w:r w:rsidR="0035442A">
        <w:rPr>
          <w:rFonts w:ascii="Arial" w:hAnsi="Arial"/>
          <w:sz w:val="22"/>
        </w:rPr>
        <w:t xml:space="preserve">. </w:t>
      </w:r>
      <w:r>
        <w:rPr>
          <w:rFonts w:ascii="Arial" w:hAnsi="Arial"/>
          <w:sz w:val="22"/>
        </w:rPr>
        <w:t xml:space="preserve">The most positively correlated OTUs </w:t>
      </w:r>
      <w:r w:rsidR="00D042F2">
        <w:rPr>
          <w:rFonts w:ascii="Arial" w:hAnsi="Arial"/>
          <w:sz w:val="22"/>
        </w:rPr>
        <w:t>were</w:t>
      </w:r>
      <w:r>
        <w:rPr>
          <w:rFonts w:ascii="Arial" w:hAnsi="Arial"/>
          <w:sz w:val="22"/>
        </w:rPr>
        <w:t xml:space="preserve"> </w:t>
      </w:r>
      <w:r w:rsidRPr="00203F60">
        <w:rPr>
          <w:rFonts w:ascii="Arial" w:hAnsi="Arial"/>
          <w:i/>
          <w:sz w:val="22"/>
        </w:rPr>
        <w:t>Pseudomonas</w:t>
      </w:r>
      <w:r>
        <w:rPr>
          <w:rFonts w:ascii="Arial" w:hAnsi="Arial"/>
          <w:sz w:val="22"/>
        </w:rPr>
        <w:t xml:space="preserve"> (OTU65), </w:t>
      </w:r>
      <w:r>
        <w:rPr>
          <w:rFonts w:ascii="Arial" w:hAnsi="Arial"/>
          <w:i/>
          <w:sz w:val="22"/>
        </w:rPr>
        <w:t xml:space="preserve">E. coli </w:t>
      </w:r>
      <w:r>
        <w:rPr>
          <w:rFonts w:ascii="Arial" w:hAnsi="Arial"/>
          <w:sz w:val="22"/>
        </w:rPr>
        <w:t xml:space="preserve">(OTU11), and </w:t>
      </w:r>
      <w:r>
        <w:rPr>
          <w:rFonts w:ascii="Arial" w:hAnsi="Arial"/>
          <w:i/>
          <w:sz w:val="22"/>
        </w:rPr>
        <w:t xml:space="preserve">Clostridium </w:t>
      </w:r>
      <w:r>
        <w:rPr>
          <w:rFonts w:ascii="Arial" w:hAnsi="Arial"/>
          <w:sz w:val="22"/>
        </w:rPr>
        <w:t>(OTU61), while the top 8 most negatively correlated were all different Porphyromonadaceae OTUs (OTU3, 4, 6, 8, 13, 2, 7, 12)</w:t>
      </w:r>
      <w:r w:rsidR="0035442A">
        <w:rPr>
          <w:rFonts w:ascii="Arial" w:hAnsi="Arial"/>
          <w:sz w:val="22"/>
        </w:rPr>
        <w:t xml:space="preserve">. </w:t>
      </w:r>
      <w:r>
        <w:rPr>
          <w:rFonts w:ascii="Arial" w:hAnsi="Arial"/>
          <w:sz w:val="22"/>
        </w:rPr>
        <w:t>Vancomycin titration treatments also supported the significant correlations found from the original data set</w:t>
      </w:r>
      <w:r w:rsidR="0035442A">
        <w:rPr>
          <w:rFonts w:ascii="Arial" w:hAnsi="Arial"/>
          <w:sz w:val="22"/>
        </w:rPr>
        <w:t xml:space="preserve">. </w:t>
      </w:r>
      <w:r>
        <w:rPr>
          <w:rFonts w:ascii="Arial" w:hAnsi="Arial"/>
          <w:sz w:val="22"/>
        </w:rPr>
        <w:t xml:space="preserve">Among those with correlations smaller than -0.80, 7 </w:t>
      </w:r>
      <w:r w:rsidR="00A53481">
        <w:rPr>
          <w:rFonts w:ascii="Arial" w:hAnsi="Arial"/>
          <w:sz w:val="22"/>
        </w:rPr>
        <w:t>Porphyromonadaceae</w:t>
      </w:r>
      <w:r>
        <w:rPr>
          <w:rFonts w:ascii="Arial" w:hAnsi="Arial"/>
          <w:sz w:val="22"/>
        </w:rPr>
        <w:t xml:space="preserve"> OTUs (OTUs 19, 12, 3, 4, 2, 1, 13), Lachnospiraceae OTU39, and </w:t>
      </w:r>
      <w:r w:rsidRPr="00A53481">
        <w:rPr>
          <w:rFonts w:ascii="Arial" w:hAnsi="Arial"/>
          <w:i/>
          <w:sz w:val="22"/>
        </w:rPr>
        <w:t>Alistipes</w:t>
      </w:r>
      <w:r>
        <w:rPr>
          <w:rFonts w:ascii="Arial" w:hAnsi="Arial"/>
          <w:sz w:val="22"/>
        </w:rPr>
        <w:t xml:space="preserve"> OTU20 supported significant results found in the original data</w:t>
      </w:r>
      <w:r w:rsidR="0035442A">
        <w:rPr>
          <w:rFonts w:ascii="Arial" w:hAnsi="Arial"/>
          <w:sz w:val="22"/>
        </w:rPr>
        <w:t xml:space="preserve">. </w:t>
      </w:r>
      <w:r w:rsidR="00547EB8">
        <w:rPr>
          <w:rFonts w:ascii="Arial" w:hAnsi="Arial"/>
          <w:sz w:val="22"/>
        </w:rPr>
        <w:t>Similarly</w:t>
      </w:r>
      <w:r w:rsidR="007C5B93">
        <w:rPr>
          <w:rFonts w:ascii="Arial" w:hAnsi="Arial"/>
          <w:sz w:val="22"/>
        </w:rPr>
        <w:t>,</w:t>
      </w:r>
      <w:r>
        <w:rPr>
          <w:rFonts w:ascii="Arial" w:hAnsi="Arial"/>
          <w:sz w:val="22"/>
        </w:rPr>
        <w:t xml:space="preserve"> </w:t>
      </w:r>
      <w:r w:rsidR="00D042F2">
        <w:rPr>
          <w:rFonts w:ascii="Arial" w:hAnsi="Arial"/>
          <w:i/>
          <w:sz w:val="22"/>
        </w:rPr>
        <w:t>Escherichia</w:t>
      </w:r>
      <w:r>
        <w:rPr>
          <w:rFonts w:ascii="Arial" w:hAnsi="Arial"/>
          <w:sz w:val="22"/>
        </w:rPr>
        <w:t xml:space="preserve"> (OTU11, </w:t>
      </w:r>
      <w:r w:rsidR="001A2C6C">
        <w:rPr>
          <w:rFonts w:ascii="Arial" w:hAnsi="Arial"/>
          <w:sz w:val="22"/>
        </w:rPr>
        <w:t>ρ</w:t>
      </w:r>
      <w:r>
        <w:rPr>
          <w:rFonts w:ascii="Arial" w:hAnsi="Arial"/>
          <w:sz w:val="22"/>
        </w:rPr>
        <w:t>=</w:t>
      </w:r>
      <w:r w:rsidR="00D042F2">
        <w:rPr>
          <w:rFonts w:ascii="Arial" w:hAnsi="Arial"/>
          <w:sz w:val="22"/>
        </w:rPr>
        <w:t xml:space="preserve"> </w:t>
      </w:r>
      <w:r>
        <w:rPr>
          <w:rFonts w:ascii="Arial" w:hAnsi="Arial"/>
          <w:sz w:val="22"/>
        </w:rPr>
        <w:t xml:space="preserve">0.84) had the strongest positive correlation with subsequent </w:t>
      </w:r>
      <w:r>
        <w:rPr>
          <w:rFonts w:ascii="Arial" w:hAnsi="Arial"/>
          <w:i/>
          <w:sz w:val="22"/>
        </w:rPr>
        <w:t>C. difficile</w:t>
      </w:r>
      <w:r>
        <w:rPr>
          <w:rFonts w:ascii="Arial" w:hAnsi="Arial"/>
          <w:sz w:val="22"/>
        </w:rPr>
        <w:t xml:space="preserve"> levels</w:t>
      </w:r>
      <w:r w:rsidR="0035442A">
        <w:rPr>
          <w:rFonts w:ascii="Arial" w:hAnsi="Arial"/>
          <w:sz w:val="22"/>
        </w:rPr>
        <w:t xml:space="preserve">. </w:t>
      </w:r>
      <w:r w:rsidR="007C5B93">
        <w:rPr>
          <w:rFonts w:ascii="Arial" w:hAnsi="Arial"/>
          <w:sz w:val="22"/>
        </w:rPr>
        <w:t>In addition</w:t>
      </w:r>
      <w:r>
        <w:rPr>
          <w:rFonts w:ascii="Arial" w:hAnsi="Arial"/>
          <w:sz w:val="22"/>
        </w:rPr>
        <w:t xml:space="preserve">, the new vancomycin titration treatment results showed that </w:t>
      </w:r>
      <w:r>
        <w:rPr>
          <w:rFonts w:ascii="Arial" w:hAnsi="Arial"/>
          <w:i/>
          <w:sz w:val="22"/>
        </w:rPr>
        <w:t>Akkermansia</w:t>
      </w:r>
      <w:r>
        <w:rPr>
          <w:rFonts w:ascii="Arial" w:hAnsi="Arial"/>
          <w:sz w:val="22"/>
        </w:rPr>
        <w:t xml:space="preserve"> had a strong positive relationship (</w:t>
      </w:r>
      <w:r w:rsidR="001A2C6C">
        <w:rPr>
          <w:rFonts w:ascii="Arial" w:hAnsi="Arial"/>
          <w:sz w:val="22"/>
        </w:rPr>
        <w:t>ρ</w:t>
      </w:r>
      <w:r w:rsidR="007C5B93">
        <w:rPr>
          <w:rFonts w:ascii="Arial" w:hAnsi="Arial"/>
          <w:sz w:val="22"/>
        </w:rPr>
        <w:t>=</w:t>
      </w:r>
      <w:r>
        <w:rPr>
          <w:rFonts w:ascii="Arial" w:hAnsi="Arial"/>
          <w:sz w:val="22"/>
        </w:rPr>
        <w:t>0.77)</w:t>
      </w:r>
      <w:r w:rsidR="0035442A">
        <w:rPr>
          <w:rFonts w:ascii="Arial" w:hAnsi="Arial"/>
          <w:sz w:val="22"/>
        </w:rPr>
        <w:t xml:space="preserve">. </w:t>
      </w:r>
      <w:r>
        <w:rPr>
          <w:rFonts w:ascii="Arial" w:hAnsi="Arial"/>
          <w:sz w:val="22"/>
        </w:rPr>
        <w:t xml:space="preserve">The relative abundance of </w:t>
      </w:r>
      <w:r>
        <w:rPr>
          <w:rFonts w:ascii="Arial" w:hAnsi="Arial"/>
          <w:i/>
          <w:sz w:val="22"/>
        </w:rPr>
        <w:t>Akkermansia</w:t>
      </w:r>
      <w:r>
        <w:rPr>
          <w:rFonts w:ascii="Arial" w:hAnsi="Arial"/>
          <w:sz w:val="22"/>
        </w:rPr>
        <w:t xml:space="preserve">, a member of the Verrucomicrobia phylum, bloomed significantly following treatment with any of the 3 doses from &lt;5% to </w:t>
      </w:r>
      <w:r w:rsidRPr="000B13F3">
        <w:rPr>
          <w:rFonts w:ascii="Arial" w:hAnsi="Arial"/>
          <w:sz w:val="22"/>
        </w:rPr>
        <w:t xml:space="preserve">as much as </w:t>
      </w:r>
      <w:r w:rsidRPr="006340AF">
        <w:rPr>
          <w:rFonts w:ascii="Arial" w:hAnsi="Arial"/>
          <w:sz w:val="22"/>
          <w:highlight w:val="green"/>
        </w:rPr>
        <w:t>50%</w:t>
      </w:r>
      <w:r>
        <w:rPr>
          <w:rFonts w:ascii="Arial" w:hAnsi="Arial"/>
          <w:sz w:val="22"/>
        </w:rPr>
        <w:t xml:space="preserve"> of the community (</w:t>
      </w:r>
      <w:r w:rsidR="001835CA" w:rsidRPr="001835CA">
        <w:rPr>
          <w:rFonts w:ascii="Arial" w:hAnsi="Arial"/>
          <w:sz w:val="22"/>
          <w:highlight w:val="green"/>
        </w:rPr>
        <w:t>p=?</w:t>
      </w:r>
      <w:r w:rsidR="001835CA">
        <w:rPr>
          <w:rFonts w:ascii="Arial" w:hAnsi="Arial"/>
          <w:sz w:val="22"/>
        </w:rPr>
        <w:t xml:space="preserve">, </w:t>
      </w:r>
      <w:r w:rsidRPr="00A011E6">
        <w:rPr>
          <w:rFonts w:ascii="Arial" w:hAnsi="Arial"/>
          <w:b/>
          <w:sz w:val="22"/>
        </w:rPr>
        <w:t xml:space="preserve">Figure </w:t>
      </w:r>
      <w:r w:rsidR="00BF1459">
        <w:rPr>
          <w:rFonts w:ascii="Arial" w:hAnsi="Arial"/>
          <w:b/>
          <w:sz w:val="22"/>
        </w:rPr>
        <w:t>4</w:t>
      </w:r>
      <w:r>
        <w:rPr>
          <w:rFonts w:ascii="Arial" w:hAnsi="Arial"/>
          <w:sz w:val="22"/>
        </w:rPr>
        <w:t>)</w:t>
      </w:r>
      <w:r w:rsidR="0035442A">
        <w:rPr>
          <w:rFonts w:ascii="Arial" w:hAnsi="Arial"/>
          <w:sz w:val="22"/>
        </w:rPr>
        <w:t xml:space="preserve">. </w:t>
      </w:r>
      <w:r>
        <w:rPr>
          <w:rFonts w:ascii="Arial" w:hAnsi="Arial"/>
          <w:sz w:val="22"/>
        </w:rPr>
        <w:t>Streptomycin titration treatment experiment results had the most sign discrepancies for direction of relationship (positive or negative) compared with the original</w:t>
      </w:r>
      <w:r w:rsidR="00D042F2">
        <w:rPr>
          <w:rFonts w:ascii="Arial" w:hAnsi="Arial"/>
          <w:sz w:val="22"/>
        </w:rPr>
        <w:t xml:space="preserve"> antibiotic results [</w:t>
      </w:r>
      <w:r w:rsidR="00D042F2" w:rsidRPr="00D042F2">
        <w:rPr>
          <w:rFonts w:ascii="Arial" w:hAnsi="Arial"/>
          <w:sz w:val="22"/>
          <w:highlight w:val="green"/>
        </w:rPr>
        <w:t>quantify?</w:t>
      </w:r>
      <w:r w:rsidR="00D042F2">
        <w:rPr>
          <w:rFonts w:ascii="Arial" w:hAnsi="Arial"/>
          <w:sz w:val="22"/>
        </w:rPr>
        <w:t>]</w:t>
      </w:r>
      <w:r w:rsidR="0035442A">
        <w:rPr>
          <w:rFonts w:ascii="Arial" w:hAnsi="Arial"/>
          <w:sz w:val="22"/>
        </w:rPr>
        <w:t xml:space="preserve">. </w:t>
      </w:r>
    </w:p>
    <w:p w:rsidR="00D042F2" w:rsidRDefault="00D042F2" w:rsidP="00477B45">
      <w:pPr>
        <w:spacing w:line="480" w:lineRule="auto"/>
        <w:jc w:val="both"/>
        <w:rPr>
          <w:rFonts w:ascii="Arial" w:hAnsi="Arial"/>
          <w:sz w:val="22"/>
        </w:rPr>
      </w:pPr>
    </w:p>
    <w:p w:rsidR="00D042F2" w:rsidRPr="00A10EC9" w:rsidRDefault="00477B45" w:rsidP="00477B45">
      <w:pPr>
        <w:spacing w:line="480" w:lineRule="auto"/>
        <w:jc w:val="both"/>
        <w:rPr>
          <w:rFonts w:ascii="Arial" w:hAnsi="Arial"/>
          <w:sz w:val="22"/>
          <w:highlight w:val="green"/>
        </w:rPr>
      </w:pPr>
      <w:r w:rsidRPr="00A10EC9">
        <w:rPr>
          <w:rFonts w:ascii="Arial" w:hAnsi="Arial"/>
          <w:sz w:val="22"/>
          <w:highlight w:val="green"/>
        </w:rPr>
        <w:t>However, those discrepancies that were significant were found among the strongest positively correlated OTUs.</w:t>
      </w:r>
    </w:p>
    <w:p w:rsidR="00D042F2" w:rsidRPr="00A10EC9" w:rsidRDefault="00D042F2" w:rsidP="00477B45">
      <w:pPr>
        <w:spacing w:line="480" w:lineRule="auto"/>
        <w:jc w:val="both"/>
        <w:rPr>
          <w:rFonts w:ascii="Arial" w:hAnsi="Arial"/>
          <w:sz w:val="22"/>
          <w:highlight w:val="green"/>
        </w:rPr>
      </w:pPr>
    </w:p>
    <w:p w:rsidR="00C40181" w:rsidRDefault="00477B45" w:rsidP="00477B45">
      <w:pPr>
        <w:spacing w:line="480" w:lineRule="auto"/>
        <w:jc w:val="both"/>
        <w:rPr>
          <w:rFonts w:ascii="Arial" w:hAnsi="Arial"/>
          <w:sz w:val="22"/>
          <w:highlight w:val="green"/>
        </w:rPr>
      </w:pPr>
      <w:r w:rsidRPr="00A10EC9">
        <w:rPr>
          <w:rFonts w:ascii="Arial" w:hAnsi="Arial"/>
          <w:sz w:val="22"/>
          <w:highlight w:val="green"/>
        </w:rPr>
        <w:t>This included Bacteroidetes OTU16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0.61) and </w:t>
      </w:r>
      <w:r w:rsidRPr="00A10EC9">
        <w:rPr>
          <w:rFonts w:ascii="Arial" w:hAnsi="Arial"/>
          <w:i/>
          <w:sz w:val="22"/>
          <w:highlight w:val="green"/>
        </w:rPr>
        <w:t>Bacteroides</w:t>
      </w:r>
      <w:r w:rsidRPr="00A10EC9">
        <w:rPr>
          <w:rFonts w:ascii="Arial" w:hAnsi="Arial"/>
          <w:sz w:val="22"/>
          <w:highlight w:val="green"/>
        </w:rPr>
        <w:t xml:space="preserve"> OTU5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 xml:space="preserve">0.72). </w:t>
      </w:r>
      <w:r w:rsidRPr="00A10EC9">
        <w:rPr>
          <w:rFonts w:ascii="Arial" w:hAnsi="Arial"/>
          <w:i/>
          <w:sz w:val="22"/>
          <w:highlight w:val="green"/>
        </w:rPr>
        <w:t>Akkermansia</w:t>
      </w:r>
      <w:r w:rsidRPr="00A10EC9">
        <w:rPr>
          <w:rFonts w:ascii="Arial" w:hAnsi="Arial"/>
          <w:sz w:val="22"/>
          <w:highlight w:val="green"/>
        </w:rPr>
        <w:t xml:space="preserve"> OTU10 was also strongly positively correlated (</w:t>
      </w:r>
      <w:r w:rsidR="001A2C6C" w:rsidRPr="00A10EC9">
        <w:rPr>
          <w:rFonts w:ascii="Arial" w:hAnsi="Arial"/>
          <w:sz w:val="22"/>
          <w:highlight w:val="green"/>
        </w:rPr>
        <w:t>ρ</w:t>
      </w:r>
      <w:r w:rsidR="000159AA">
        <w:rPr>
          <w:rFonts w:ascii="Arial" w:hAnsi="Arial"/>
          <w:sz w:val="22"/>
          <w:highlight w:val="green"/>
        </w:rPr>
        <w:t>=</w:t>
      </w:r>
      <w:r w:rsidRPr="00A10EC9">
        <w:rPr>
          <w:rFonts w:ascii="Arial" w:hAnsi="Arial"/>
          <w:sz w:val="22"/>
          <w:highlight w:val="green"/>
        </w:rPr>
        <w:t>0.64)</w:t>
      </w:r>
      <w:r w:rsidR="0035442A" w:rsidRPr="00A10EC9">
        <w:rPr>
          <w:rFonts w:ascii="Arial" w:hAnsi="Arial"/>
          <w:sz w:val="22"/>
          <w:highlight w:val="green"/>
        </w:rPr>
        <w:t xml:space="preserve">. </w:t>
      </w:r>
      <w:r w:rsidRPr="00A10EC9">
        <w:rPr>
          <w:rFonts w:ascii="Arial" w:hAnsi="Arial"/>
          <w:i/>
          <w:sz w:val="22"/>
          <w:highlight w:val="green"/>
        </w:rPr>
        <w:t>E. coli</w:t>
      </w:r>
      <w:r w:rsidRPr="00A10EC9">
        <w:rPr>
          <w:rFonts w:ascii="Arial" w:hAnsi="Arial"/>
          <w:sz w:val="22"/>
          <w:highlight w:val="green"/>
        </w:rPr>
        <w:t xml:space="preserve"> OTU11 was near absent from the streptomycin treated communities (</w:t>
      </w:r>
      <w:r w:rsidRPr="00A10EC9">
        <w:rPr>
          <w:rFonts w:ascii="Arial" w:hAnsi="Arial"/>
          <w:b/>
          <w:sz w:val="22"/>
          <w:highlight w:val="green"/>
        </w:rPr>
        <w:t xml:space="preserve">Figure </w:t>
      </w:r>
      <w:r w:rsidR="007D46FA">
        <w:rPr>
          <w:rFonts w:ascii="Arial" w:hAnsi="Arial"/>
          <w:b/>
          <w:sz w:val="22"/>
          <w:highlight w:val="green"/>
        </w:rPr>
        <w:t>4</w:t>
      </w:r>
      <w:r w:rsidRPr="00A10EC9">
        <w:rPr>
          <w:rFonts w:ascii="Arial" w:hAnsi="Arial"/>
          <w:sz w:val="22"/>
          <w:highlight w:val="green"/>
        </w:rPr>
        <w:t xml:space="preserve">), and thus we did not observe a strong association with </w:t>
      </w:r>
      <w:r w:rsidRPr="00A10EC9">
        <w:rPr>
          <w:rFonts w:ascii="Arial" w:hAnsi="Arial"/>
          <w:i/>
          <w:sz w:val="22"/>
          <w:highlight w:val="green"/>
        </w:rPr>
        <w:t>C. difficile</w:t>
      </w:r>
      <w:r w:rsidRPr="00A10EC9">
        <w:rPr>
          <w:rFonts w:ascii="Arial" w:hAnsi="Arial"/>
          <w:sz w:val="22"/>
          <w:highlight w:val="green"/>
        </w:rPr>
        <w:t xml:space="preserve"> colonization as in most previous antibiotic treatments</w:t>
      </w:r>
      <w:r w:rsidR="0035442A" w:rsidRPr="00A10EC9">
        <w:rPr>
          <w:rFonts w:ascii="Arial" w:hAnsi="Arial"/>
          <w:sz w:val="22"/>
          <w:highlight w:val="green"/>
        </w:rPr>
        <w:t xml:space="preserve">. </w:t>
      </w:r>
      <w:r w:rsidRPr="00A10EC9">
        <w:rPr>
          <w:rFonts w:ascii="Arial" w:hAnsi="Arial"/>
          <w:sz w:val="22"/>
          <w:highlight w:val="green"/>
        </w:rPr>
        <w:t xml:space="preserve">Some of the strongest negative correlations were among several Porphyromonadaceae (OTUs 6, 18, 13), </w:t>
      </w:r>
      <w:r w:rsidRPr="00A10EC9">
        <w:rPr>
          <w:rFonts w:ascii="Arial" w:hAnsi="Arial"/>
          <w:i/>
          <w:sz w:val="22"/>
          <w:highlight w:val="green"/>
        </w:rPr>
        <w:t>Turicibacter</w:t>
      </w:r>
      <w:r w:rsidRPr="00A10EC9">
        <w:rPr>
          <w:rFonts w:ascii="Arial" w:hAnsi="Arial"/>
          <w:sz w:val="22"/>
          <w:highlight w:val="green"/>
        </w:rPr>
        <w:t xml:space="preserve"> OTU17 (</w:t>
      </w:r>
      <w:r w:rsidR="001A2C6C" w:rsidRPr="00A10EC9">
        <w:rPr>
          <w:rFonts w:ascii="Arial" w:hAnsi="Arial"/>
          <w:sz w:val="22"/>
          <w:highlight w:val="green"/>
        </w:rPr>
        <w:t>ρ</w:t>
      </w:r>
      <w:r w:rsidRPr="00A10EC9">
        <w:rPr>
          <w:rFonts w:ascii="Arial" w:hAnsi="Arial"/>
          <w:sz w:val="22"/>
          <w:highlight w:val="green"/>
        </w:rPr>
        <w:t xml:space="preserve">=-0.70), and </w:t>
      </w:r>
      <w:r w:rsidRPr="00A10EC9">
        <w:rPr>
          <w:rFonts w:ascii="Arial" w:hAnsi="Arial"/>
          <w:i/>
          <w:sz w:val="22"/>
          <w:highlight w:val="green"/>
        </w:rPr>
        <w:t>Alistipes</w:t>
      </w:r>
      <w:r w:rsidRPr="00A10EC9">
        <w:rPr>
          <w:rFonts w:ascii="Arial" w:hAnsi="Arial"/>
          <w:sz w:val="22"/>
          <w:highlight w:val="green"/>
        </w:rPr>
        <w:t xml:space="preserve"> OTU20 (</w:t>
      </w:r>
      <w:r w:rsidR="001A2C6C" w:rsidRPr="00A10EC9">
        <w:rPr>
          <w:rFonts w:ascii="Arial" w:hAnsi="Arial"/>
          <w:sz w:val="22"/>
          <w:highlight w:val="green"/>
        </w:rPr>
        <w:t>ρ</w:t>
      </w:r>
      <w:r w:rsidRPr="00A10EC9">
        <w:rPr>
          <w:rFonts w:ascii="Arial" w:hAnsi="Arial"/>
          <w:sz w:val="22"/>
          <w:highlight w:val="green"/>
        </w:rPr>
        <w:t>=-0.69)</w:t>
      </w:r>
      <w:r w:rsidR="0035442A" w:rsidRPr="00A10EC9">
        <w:rPr>
          <w:rFonts w:ascii="Arial" w:hAnsi="Arial"/>
          <w:sz w:val="22"/>
          <w:highlight w:val="green"/>
        </w:rPr>
        <w:t xml:space="preserve">. </w:t>
      </w:r>
    </w:p>
    <w:p w:rsidR="00C40181" w:rsidRDefault="00C40181" w:rsidP="00477B45">
      <w:pPr>
        <w:spacing w:line="480" w:lineRule="auto"/>
        <w:jc w:val="both"/>
        <w:rPr>
          <w:rFonts w:ascii="Arial" w:hAnsi="Arial"/>
          <w:sz w:val="22"/>
          <w:highlight w:val="green"/>
        </w:rPr>
      </w:pPr>
    </w:p>
    <w:p w:rsidR="00477B45" w:rsidRPr="007670A7" w:rsidRDefault="00477B45" w:rsidP="00477B45">
      <w:pPr>
        <w:spacing w:line="480" w:lineRule="auto"/>
        <w:jc w:val="both"/>
        <w:rPr>
          <w:rFonts w:ascii="Arial" w:hAnsi="Arial"/>
          <w:sz w:val="22"/>
        </w:rPr>
      </w:pPr>
      <w:r w:rsidRPr="00A10EC9">
        <w:rPr>
          <w:rFonts w:ascii="Arial" w:hAnsi="Arial"/>
          <w:sz w:val="22"/>
          <w:highlight w:val="green"/>
        </w:rPr>
        <w:t>All of the statistically significant negative correlations from the titration results support findings from the original antibiotic treatments</w:t>
      </w:r>
      <w:r w:rsidR="0035442A" w:rsidRPr="00A10EC9">
        <w:rPr>
          <w:rFonts w:ascii="Arial" w:hAnsi="Arial"/>
          <w:sz w:val="22"/>
          <w:highlight w:val="green"/>
        </w:rPr>
        <w:t>.</w:t>
      </w:r>
      <w:r w:rsidR="0035442A">
        <w:rPr>
          <w:rFonts w:ascii="Arial" w:hAnsi="Arial"/>
          <w:sz w:val="22"/>
        </w:rPr>
        <w:t xml:space="preserve"> </w:t>
      </w:r>
    </w:p>
    <w:p w:rsidR="00477B45" w:rsidRDefault="00477B45" w:rsidP="00477B45">
      <w:pPr>
        <w:tabs>
          <w:tab w:val="left" w:pos="720"/>
        </w:tabs>
        <w:spacing w:line="480" w:lineRule="auto"/>
        <w:jc w:val="both"/>
        <w:rPr>
          <w:rFonts w:ascii="Arial" w:hAnsi="Arial"/>
          <w:b/>
          <w:sz w:val="22"/>
        </w:rPr>
      </w:pPr>
    </w:p>
    <w:p w:rsidR="00477B45" w:rsidRDefault="003C0FD7" w:rsidP="00477B45">
      <w:pPr>
        <w:tabs>
          <w:tab w:val="left" w:pos="720"/>
        </w:tabs>
        <w:spacing w:line="480" w:lineRule="auto"/>
        <w:jc w:val="both"/>
        <w:rPr>
          <w:rFonts w:ascii="Arial" w:hAnsi="Arial"/>
          <w:sz w:val="22"/>
        </w:rPr>
      </w:pPr>
      <w:bookmarkStart w:id="2" w:name="_GoBack"/>
      <w:r>
        <w:rPr>
          <w:rFonts w:ascii="Arial" w:hAnsi="Arial"/>
          <w:b/>
          <w:sz w:val="22"/>
        </w:rPr>
        <w:t xml:space="preserve">Allowing recovery of </w:t>
      </w:r>
      <w:r w:rsidR="00C14ECB">
        <w:rPr>
          <w:rFonts w:ascii="Arial" w:hAnsi="Arial"/>
          <w:b/>
          <w:sz w:val="22"/>
        </w:rPr>
        <w:t>identified</w:t>
      </w:r>
      <w:r>
        <w:rPr>
          <w:rFonts w:ascii="Arial" w:hAnsi="Arial"/>
          <w:b/>
          <w:sz w:val="22"/>
        </w:rPr>
        <w:t xml:space="preserve"> groups restores colonization resistance</w:t>
      </w:r>
      <w:r w:rsidR="0035442A">
        <w:rPr>
          <w:rFonts w:ascii="Arial" w:hAnsi="Arial"/>
          <w:b/>
          <w:sz w:val="22"/>
        </w:rPr>
        <w:t xml:space="preserve">. </w:t>
      </w:r>
      <w:r w:rsidR="00477B45">
        <w:rPr>
          <w:rFonts w:ascii="Arial" w:hAnsi="Arial"/>
          <w:sz w:val="22"/>
        </w:rPr>
        <w:t xml:space="preserve">For each antibiotic treatment, </w:t>
      </w:r>
      <w:r w:rsidR="0073011F">
        <w:rPr>
          <w:rFonts w:ascii="Arial" w:hAnsi="Arial"/>
          <w:sz w:val="22"/>
        </w:rPr>
        <w:t xml:space="preserve">a control group of mice receiving antibiotics </w:t>
      </w:r>
      <w:r w:rsidR="007C62BF">
        <w:rPr>
          <w:rFonts w:ascii="Arial" w:hAnsi="Arial"/>
          <w:sz w:val="22"/>
        </w:rPr>
        <w:t xml:space="preserve">without </w:t>
      </w:r>
      <w:r w:rsidR="00F85ACA">
        <w:rPr>
          <w:rFonts w:ascii="Arial" w:hAnsi="Arial"/>
          <w:sz w:val="22"/>
        </w:rPr>
        <w:t>inoculation</w:t>
      </w:r>
      <w:r w:rsidR="007C62BF">
        <w:rPr>
          <w:rFonts w:ascii="Arial" w:hAnsi="Arial"/>
          <w:sz w:val="22"/>
        </w:rPr>
        <w:t xml:space="preserve"> of </w:t>
      </w:r>
      <w:r w:rsidR="007C62BF">
        <w:rPr>
          <w:rFonts w:ascii="Arial" w:hAnsi="Arial"/>
          <w:i/>
          <w:sz w:val="22"/>
        </w:rPr>
        <w:t>C. difficile</w:t>
      </w:r>
      <w:r w:rsidR="00695ACD">
        <w:rPr>
          <w:rFonts w:ascii="Arial" w:hAnsi="Arial"/>
          <w:sz w:val="22"/>
        </w:rPr>
        <w:t xml:space="preserve"> was </w:t>
      </w:r>
      <w:r w:rsidR="00BB3CE9">
        <w:rPr>
          <w:rFonts w:ascii="Arial" w:hAnsi="Arial"/>
          <w:sz w:val="22"/>
        </w:rPr>
        <w:t>maintained</w:t>
      </w:r>
      <w:r w:rsidR="0035442A">
        <w:rPr>
          <w:rFonts w:ascii="Arial" w:hAnsi="Arial"/>
          <w:sz w:val="22"/>
        </w:rPr>
        <w:t xml:space="preserve">. </w:t>
      </w:r>
      <w:r w:rsidR="00477B45">
        <w:rPr>
          <w:rFonts w:ascii="Arial" w:hAnsi="Arial"/>
          <w:sz w:val="22"/>
        </w:rPr>
        <w:t xml:space="preserve">The </w:t>
      </w:r>
      <w:r w:rsidR="0035442A">
        <w:rPr>
          <w:rFonts w:ascii="Arial" w:hAnsi="Arial"/>
          <w:sz w:val="22"/>
        </w:rPr>
        <w:t>microbiota</w:t>
      </w:r>
      <w:r w:rsidR="00477B45">
        <w:rPr>
          <w:rFonts w:ascii="Arial" w:hAnsi="Arial"/>
          <w:sz w:val="22"/>
        </w:rPr>
        <w:t xml:space="preserve">’s of animals treated with metronidazole underwent a drastic shift in the </w:t>
      </w:r>
      <w:r w:rsidR="0035442A">
        <w:rPr>
          <w:rFonts w:ascii="Arial" w:hAnsi="Arial"/>
          <w:sz w:val="22"/>
        </w:rPr>
        <w:t>microbiota</w:t>
      </w:r>
      <w:r w:rsidR="00477B45">
        <w:rPr>
          <w:rFonts w:ascii="Arial" w:hAnsi="Arial"/>
          <w:sz w:val="22"/>
        </w:rPr>
        <w:t xml:space="preserve"> structure with an additional 5 days of </w:t>
      </w:r>
      <w:commentRangeStart w:id="3"/>
      <w:r w:rsidR="00477B45">
        <w:rPr>
          <w:rFonts w:ascii="Arial" w:hAnsi="Arial"/>
          <w:sz w:val="22"/>
        </w:rPr>
        <w:t>recovery</w:t>
      </w:r>
      <w:r w:rsidR="0035442A">
        <w:rPr>
          <w:rFonts w:ascii="Arial" w:hAnsi="Arial"/>
          <w:sz w:val="22"/>
        </w:rPr>
        <w:t xml:space="preserve">. </w:t>
      </w:r>
      <w:commentRangeEnd w:id="3"/>
      <w:r w:rsidR="00747245">
        <w:rPr>
          <w:rStyle w:val="CommentReference"/>
          <w:vanish/>
        </w:rPr>
        <w:commentReference w:id="3"/>
      </w:r>
      <w:r w:rsidR="00477B45">
        <w:rPr>
          <w:rFonts w:ascii="Arial" w:hAnsi="Arial"/>
          <w:sz w:val="22"/>
        </w:rPr>
        <w:t xml:space="preserve">We </w:t>
      </w:r>
      <w:r w:rsidR="00B11E27">
        <w:rPr>
          <w:rFonts w:ascii="Arial" w:hAnsi="Arial"/>
          <w:sz w:val="22"/>
        </w:rPr>
        <w:t>observed</w:t>
      </w:r>
      <w:r w:rsidR="00477B45">
        <w:rPr>
          <w:rFonts w:ascii="Arial" w:hAnsi="Arial"/>
          <w:sz w:val="22"/>
        </w:rPr>
        <w:t xml:space="preserve"> </w:t>
      </w:r>
      <w:r w:rsidR="00633BCB">
        <w:rPr>
          <w:rFonts w:ascii="Arial" w:hAnsi="Arial"/>
          <w:sz w:val="22"/>
        </w:rPr>
        <w:t>changes in relative abundance</w:t>
      </w:r>
      <w:r w:rsidR="00477B45">
        <w:rPr>
          <w:rFonts w:ascii="Arial" w:hAnsi="Arial"/>
          <w:sz w:val="22"/>
        </w:rPr>
        <w:t xml:space="preserve"> </w:t>
      </w:r>
      <w:r w:rsidR="00B11E27">
        <w:rPr>
          <w:rFonts w:ascii="Arial" w:hAnsi="Arial"/>
          <w:sz w:val="22"/>
        </w:rPr>
        <w:t>of</w:t>
      </w:r>
      <w:r w:rsidR="00477B45">
        <w:rPr>
          <w:rFonts w:ascii="Arial" w:hAnsi="Arial"/>
          <w:sz w:val="22"/>
        </w:rPr>
        <w:t xml:space="preserve"> several OTUs</w:t>
      </w:r>
      <w:r w:rsidR="00B11E27">
        <w:rPr>
          <w:rFonts w:ascii="Arial" w:hAnsi="Arial"/>
          <w:sz w:val="22"/>
        </w:rPr>
        <w:t xml:space="preserve"> that</w:t>
      </w:r>
      <w:r w:rsidR="00477B45">
        <w:rPr>
          <w:rFonts w:ascii="Arial" w:hAnsi="Arial"/>
          <w:sz w:val="22"/>
        </w:rPr>
        <w:t xml:space="preserve"> we previously observed had strong relationships with subsequent </w:t>
      </w:r>
      <w:r w:rsidR="00477B45">
        <w:rPr>
          <w:rFonts w:ascii="Arial" w:hAnsi="Arial"/>
          <w:i/>
          <w:sz w:val="22"/>
        </w:rPr>
        <w:t>C. difficile</w:t>
      </w:r>
      <w:r w:rsidR="00477B45">
        <w:rPr>
          <w:rFonts w:ascii="Arial" w:hAnsi="Arial"/>
          <w:sz w:val="22"/>
        </w:rPr>
        <w:t xml:space="preserve"> colonization (</w:t>
      </w:r>
      <w:r w:rsidR="00477B45" w:rsidRPr="005D3119">
        <w:rPr>
          <w:rFonts w:ascii="Arial" w:hAnsi="Arial"/>
          <w:b/>
          <w:sz w:val="22"/>
        </w:rPr>
        <w:t xml:space="preserve">Figure </w:t>
      </w:r>
      <w:r w:rsidR="00BF6926">
        <w:rPr>
          <w:rFonts w:ascii="Arial" w:hAnsi="Arial"/>
          <w:b/>
          <w:sz w:val="22"/>
        </w:rPr>
        <w:t>5</w:t>
      </w:r>
      <w:r w:rsidR="00477B45">
        <w:rPr>
          <w:rFonts w:ascii="Arial" w:hAnsi="Arial"/>
          <w:sz w:val="22"/>
        </w:rPr>
        <w:t>)</w:t>
      </w:r>
      <w:r w:rsidR="0035442A">
        <w:rPr>
          <w:rFonts w:ascii="Arial" w:hAnsi="Arial"/>
          <w:sz w:val="22"/>
        </w:rPr>
        <w:t xml:space="preserve">. </w:t>
      </w:r>
      <w:r w:rsidR="00CF684D">
        <w:rPr>
          <w:rFonts w:ascii="Arial" w:hAnsi="Arial"/>
          <w:sz w:val="22"/>
        </w:rPr>
        <w:t>Notably there</w:t>
      </w:r>
      <w:r w:rsidR="009A28A1">
        <w:rPr>
          <w:rFonts w:ascii="Arial" w:hAnsi="Arial"/>
          <w:sz w:val="22"/>
        </w:rPr>
        <w:t xml:space="preserve"> were increases in overall abundance of </w:t>
      </w:r>
      <w:r w:rsidR="005A6EB6">
        <w:rPr>
          <w:rFonts w:ascii="Arial" w:hAnsi="Arial"/>
          <w:sz w:val="22"/>
        </w:rPr>
        <w:t xml:space="preserve">the levels of Porphyromonadaceae, Ruminococcaceae, and Lachnospiraceae, and </w:t>
      </w:r>
      <w:commentRangeStart w:id="4"/>
      <w:r w:rsidR="005A6EB6">
        <w:rPr>
          <w:rFonts w:ascii="Arial" w:hAnsi="Arial"/>
          <w:sz w:val="22"/>
        </w:rPr>
        <w:t xml:space="preserve">decreases </w:t>
      </w:r>
      <w:commentRangeEnd w:id="4"/>
      <w:r w:rsidR="00F638D5">
        <w:rPr>
          <w:rStyle w:val="CommentReference"/>
          <w:vanish/>
        </w:rPr>
        <w:commentReference w:id="4"/>
      </w:r>
      <w:r w:rsidR="005A6EB6">
        <w:rPr>
          <w:rFonts w:ascii="Arial" w:hAnsi="Arial"/>
          <w:sz w:val="22"/>
        </w:rPr>
        <w:t>in levels of Enterobacte</w:t>
      </w:r>
      <w:r w:rsidR="00AA4835">
        <w:rPr>
          <w:rFonts w:ascii="Arial" w:hAnsi="Arial"/>
          <w:sz w:val="22"/>
        </w:rPr>
        <w:t>riaceae</w:t>
      </w:r>
      <w:r w:rsidR="0035442A">
        <w:rPr>
          <w:rFonts w:ascii="Arial" w:hAnsi="Arial"/>
          <w:sz w:val="22"/>
        </w:rPr>
        <w:t xml:space="preserve">. </w:t>
      </w:r>
      <w:r w:rsidR="00477B45">
        <w:rPr>
          <w:rFonts w:ascii="Arial" w:hAnsi="Arial"/>
          <w:sz w:val="22"/>
        </w:rPr>
        <w:t xml:space="preserve">Based on these changes, we hypothesized that delaying </w:t>
      </w:r>
      <w:r w:rsidR="00477B45">
        <w:rPr>
          <w:rFonts w:ascii="Arial" w:hAnsi="Arial"/>
          <w:i/>
          <w:sz w:val="22"/>
        </w:rPr>
        <w:t xml:space="preserve">C. difficile </w:t>
      </w:r>
      <w:r w:rsidR="00477B45">
        <w:rPr>
          <w:rFonts w:ascii="Arial" w:hAnsi="Arial"/>
          <w:sz w:val="22"/>
        </w:rPr>
        <w:t xml:space="preserve">challenge to allow these potentially important changes in </w:t>
      </w:r>
      <w:r w:rsidR="0035442A">
        <w:rPr>
          <w:rFonts w:ascii="Arial" w:hAnsi="Arial"/>
          <w:sz w:val="22"/>
        </w:rPr>
        <w:t>microbiota</w:t>
      </w:r>
      <w:r w:rsidR="00477B45">
        <w:rPr>
          <w:rFonts w:ascii="Arial" w:hAnsi="Arial"/>
          <w:sz w:val="22"/>
        </w:rPr>
        <w:t xml:space="preserve"> structure to occur would lead to a decrease in colonization</w:t>
      </w:r>
      <w:r w:rsidR="0035442A">
        <w:rPr>
          <w:rFonts w:ascii="Arial" w:hAnsi="Arial"/>
          <w:sz w:val="22"/>
        </w:rPr>
        <w:t xml:space="preserve">. </w:t>
      </w:r>
      <w:r w:rsidR="000D6FF1">
        <w:rPr>
          <w:rFonts w:ascii="Arial" w:hAnsi="Arial"/>
          <w:sz w:val="22"/>
        </w:rPr>
        <w:t>On Day 1 post challenge of these recovered mice, we</w:t>
      </w:r>
      <w:r w:rsidR="00477B45">
        <w:rPr>
          <w:rFonts w:ascii="Arial" w:hAnsi="Arial"/>
          <w:sz w:val="22"/>
        </w:rPr>
        <w:t xml:space="preserve"> observed a </w:t>
      </w:r>
      <w:r w:rsidR="00477B45" w:rsidRPr="003B4A55">
        <w:rPr>
          <w:rFonts w:ascii="Arial" w:hAnsi="Arial"/>
          <w:sz w:val="22"/>
        </w:rPr>
        <w:t>significant</w:t>
      </w:r>
      <w:r w:rsidR="00477B45">
        <w:rPr>
          <w:rFonts w:ascii="Arial" w:hAnsi="Arial"/>
          <w:sz w:val="22"/>
        </w:rPr>
        <w:t xml:space="preserve"> decrease in </w:t>
      </w:r>
      <w:r w:rsidR="00477B45">
        <w:rPr>
          <w:rFonts w:ascii="Arial" w:hAnsi="Arial"/>
          <w:i/>
          <w:sz w:val="22"/>
        </w:rPr>
        <w:t>C. difficile</w:t>
      </w:r>
      <w:r w:rsidR="00477B45">
        <w:rPr>
          <w:rFonts w:ascii="Arial" w:hAnsi="Arial"/>
          <w:sz w:val="22"/>
        </w:rPr>
        <w:t xml:space="preserve"> level of CFU/g feces </w:t>
      </w:r>
      <w:r w:rsidR="003B4A55" w:rsidRPr="003B4A55">
        <w:rPr>
          <w:rFonts w:ascii="Arial" w:hAnsi="Arial"/>
          <w:sz w:val="22"/>
          <w:highlight w:val="green"/>
        </w:rPr>
        <w:t>(p=?)</w:t>
      </w:r>
      <w:r w:rsidR="0035442A">
        <w:rPr>
          <w:rFonts w:ascii="Arial" w:hAnsi="Arial"/>
          <w:sz w:val="22"/>
        </w:rPr>
        <w:t xml:space="preserve">. </w:t>
      </w:r>
      <w:r w:rsidR="00477B45">
        <w:rPr>
          <w:rFonts w:ascii="Arial" w:hAnsi="Arial"/>
          <w:sz w:val="22"/>
        </w:rPr>
        <w:t xml:space="preserve">These results strengthen the importance of </w:t>
      </w:r>
      <w:r w:rsidR="001D46DF">
        <w:rPr>
          <w:rFonts w:ascii="Arial" w:hAnsi="Arial"/>
          <w:sz w:val="22"/>
        </w:rPr>
        <w:t>Porphyromonadaceae, Lachnospiraceae, Ruminococcaceae, and Enterobacteriaceae</w:t>
      </w:r>
      <w:r w:rsidR="00477B45">
        <w:rPr>
          <w:rFonts w:ascii="Arial" w:hAnsi="Arial"/>
          <w:sz w:val="22"/>
        </w:rPr>
        <w:t xml:space="preserve"> in setting up the right environment of </w:t>
      </w:r>
      <w:r w:rsidR="00BF30CC">
        <w:rPr>
          <w:rFonts w:ascii="Arial" w:hAnsi="Arial"/>
          <w:sz w:val="22"/>
        </w:rPr>
        <w:t xml:space="preserve">negatively and </w:t>
      </w:r>
      <w:r w:rsidR="00477B45">
        <w:rPr>
          <w:rFonts w:ascii="Arial" w:hAnsi="Arial"/>
          <w:sz w:val="22"/>
        </w:rPr>
        <w:t xml:space="preserve">positively correlated bacteria to affect the outcome of </w:t>
      </w:r>
      <w:r w:rsidR="00477B45">
        <w:rPr>
          <w:rFonts w:ascii="Arial" w:hAnsi="Arial"/>
          <w:i/>
          <w:sz w:val="22"/>
        </w:rPr>
        <w:t>C. difficile</w:t>
      </w:r>
      <w:r w:rsidR="00477B45">
        <w:rPr>
          <w:rFonts w:ascii="Arial" w:hAnsi="Arial"/>
          <w:sz w:val="22"/>
        </w:rPr>
        <w:t xml:space="preserve"> colonization. </w:t>
      </w:r>
    </w:p>
    <w:bookmarkEnd w:id="2"/>
    <w:p w:rsidR="00477B45" w:rsidRDefault="00477B45" w:rsidP="00477B45">
      <w:pPr>
        <w:tabs>
          <w:tab w:val="left" w:pos="720"/>
        </w:tabs>
        <w:spacing w:line="480" w:lineRule="auto"/>
        <w:jc w:val="both"/>
        <w:rPr>
          <w:rFonts w:ascii="Arial" w:hAnsi="Arial"/>
          <w:b/>
          <w:sz w:val="22"/>
        </w:rPr>
      </w:pPr>
    </w:p>
    <w:p w:rsidR="00851D26" w:rsidRPr="009F2DBA" w:rsidRDefault="00477B45" w:rsidP="00032390">
      <w:pPr>
        <w:tabs>
          <w:tab w:val="left" w:pos="720"/>
        </w:tabs>
        <w:spacing w:line="480" w:lineRule="auto"/>
        <w:jc w:val="both"/>
        <w:rPr>
          <w:rFonts w:ascii="Arial" w:hAnsi="Arial"/>
          <w:sz w:val="22"/>
        </w:rPr>
      </w:pPr>
      <w:r w:rsidRPr="009952CA">
        <w:rPr>
          <w:rFonts w:ascii="Arial" w:hAnsi="Arial"/>
          <w:b/>
          <w:sz w:val="22"/>
        </w:rPr>
        <w:t xml:space="preserve">Modeling to predict </w:t>
      </w:r>
      <w:r w:rsidR="002D4D2B">
        <w:rPr>
          <w:rFonts w:ascii="Arial" w:hAnsi="Arial"/>
          <w:b/>
          <w:sz w:val="22"/>
        </w:rPr>
        <w:t xml:space="preserve">colonization </w:t>
      </w:r>
      <w:r w:rsidRPr="009952CA">
        <w:rPr>
          <w:rFonts w:ascii="Arial" w:hAnsi="Arial"/>
          <w:b/>
          <w:sz w:val="22"/>
        </w:rPr>
        <w:t>outcomes</w:t>
      </w:r>
      <w:r w:rsidR="0035442A">
        <w:rPr>
          <w:rFonts w:ascii="Arial" w:hAnsi="Arial"/>
          <w:b/>
          <w:sz w:val="22"/>
        </w:rPr>
        <w:t xml:space="preserve">. </w:t>
      </w:r>
      <w:r w:rsidR="00675C2B">
        <w:rPr>
          <w:rFonts w:ascii="Arial" w:hAnsi="Arial"/>
          <w:sz w:val="22"/>
        </w:rPr>
        <w:t xml:space="preserve">Given our ability to make general predictions </w:t>
      </w:r>
      <w:r w:rsidR="009E31F8">
        <w:rPr>
          <w:rFonts w:ascii="Arial" w:hAnsi="Arial"/>
          <w:sz w:val="22"/>
        </w:rPr>
        <w:t>of</w:t>
      </w:r>
      <w:r w:rsidR="00675C2B">
        <w:rPr>
          <w:rFonts w:ascii="Arial" w:hAnsi="Arial"/>
          <w:sz w:val="22"/>
        </w:rPr>
        <w:t xml:space="preserve"> </w:t>
      </w:r>
      <w:r w:rsidR="00675C2B">
        <w:rPr>
          <w:rFonts w:ascii="Arial" w:hAnsi="Arial"/>
          <w:i/>
          <w:sz w:val="22"/>
        </w:rPr>
        <w:t xml:space="preserve">C. difficile </w:t>
      </w:r>
      <w:r w:rsidR="00675C2B">
        <w:rPr>
          <w:rFonts w:ascii="Arial" w:hAnsi="Arial"/>
          <w:sz w:val="22"/>
        </w:rPr>
        <w:t>colonization</w:t>
      </w:r>
      <w:r w:rsidR="0066359E">
        <w:rPr>
          <w:rFonts w:ascii="Arial" w:hAnsi="Arial"/>
          <w:sz w:val="22"/>
        </w:rPr>
        <w:t xml:space="preserve"> based on the microbiota</w:t>
      </w:r>
      <w:r w:rsidR="002B484A">
        <w:rPr>
          <w:rFonts w:ascii="Arial" w:hAnsi="Arial"/>
          <w:sz w:val="22"/>
        </w:rPr>
        <w:t xml:space="preserve">, we next designed a model to calculate expected colonization levels given the relative abundance of a specific </w:t>
      </w:r>
      <w:r w:rsidR="003078AF">
        <w:rPr>
          <w:rFonts w:ascii="Arial" w:hAnsi="Arial"/>
          <w:sz w:val="22"/>
        </w:rPr>
        <w:t>OTU</w:t>
      </w:r>
      <w:r w:rsidR="002B484A">
        <w:rPr>
          <w:rFonts w:ascii="Arial" w:hAnsi="Arial"/>
          <w:sz w:val="22"/>
        </w:rPr>
        <w:t xml:space="preserve"> subset.</w:t>
      </w:r>
      <w:r w:rsidR="009E31F8">
        <w:rPr>
          <w:rFonts w:ascii="Arial" w:hAnsi="Arial"/>
          <w:sz w:val="22"/>
        </w:rPr>
        <w:t xml:space="preserve"> </w:t>
      </w:r>
      <w:r w:rsidR="00411F48">
        <w:rPr>
          <w:rFonts w:ascii="Arial" w:hAnsi="Arial"/>
          <w:sz w:val="22"/>
        </w:rPr>
        <w:t>W</w:t>
      </w:r>
      <w:r w:rsidR="00675C2B">
        <w:rPr>
          <w:rFonts w:ascii="Arial" w:hAnsi="Arial"/>
          <w:sz w:val="22"/>
        </w:rPr>
        <w:t xml:space="preserve">e </w:t>
      </w:r>
      <w:r w:rsidR="003651A6">
        <w:rPr>
          <w:rFonts w:ascii="Arial" w:hAnsi="Arial"/>
          <w:sz w:val="22"/>
        </w:rPr>
        <w:t xml:space="preserve">identified </w:t>
      </w:r>
      <w:r w:rsidR="00032390">
        <w:rPr>
          <w:rFonts w:ascii="Arial" w:hAnsi="Arial"/>
          <w:sz w:val="22"/>
        </w:rPr>
        <w:t xml:space="preserve">this subset </w:t>
      </w:r>
      <w:r w:rsidR="00411F48">
        <w:rPr>
          <w:rFonts w:ascii="Arial" w:hAnsi="Arial"/>
          <w:sz w:val="22"/>
        </w:rPr>
        <w:t>using only the original data set to build the initial model</w:t>
      </w:r>
      <w:r w:rsidR="0035442A">
        <w:rPr>
          <w:rFonts w:ascii="Arial" w:hAnsi="Arial"/>
          <w:sz w:val="22"/>
        </w:rPr>
        <w:t xml:space="preserve">. </w:t>
      </w:r>
      <w:r w:rsidR="00851D26">
        <w:rPr>
          <w:rFonts w:ascii="Arial" w:hAnsi="Arial"/>
          <w:sz w:val="22"/>
        </w:rPr>
        <w:t>Random forest and correlation anal</w:t>
      </w:r>
      <w:r w:rsidR="00E75C3C">
        <w:rPr>
          <w:rFonts w:ascii="Arial" w:hAnsi="Arial"/>
          <w:sz w:val="22"/>
        </w:rPr>
        <w:t>yses were</w:t>
      </w:r>
      <w:r w:rsidR="00851D26">
        <w:rPr>
          <w:rFonts w:ascii="Arial" w:hAnsi="Arial"/>
          <w:sz w:val="22"/>
        </w:rPr>
        <w:t xml:space="preserve"> used to determine the best candidate list of OTUs for po</w:t>
      </w:r>
      <w:r w:rsidR="006629FB">
        <w:rPr>
          <w:rFonts w:ascii="Arial" w:hAnsi="Arial"/>
          <w:sz w:val="22"/>
        </w:rPr>
        <w:t>tential inclusion in the model</w:t>
      </w:r>
      <w:r w:rsidR="00BC09D0">
        <w:rPr>
          <w:rFonts w:ascii="Arial" w:hAnsi="Arial"/>
          <w:sz w:val="22"/>
        </w:rPr>
        <w:t xml:space="preserve"> [</w:t>
      </w:r>
      <w:r w:rsidR="00BC09D0" w:rsidRPr="00042665">
        <w:rPr>
          <w:rFonts w:ascii="Arial" w:hAnsi="Arial"/>
          <w:b/>
          <w:sz w:val="22"/>
        </w:rPr>
        <w:t>Materials &amp; Methods</w:t>
      </w:r>
      <w:r w:rsidR="00BC09D0">
        <w:rPr>
          <w:rFonts w:ascii="Arial" w:hAnsi="Arial"/>
          <w:sz w:val="22"/>
        </w:rPr>
        <w:t>]</w:t>
      </w:r>
      <w:r w:rsidR="006629FB">
        <w:rPr>
          <w:rFonts w:ascii="Arial" w:hAnsi="Arial"/>
          <w:sz w:val="22"/>
        </w:rPr>
        <w:t xml:space="preserve">. These </w:t>
      </w:r>
      <w:r w:rsidR="00C14000">
        <w:rPr>
          <w:rFonts w:ascii="Arial" w:hAnsi="Arial"/>
          <w:sz w:val="22"/>
        </w:rPr>
        <w:t xml:space="preserve">19 </w:t>
      </w:r>
      <w:r w:rsidR="006629FB">
        <w:rPr>
          <w:rFonts w:ascii="Arial" w:hAnsi="Arial"/>
          <w:sz w:val="22"/>
        </w:rPr>
        <w:t xml:space="preserve">candidates are listed in Supplemental Table __. </w:t>
      </w:r>
      <w:r w:rsidR="00656FC7">
        <w:rPr>
          <w:rFonts w:ascii="Arial" w:hAnsi="Arial"/>
          <w:sz w:val="22"/>
        </w:rPr>
        <w:t>We allowed our model to include a</w:t>
      </w:r>
      <w:r w:rsidR="00747836">
        <w:rPr>
          <w:rFonts w:ascii="Arial" w:hAnsi="Arial"/>
          <w:sz w:val="22"/>
        </w:rPr>
        <w:t>nywhere from 1 to 10 parame</w:t>
      </w:r>
      <w:r w:rsidR="00804281">
        <w:rPr>
          <w:rFonts w:ascii="Arial" w:hAnsi="Arial"/>
          <w:sz w:val="22"/>
        </w:rPr>
        <w:t xml:space="preserve">ters, given our dataset included 99 observations. </w:t>
      </w:r>
      <w:r w:rsidR="001D70D5">
        <w:rPr>
          <w:rFonts w:ascii="Arial" w:hAnsi="Arial"/>
          <w:sz w:val="22"/>
        </w:rPr>
        <w:t>Using both an</w:t>
      </w:r>
      <w:r w:rsidR="00446A13">
        <w:rPr>
          <w:rFonts w:ascii="Arial" w:hAnsi="Arial"/>
          <w:sz w:val="22"/>
        </w:rPr>
        <w:t xml:space="preserve"> exhaustive search as well as sequential replacement </w:t>
      </w:r>
      <w:r w:rsidR="00737407">
        <w:rPr>
          <w:rFonts w:ascii="Arial" w:hAnsi="Arial"/>
          <w:sz w:val="22"/>
        </w:rPr>
        <w:t xml:space="preserve">to build models, </w:t>
      </w:r>
      <w:r w:rsidR="00D02DF3">
        <w:rPr>
          <w:rFonts w:ascii="Arial" w:hAnsi="Arial"/>
          <w:sz w:val="22"/>
        </w:rPr>
        <w:t xml:space="preserve">I determined the best 3 models for </w:t>
      </w:r>
      <w:r w:rsidR="00B43263">
        <w:rPr>
          <w:rFonts w:ascii="Arial" w:hAnsi="Arial"/>
          <w:sz w:val="22"/>
        </w:rPr>
        <w:t xml:space="preserve">each number of parameters. </w:t>
      </w:r>
      <w:r w:rsidR="00C775BD" w:rsidRPr="00C775BD">
        <w:rPr>
          <w:rFonts w:ascii="Arial" w:hAnsi="Arial"/>
          <w:sz w:val="22"/>
          <w:highlight w:val="green"/>
        </w:rPr>
        <w:t>Supplemental Figure __</w:t>
      </w:r>
      <w:r w:rsidR="00040DB2">
        <w:rPr>
          <w:rFonts w:ascii="Arial" w:hAnsi="Arial"/>
          <w:sz w:val="22"/>
        </w:rPr>
        <w:t xml:space="preserve"> shows the </w:t>
      </w:r>
      <w:r w:rsidR="002E29A3">
        <w:rPr>
          <w:rFonts w:ascii="Arial" w:hAnsi="Arial"/>
          <w:sz w:val="22"/>
        </w:rPr>
        <w:t xml:space="preserve">results of the model building. </w:t>
      </w:r>
      <w:r w:rsidR="007D6BED">
        <w:rPr>
          <w:rFonts w:ascii="Arial" w:hAnsi="Arial"/>
          <w:sz w:val="22"/>
        </w:rPr>
        <w:t xml:space="preserve">Interestingly, </w:t>
      </w:r>
      <w:r w:rsidR="00DD2666">
        <w:rPr>
          <w:rFonts w:ascii="Arial" w:hAnsi="Arial"/>
          <w:sz w:val="22"/>
        </w:rPr>
        <w:t xml:space="preserve">across the models with </w:t>
      </w:r>
      <w:r w:rsidR="00400792">
        <w:rPr>
          <w:rFonts w:ascii="Arial" w:hAnsi="Arial"/>
          <w:sz w:val="22"/>
        </w:rPr>
        <w:t>highest</w:t>
      </w:r>
      <w:r w:rsidR="00BC4FB2">
        <w:rPr>
          <w:rFonts w:ascii="Arial" w:hAnsi="Arial"/>
          <w:sz w:val="22"/>
        </w:rPr>
        <w:t xml:space="preserve"> </w:t>
      </w:r>
      <w:r w:rsidR="00DD2666">
        <w:rPr>
          <w:rFonts w:ascii="Arial" w:hAnsi="Arial"/>
          <w:sz w:val="22"/>
        </w:rPr>
        <w:t>adjusted R</w:t>
      </w:r>
      <w:r w:rsidR="00DD2666">
        <w:rPr>
          <w:rFonts w:ascii="Arial" w:hAnsi="Arial"/>
          <w:sz w:val="22"/>
          <w:vertAlign w:val="superscript"/>
        </w:rPr>
        <w:t>2</w:t>
      </w:r>
      <w:r w:rsidR="00DD2666">
        <w:rPr>
          <w:rFonts w:ascii="Arial" w:hAnsi="Arial"/>
          <w:sz w:val="22"/>
        </w:rPr>
        <w:t xml:space="preserve"> values, there are </w:t>
      </w:r>
      <w:r w:rsidR="00792407">
        <w:rPr>
          <w:rFonts w:ascii="Arial" w:hAnsi="Arial"/>
          <w:sz w:val="22"/>
        </w:rPr>
        <w:t xml:space="preserve">5 OTUs that are common to each, OTUs 6, 7, 20, 39, and 283. </w:t>
      </w:r>
      <w:r w:rsidR="00D904CF">
        <w:rPr>
          <w:rFonts w:ascii="Arial" w:hAnsi="Arial"/>
          <w:sz w:val="22"/>
        </w:rPr>
        <w:t xml:space="preserve"> We used a model incorporating these 5 OTUs</w:t>
      </w:r>
      <w:r w:rsidR="00387058">
        <w:rPr>
          <w:rFonts w:ascii="Arial" w:hAnsi="Arial"/>
          <w:sz w:val="22"/>
        </w:rPr>
        <w:t xml:space="preserve"> to predict </w:t>
      </w:r>
      <w:r w:rsidR="00E837BC">
        <w:rPr>
          <w:rFonts w:ascii="Arial" w:hAnsi="Arial"/>
          <w:sz w:val="22"/>
        </w:rPr>
        <w:t xml:space="preserve">the level of </w:t>
      </w:r>
      <w:r w:rsidR="00E837BC">
        <w:rPr>
          <w:rFonts w:ascii="Arial" w:hAnsi="Arial"/>
          <w:i/>
          <w:sz w:val="22"/>
        </w:rPr>
        <w:t>C. difficile</w:t>
      </w:r>
      <w:r w:rsidR="00E837BC">
        <w:rPr>
          <w:rFonts w:ascii="Arial" w:hAnsi="Arial"/>
          <w:sz w:val="22"/>
        </w:rPr>
        <w:t xml:space="preserve"> CFU/g fe</w:t>
      </w:r>
      <w:r w:rsidR="00671CE5">
        <w:rPr>
          <w:rFonts w:ascii="Arial" w:hAnsi="Arial"/>
          <w:sz w:val="22"/>
        </w:rPr>
        <w:t>ces for the titration data set to estimate the performance of the model</w:t>
      </w:r>
      <w:r w:rsidR="009F2DBA">
        <w:rPr>
          <w:rFonts w:ascii="Arial" w:hAnsi="Arial"/>
          <w:sz w:val="22"/>
        </w:rPr>
        <w:t xml:space="preserve">, and </w:t>
      </w:r>
      <w:r w:rsidR="006852EF">
        <w:rPr>
          <w:rFonts w:ascii="Arial" w:hAnsi="Arial"/>
          <w:sz w:val="22"/>
        </w:rPr>
        <w:t xml:space="preserve">we </w:t>
      </w:r>
      <w:r w:rsidR="009F2DBA">
        <w:rPr>
          <w:rFonts w:ascii="Arial" w:hAnsi="Arial"/>
          <w:sz w:val="22"/>
        </w:rPr>
        <w:t>achieved an</w:t>
      </w:r>
      <w:r w:rsidR="008A11CB">
        <w:rPr>
          <w:rFonts w:ascii="Arial" w:hAnsi="Arial"/>
          <w:sz w:val="22"/>
        </w:rPr>
        <w:t xml:space="preserve"> adjusted </w:t>
      </w:r>
      <w:r w:rsidR="009F2DBA">
        <w:rPr>
          <w:rFonts w:ascii="Arial" w:hAnsi="Arial"/>
          <w:sz w:val="22"/>
        </w:rPr>
        <w:t>R</w:t>
      </w:r>
      <w:r w:rsidR="009F2DBA">
        <w:rPr>
          <w:rFonts w:ascii="Arial" w:hAnsi="Arial"/>
          <w:sz w:val="22"/>
          <w:vertAlign w:val="superscript"/>
        </w:rPr>
        <w:t>2</w:t>
      </w:r>
      <w:r w:rsidR="009F2DBA" w:rsidRPr="009F2DBA">
        <w:rPr>
          <w:rFonts w:ascii="Arial" w:hAnsi="Arial"/>
          <w:sz w:val="22"/>
        </w:rPr>
        <w:t xml:space="preserve"> </w:t>
      </w:r>
      <w:r w:rsidR="008A11CB">
        <w:rPr>
          <w:rFonts w:ascii="Arial" w:hAnsi="Arial"/>
          <w:sz w:val="22"/>
        </w:rPr>
        <w:t>of 0.65</w:t>
      </w:r>
      <w:r w:rsidR="009F2DBA">
        <w:rPr>
          <w:rFonts w:ascii="Arial" w:hAnsi="Arial"/>
          <w:sz w:val="22"/>
        </w:rPr>
        <w:t xml:space="preserve">. </w:t>
      </w:r>
    </w:p>
    <w:p w:rsidR="00381524" w:rsidRDefault="006F58E4" w:rsidP="00E1431B">
      <w:pPr>
        <w:spacing w:line="480" w:lineRule="auto"/>
        <w:rPr>
          <w:rFonts w:ascii="Arial" w:hAnsi="Arial"/>
          <w:b/>
          <w:sz w:val="22"/>
        </w:rPr>
      </w:pPr>
      <w:r w:rsidRPr="00E43BE4">
        <w:rPr>
          <w:rFonts w:ascii="Arial" w:hAnsi="Arial"/>
          <w:b/>
          <w:sz w:val="22"/>
        </w:rPr>
        <w:br w:type="page"/>
        <w:t>DISCUSSION</w:t>
      </w:r>
      <w:r w:rsidR="00C97FA0">
        <w:rPr>
          <w:rFonts w:ascii="Arial" w:hAnsi="Arial"/>
          <w:b/>
          <w:sz w:val="22"/>
        </w:rPr>
        <w:t>—maybe make a point somewhere about how some whole groups like clostridia/Clostridiales/rumino&amp;lachno, porphyros</w:t>
      </w:r>
      <w:r w:rsidR="00B076FC">
        <w:rPr>
          <w:rFonts w:ascii="Arial" w:hAnsi="Arial"/>
          <w:b/>
          <w:sz w:val="22"/>
        </w:rPr>
        <w:t xml:space="preserve"> can appear to be protective, while for positive correlations/bad bugs its more species specific</w:t>
      </w:r>
      <w:r w:rsidR="006C715A">
        <w:rPr>
          <w:rFonts w:ascii="Arial" w:hAnsi="Arial"/>
          <w:b/>
          <w:sz w:val="22"/>
        </w:rPr>
        <w:t xml:space="preserve">.. coincidence? </w:t>
      </w:r>
    </w:p>
    <w:p w:rsidR="00891D0A" w:rsidRDefault="00891D0A" w:rsidP="00E1431B">
      <w:pPr>
        <w:spacing w:line="480" w:lineRule="auto"/>
        <w:rPr>
          <w:rFonts w:ascii="Arial" w:hAnsi="Arial"/>
          <w:b/>
          <w:sz w:val="22"/>
        </w:rPr>
      </w:pPr>
    </w:p>
    <w:p w:rsidR="002E1EB2" w:rsidRDefault="002E1EB2" w:rsidP="00E1431B">
      <w:pPr>
        <w:spacing w:line="480" w:lineRule="auto"/>
        <w:rPr>
          <w:rFonts w:ascii="Arial" w:hAnsi="Arial"/>
          <w:i/>
          <w:sz w:val="22"/>
        </w:rPr>
      </w:pPr>
      <w:r>
        <w:rPr>
          <w:rFonts w:ascii="Arial" w:hAnsi="Arial"/>
          <w:sz w:val="22"/>
        </w:rPr>
        <w:t xml:space="preserve">Strong correlations, whether positive or negative, could indicate significant relationships between specific bacterial members and </w:t>
      </w:r>
      <w:r>
        <w:rPr>
          <w:rFonts w:ascii="Arial" w:hAnsi="Arial"/>
          <w:i/>
          <w:sz w:val="22"/>
        </w:rPr>
        <w:t>C. difficile.</w:t>
      </w:r>
    </w:p>
    <w:p w:rsidR="002E1EB2" w:rsidRDefault="002E1EB2" w:rsidP="00E1431B">
      <w:pPr>
        <w:spacing w:line="480" w:lineRule="auto"/>
        <w:rPr>
          <w:rFonts w:ascii="Arial" w:hAnsi="Arial"/>
          <w:b/>
          <w:sz w:val="22"/>
        </w:rPr>
      </w:pPr>
    </w:p>
    <w:p w:rsidR="00BB07EA" w:rsidRDefault="00891D0A" w:rsidP="00E1431B">
      <w:pPr>
        <w:spacing w:line="480" w:lineRule="auto"/>
        <w:rPr>
          <w:rFonts w:ascii="Arial" w:hAnsi="Arial"/>
          <w:b/>
          <w:sz w:val="22"/>
        </w:rPr>
      </w:pPr>
      <w:r>
        <w:rPr>
          <w:rFonts w:ascii="Arial" w:hAnsi="Arial"/>
          <w:b/>
          <w:sz w:val="22"/>
        </w:rPr>
        <w:t xml:space="preserve">--also somewhere, ecoli are typically on avg (__% of the community, typically wayyyy outnumbered… whats the </w:t>
      </w:r>
      <w:r w:rsidR="00B37EA6">
        <w:rPr>
          <w:rFonts w:ascii="Arial" w:hAnsi="Arial"/>
          <w:b/>
          <w:sz w:val="22"/>
        </w:rPr>
        <w:t>avg</w:t>
      </w:r>
      <w:r>
        <w:rPr>
          <w:rFonts w:ascii="Arial" w:hAnsi="Arial"/>
          <w:b/>
          <w:sz w:val="22"/>
        </w:rPr>
        <w:t xml:space="preserve"> relabund of all those </w:t>
      </w:r>
      <w:r w:rsidR="00C870C0">
        <w:rPr>
          <w:rFonts w:ascii="Arial" w:hAnsi="Arial"/>
          <w:b/>
          <w:sz w:val="22"/>
        </w:rPr>
        <w:t xml:space="preserve">CR </w:t>
      </w:r>
      <w:r>
        <w:rPr>
          <w:rFonts w:ascii="Arial" w:hAnsi="Arial"/>
          <w:b/>
          <w:sz w:val="22"/>
        </w:rPr>
        <w:t>OTUs</w:t>
      </w:r>
      <w:r w:rsidR="00DB2DE7">
        <w:rPr>
          <w:rFonts w:ascii="Arial" w:hAnsi="Arial"/>
          <w:b/>
          <w:sz w:val="22"/>
        </w:rPr>
        <w:t xml:space="preserve"> in an untreated mouse</w:t>
      </w:r>
      <w:r w:rsidR="00365E05">
        <w:rPr>
          <w:rFonts w:ascii="Arial" w:hAnsi="Arial"/>
          <w:b/>
          <w:sz w:val="22"/>
        </w:rPr>
        <w:t xml:space="preserve">, how does that compare to </w:t>
      </w:r>
      <w:r w:rsidR="00D94998">
        <w:rPr>
          <w:rFonts w:ascii="Arial" w:hAnsi="Arial"/>
          <w:b/>
          <w:sz w:val="22"/>
        </w:rPr>
        <w:t xml:space="preserve">the abundance of </w:t>
      </w:r>
      <w:r w:rsidR="00365E05">
        <w:rPr>
          <w:rFonts w:ascii="Arial" w:hAnsi="Arial"/>
          <w:b/>
          <w:sz w:val="22"/>
        </w:rPr>
        <w:t xml:space="preserve">those bacteria I’ve implicated in </w:t>
      </w:r>
      <w:r w:rsidR="00D94998">
        <w:rPr>
          <w:rFonts w:ascii="Arial" w:hAnsi="Arial"/>
          <w:b/>
          <w:sz w:val="22"/>
        </w:rPr>
        <w:t>–</w:t>
      </w:r>
      <w:r w:rsidR="0034246D">
        <w:rPr>
          <w:rFonts w:ascii="Arial" w:hAnsi="Arial"/>
          <w:b/>
          <w:sz w:val="22"/>
        </w:rPr>
        <w:t>CR</w:t>
      </w:r>
      <w:r w:rsidR="00D94998">
        <w:rPr>
          <w:rFonts w:ascii="Arial" w:hAnsi="Arial"/>
          <w:b/>
          <w:sz w:val="22"/>
        </w:rPr>
        <w:t>)</w:t>
      </w:r>
      <w:r w:rsidR="00EC2A42">
        <w:rPr>
          <w:rFonts w:ascii="Arial" w:hAnsi="Arial"/>
          <w:b/>
          <w:sz w:val="22"/>
        </w:rPr>
        <w:t xml:space="preserve"> …point is that </w:t>
      </w:r>
      <w:r w:rsidR="00454941">
        <w:rPr>
          <w:rFonts w:ascii="Arial" w:hAnsi="Arial"/>
          <w:b/>
          <w:sz w:val="22"/>
        </w:rPr>
        <w:t xml:space="preserve">Proteobacteria are usually outnumbered… </w:t>
      </w:r>
      <w:r w:rsidR="00B7265F">
        <w:rPr>
          <w:rFonts w:ascii="Arial" w:hAnsi="Arial"/>
          <w:b/>
          <w:sz w:val="22"/>
        </w:rPr>
        <w:t xml:space="preserve">don’t have a chance, </w:t>
      </w:r>
      <w:r w:rsidR="00235075">
        <w:rPr>
          <w:rFonts w:ascii="Arial" w:hAnsi="Arial"/>
          <w:b/>
          <w:sz w:val="22"/>
        </w:rPr>
        <w:t>gut is suited to bact/firm</w:t>
      </w:r>
      <w:r w:rsidR="00E30941">
        <w:rPr>
          <w:rFonts w:ascii="Arial" w:hAnsi="Arial"/>
          <w:b/>
          <w:sz w:val="22"/>
        </w:rPr>
        <w:t xml:space="preserve"> (which </w:t>
      </w:r>
      <w:r w:rsidR="00BB6D6E">
        <w:rPr>
          <w:rFonts w:ascii="Arial" w:hAnsi="Arial"/>
          <w:b/>
          <w:sz w:val="22"/>
        </w:rPr>
        <w:t xml:space="preserve">not surprisingly </w:t>
      </w:r>
      <w:r w:rsidR="00E30941">
        <w:rPr>
          <w:rFonts w:ascii="Arial" w:hAnsi="Arial"/>
          <w:b/>
          <w:sz w:val="22"/>
        </w:rPr>
        <w:t>make up the major players in CR)</w:t>
      </w:r>
      <w:r w:rsidR="00262F63">
        <w:rPr>
          <w:rFonts w:ascii="Arial" w:hAnsi="Arial"/>
          <w:b/>
          <w:sz w:val="22"/>
        </w:rPr>
        <w:t>.. I bet those other outlier bad bugs are also in low abund in untreated mice</w:t>
      </w:r>
      <w:r w:rsidR="00D84E8F">
        <w:rPr>
          <w:rFonts w:ascii="Arial" w:hAnsi="Arial"/>
          <w:b/>
          <w:sz w:val="22"/>
        </w:rPr>
        <w:t xml:space="preserve"> (?). </w:t>
      </w:r>
      <w:r w:rsidR="005A0C55">
        <w:rPr>
          <w:rFonts w:ascii="Arial" w:hAnsi="Arial"/>
          <w:b/>
          <w:sz w:val="22"/>
        </w:rPr>
        <w:t>but</w:t>
      </w:r>
      <w:r w:rsidR="00F4364E">
        <w:rPr>
          <w:rFonts w:ascii="Arial" w:hAnsi="Arial"/>
          <w:b/>
          <w:sz w:val="22"/>
        </w:rPr>
        <w:t xml:space="preserve"> when</w:t>
      </w:r>
      <w:r w:rsidR="005A0C55">
        <w:rPr>
          <w:rFonts w:ascii="Arial" w:hAnsi="Arial"/>
          <w:b/>
          <w:sz w:val="22"/>
        </w:rPr>
        <w:t xml:space="preserve"> the gut </w:t>
      </w:r>
      <w:r w:rsidR="002F5F11">
        <w:rPr>
          <w:rFonts w:ascii="Arial" w:hAnsi="Arial"/>
          <w:b/>
          <w:sz w:val="22"/>
        </w:rPr>
        <w:t xml:space="preserve">environment </w:t>
      </w:r>
      <w:r w:rsidR="005A0C55">
        <w:rPr>
          <w:rFonts w:ascii="Arial" w:hAnsi="Arial"/>
          <w:b/>
          <w:sz w:val="22"/>
        </w:rPr>
        <w:t xml:space="preserve">changes for </w:t>
      </w:r>
      <w:r w:rsidR="00693141">
        <w:rPr>
          <w:rFonts w:ascii="Arial" w:hAnsi="Arial"/>
          <w:b/>
          <w:sz w:val="22"/>
        </w:rPr>
        <w:t>w/e</w:t>
      </w:r>
      <w:r w:rsidR="005A0C55">
        <w:rPr>
          <w:rFonts w:ascii="Arial" w:hAnsi="Arial"/>
          <w:b/>
          <w:sz w:val="22"/>
        </w:rPr>
        <w:t xml:space="preserve"> reason</w:t>
      </w:r>
      <w:r w:rsidR="00902AAE">
        <w:rPr>
          <w:rFonts w:ascii="Arial" w:hAnsi="Arial"/>
          <w:b/>
          <w:sz w:val="22"/>
        </w:rPr>
        <w:t xml:space="preserve">, </w:t>
      </w:r>
      <w:r w:rsidR="00931B0A">
        <w:rPr>
          <w:rFonts w:ascii="Arial" w:hAnsi="Arial"/>
          <w:b/>
          <w:sz w:val="22"/>
        </w:rPr>
        <w:t>can give</w:t>
      </w:r>
      <w:r w:rsidR="00902AAE">
        <w:rPr>
          <w:rFonts w:ascii="Arial" w:hAnsi="Arial"/>
          <w:b/>
          <w:sz w:val="22"/>
        </w:rPr>
        <w:t xml:space="preserve"> those rarer bad ones/proteo/esp e. coli a chance to take hold</w:t>
      </w:r>
      <w:r w:rsidR="0035442A">
        <w:rPr>
          <w:rFonts w:ascii="Arial" w:hAnsi="Arial"/>
          <w:b/>
          <w:sz w:val="22"/>
        </w:rPr>
        <w:t xml:space="preserve">. </w:t>
      </w:r>
      <w:r w:rsidR="000963A3">
        <w:rPr>
          <w:rFonts w:ascii="Arial" w:hAnsi="Arial"/>
          <w:b/>
          <w:sz w:val="22"/>
        </w:rPr>
        <w:t xml:space="preserve">They could just be individually opportunistic or </w:t>
      </w:r>
      <w:r w:rsidR="00380556">
        <w:rPr>
          <w:rFonts w:ascii="Arial" w:hAnsi="Arial"/>
          <w:b/>
          <w:sz w:val="22"/>
        </w:rPr>
        <w:t xml:space="preserve">work </w:t>
      </w:r>
      <w:r w:rsidR="000963A3">
        <w:rPr>
          <w:rFonts w:ascii="Arial" w:hAnsi="Arial"/>
          <w:b/>
          <w:sz w:val="22"/>
        </w:rPr>
        <w:t>synergistic</w:t>
      </w:r>
      <w:r w:rsidR="00380556">
        <w:rPr>
          <w:rFonts w:ascii="Arial" w:hAnsi="Arial"/>
          <w:b/>
          <w:sz w:val="22"/>
        </w:rPr>
        <w:t>ally</w:t>
      </w:r>
      <w:r w:rsidR="000963A3">
        <w:rPr>
          <w:rFonts w:ascii="Arial" w:hAnsi="Arial"/>
          <w:b/>
          <w:sz w:val="22"/>
        </w:rPr>
        <w:t xml:space="preserve"> with cdiff</w:t>
      </w:r>
      <w:r w:rsidR="0035442A">
        <w:rPr>
          <w:rFonts w:ascii="Arial" w:hAnsi="Arial"/>
          <w:b/>
          <w:sz w:val="22"/>
        </w:rPr>
        <w:t xml:space="preserve">. </w:t>
      </w:r>
      <w:r w:rsidR="001D3E87">
        <w:rPr>
          <w:rFonts w:ascii="Arial" w:hAnsi="Arial"/>
          <w:b/>
          <w:sz w:val="22"/>
        </w:rPr>
        <w:t>If individually opportunistic, it might be that they are facing pretty much a common enemy which is the lach/rum/clos/porph</w:t>
      </w:r>
      <w:r w:rsidR="00A05159">
        <w:rPr>
          <w:rFonts w:ascii="Arial" w:hAnsi="Arial"/>
          <w:b/>
          <w:sz w:val="22"/>
        </w:rPr>
        <w:t>s</w:t>
      </w:r>
      <w:r w:rsidR="004866A4">
        <w:rPr>
          <w:rFonts w:ascii="Arial" w:hAnsi="Arial"/>
          <w:b/>
          <w:sz w:val="22"/>
        </w:rPr>
        <w:t xml:space="preserve"> and end up having similar techniques/niches as a result of that common enemy. </w:t>
      </w:r>
      <w:r w:rsidR="00D07933">
        <w:rPr>
          <w:rFonts w:ascii="Arial" w:hAnsi="Arial"/>
          <w:b/>
          <w:sz w:val="22"/>
        </w:rPr>
        <w:t>Working synergistically—</w:t>
      </w:r>
      <w:r w:rsidR="00BB5F82">
        <w:rPr>
          <w:rFonts w:ascii="Arial" w:hAnsi="Arial"/>
          <w:b/>
          <w:sz w:val="22"/>
        </w:rPr>
        <w:t xml:space="preserve">eg. </w:t>
      </w:r>
      <w:r w:rsidR="00D07933">
        <w:rPr>
          <w:rFonts w:ascii="Arial" w:hAnsi="Arial"/>
          <w:b/>
          <w:sz w:val="22"/>
        </w:rPr>
        <w:t xml:space="preserve">b. theta sialidase where </w:t>
      </w:r>
      <w:r w:rsidR="00D4146F">
        <w:rPr>
          <w:rFonts w:ascii="Arial" w:hAnsi="Arial"/>
          <w:b/>
          <w:sz w:val="22"/>
        </w:rPr>
        <w:t xml:space="preserve">it cleaves </w:t>
      </w:r>
      <w:r w:rsidR="00412DE7">
        <w:rPr>
          <w:rFonts w:ascii="Arial" w:hAnsi="Arial"/>
          <w:b/>
          <w:sz w:val="22"/>
        </w:rPr>
        <w:t xml:space="preserve">off </w:t>
      </w:r>
      <w:r w:rsidR="00C3340C">
        <w:rPr>
          <w:rFonts w:ascii="Arial" w:hAnsi="Arial"/>
          <w:b/>
          <w:sz w:val="22"/>
        </w:rPr>
        <w:t>resources</w:t>
      </w:r>
      <w:r w:rsidR="00D4146F">
        <w:rPr>
          <w:rFonts w:ascii="Arial" w:hAnsi="Arial"/>
          <w:b/>
          <w:sz w:val="22"/>
        </w:rPr>
        <w:t xml:space="preserve"> for cdiff</w:t>
      </w:r>
      <w:r w:rsidR="00A70F68">
        <w:rPr>
          <w:rFonts w:ascii="Arial" w:hAnsi="Arial"/>
          <w:b/>
          <w:sz w:val="22"/>
        </w:rPr>
        <w:t>.</w:t>
      </w:r>
    </w:p>
    <w:p w:rsidR="00BB07EA" w:rsidRDefault="00BB07EA" w:rsidP="00E1431B">
      <w:pPr>
        <w:spacing w:line="480" w:lineRule="auto"/>
        <w:rPr>
          <w:rFonts w:ascii="Arial" w:hAnsi="Arial"/>
          <w:b/>
          <w:sz w:val="22"/>
        </w:rPr>
      </w:pPr>
    </w:p>
    <w:p w:rsidR="0033012F" w:rsidRPr="00E43BE4" w:rsidRDefault="00BB07EA" w:rsidP="00E1431B">
      <w:pPr>
        <w:spacing w:line="480" w:lineRule="auto"/>
        <w:rPr>
          <w:rFonts w:ascii="Arial" w:hAnsi="Arial"/>
          <w:b/>
          <w:sz w:val="22"/>
        </w:rPr>
      </w:pPr>
      <w:r>
        <w:rPr>
          <w:rFonts w:ascii="Arial" w:hAnsi="Arial"/>
          <w:b/>
          <w:sz w:val="22"/>
        </w:rPr>
        <w:t>-</w:t>
      </w:r>
      <w:r w:rsidR="00D52285">
        <w:rPr>
          <w:rFonts w:ascii="Arial" w:hAnsi="Arial"/>
          <w:b/>
          <w:sz w:val="22"/>
        </w:rPr>
        <w:t xml:space="preserve">therapeutic: </w:t>
      </w:r>
      <w:r w:rsidR="008F1845">
        <w:rPr>
          <w:rFonts w:ascii="Arial" w:hAnsi="Arial"/>
          <w:b/>
          <w:sz w:val="22"/>
        </w:rPr>
        <w:t>continuously supply probiotics  while</w:t>
      </w:r>
      <w:r>
        <w:rPr>
          <w:rFonts w:ascii="Arial" w:hAnsi="Arial"/>
          <w:b/>
          <w:sz w:val="22"/>
        </w:rPr>
        <w:t xml:space="preserve"> lower</w:t>
      </w:r>
      <w:r w:rsidR="008F1845">
        <w:rPr>
          <w:rFonts w:ascii="Arial" w:hAnsi="Arial"/>
          <w:b/>
          <w:sz w:val="22"/>
        </w:rPr>
        <w:t>ing</w:t>
      </w:r>
      <w:r>
        <w:rPr>
          <w:rFonts w:ascii="Arial" w:hAnsi="Arial"/>
          <w:b/>
          <w:sz w:val="22"/>
        </w:rPr>
        <w:t xml:space="preserve"> inflammation</w:t>
      </w:r>
      <w:r w:rsidR="00D52285">
        <w:rPr>
          <w:rFonts w:ascii="Arial" w:hAnsi="Arial"/>
          <w:b/>
          <w:sz w:val="22"/>
        </w:rPr>
        <w:t xml:space="preserve"> of the host</w:t>
      </w:r>
      <w:r w:rsidR="00E2690C">
        <w:rPr>
          <w:rFonts w:ascii="Arial" w:hAnsi="Arial"/>
          <w:b/>
          <w:sz w:val="22"/>
        </w:rPr>
        <w:t xml:space="preserve"> (get </w:t>
      </w:r>
      <w:r w:rsidR="003A5CD1">
        <w:rPr>
          <w:rFonts w:ascii="Arial" w:hAnsi="Arial"/>
          <w:b/>
          <w:sz w:val="22"/>
        </w:rPr>
        <w:t>host side</w:t>
      </w:r>
      <w:r w:rsidR="00E2690C">
        <w:rPr>
          <w:rFonts w:ascii="Arial" w:hAnsi="Arial"/>
          <w:b/>
          <w:sz w:val="22"/>
        </w:rPr>
        <w:t xml:space="preserve"> back to normal state</w:t>
      </w:r>
      <w:r w:rsidR="00667E9B">
        <w:rPr>
          <w:rFonts w:ascii="Arial" w:hAnsi="Arial"/>
          <w:b/>
          <w:sz w:val="22"/>
        </w:rPr>
        <w:t xml:space="preserve"> in tandem</w:t>
      </w:r>
      <w:r w:rsidR="002B2E48">
        <w:rPr>
          <w:rFonts w:ascii="Arial" w:hAnsi="Arial"/>
          <w:b/>
          <w:sz w:val="22"/>
        </w:rPr>
        <w:t>, via drugs? diet</w:t>
      </w:r>
      <w:r w:rsidR="00E2690C">
        <w:rPr>
          <w:rFonts w:ascii="Arial" w:hAnsi="Arial"/>
          <w:b/>
          <w:sz w:val="22"/>
        </w:rPr>
        <w:t>)</w:t>
      </w:r>
      <w:r w:rsidR="00387A2B">
        <w:rPr>
          <w:rFonts w:ascii="Arial" w:hAnsi="Arial"/>
          <w:b/>
          <w:sz w:val="22"/>
        </w:rPr>
        <w:t xml:space="preserve">… so attack the issue of </w:t>
      </w:r>
      <w:r w:rsidR="00362653">
        <w:rPr>
          <w:rFonts w:ascii="Arial" w:hAnsi="Arial"/>
          <w:b/>
          <w:sz w:val="22"/>
        </w:rPr>
        <w:t>CDI</w:t>
      </w:r>
      <w:r w:rsidR="00BE423A">
        <w:rPr>
          <w:rFonts w:ascii="Arial" w:hAnsi="Arial"/>
          <w:b/>
          <w:sz w:val="22"/>
        </w:rPr>
        <w:t xml:space="preserve"> from both the </w:t>
      </w:r>
      <w:r w:rsidR="0035442A">
        <w:rPr>
          <w:rFonts w:ascii="Arial" w:hAnsi="Arial"/>
          <w:b/>
          <w:sz w:val="22"/>
        </w:rPr>
        <w:t>microbiota</w:t>
      </w:r>
      <w:r w:rsidR="00BE423A">
        <w:rPr>
          <w:rFonts w:ascii="Arial" w:hAnsi="Arial"/>
          <w:b/>
          <w:sz w:val="22"/>
        </w:rPr>
        <w:t xml:space="preserve"> end and host end</w:t>
      </w:r>
      <w:r w:rsidR="00BF0E94">
        <w:rPr>
          <w:rFonts w:ascii="Arial" w:hAnsi="Arial"/>
          <w:b/>
          <w:sz w:val="22"/>
        </w:rPr>
        <w:t xml:space="preserve">… </w:t>
      </w:r>
      <w:r w:rsidR="0035442A">
        <w:rPr>
          <w:rFonts w:ascii="Arial" w:hAnsi="Arial"/>
          <w:b/>
          <w:sz w:val="22"/>
        </w:rPr>
        <w:t>microbiota</w:t>
      </w:r>
      <w:r w:rsidR="006835E1">
        <w:rPr>
          <w:rFonts w:ascii="Arial" w:hAnsi="Arial"/>
          <w:b/>
          <w:sz w:val="22"/>
        </w:rPr>
        <w:t>-host-pathogen triangle</w:t>
      </w:r>
      <w:r w:rsidR="0090000B">
        <w:rPr>
          <w:rFonts w:ascii="Arial" w:hAnsi="Arial"/>
          <w:b/>
          <w:sz w:val="22"/>
        </w:rPr>
        <w:t>… …squeeze it out</w:t>
      </w:r>
      <w:r w:rsidR="00AD2D0C">
        <w:rPr>
          <w:rFonts w:ascii="Arial" w:hAnsi="Arial"/>
          <w:b/>
          <w:sz w:val="22"/>
        </w:rPr>
        <w:t xml:space="preserve"> (</w:t>
      </w:r>
      <w:r w:rsidR="00737543">
        <w:rPr>
          <w:rFonts w:ascii="Arial" w:hAnsi="Arial"/>
          <w:b/>
          <w:sz w:val="22"/>
        </w:rPr>
        <w:t xml:space="preserve">eg. </w:t>
      </w:r>
      <w:r w:rsidR="00AD2D0C">
        <w:rPr>
          <w:rFonts w:ascii="Arial" w:hAnsi="Arial"/>
          <w:b/>
          <w:sz w:val="22"/>
        </w:rPr>
        <w:t>clindamycin clearance?</w:t>
      </w:r>
      <w:r w:rsidR="005D6E70">
        <w:rPr>
          <w:rFonts w:ascii="Arial" w:hAnsi="Arial"/>
          <w:b/>
          <w:sz w:val="22"/>
        </w:rPr>
        <w:t xml:space="preserve"> If compared </w:t>
      </w:r>
      <w:r w:rsidR="00F83E5E">
        <w:rPr>
          <w:rFonts w:ascii="Arial" w:hAnsi="Arial"/>
          <w:b/>
          <w:sz w:val="22"/>
        </w:rPr>
        <w:t>pathology</w:t>
      </w:r>
      <w:r w:rsidR="00D323ED">
        <w:rPr>
          <w:rFonts w:ascii="Arial" w:hAnsi="Arial"/>
          <w:b/>
          <w:sz w:val="22"/>
        </w:rPr>
        <w:t xml:space="preserve"> of </w:t>
      </w:r>
      <w:r w:rsidR="005D6E70">
        <w:rPr>
          <w:rFonts w:ascii="Arial" w:hAnsi="Arial"/>
          <w:b/>
          <w:sz w:val="22"/>
        </w:rPr>
        <w:t>host a</w:t>
      </w:r>
      <w:r w:rsidR="0069088C">
        <w:rPr>
          <w:rFonts w:ascii="Arial" w:hAnsi="Arial"/>
          <w:b/>
          <w:sz w:val="22"/>
        </w:rPr>
        <w:t>t</w:t>
      </w:r>
      <w:r w:rsidR="005D6E70">
        <w:rPr>
          <w:rFonts w:ascii="Arial" w:hAnsi="Arial"/>
          <w:b/>
          <w:sz w:val="22"/>
        </w:rPr>
        <w:t xml:space="preserve"> di</w:t>
      </w:r>
      <w:r w:rsidR="00D323ED">
        <w:rPr>
          <w:rFonts w:ascii="Arial" w:hAnsi="Arial"/>
          <w:b/>
          <w:sz w:val="22"/>
        </w:rPr>
        <w:t>ff days along 10d for</w:t>
      </w:r>
      <w:r w:rsidR="00F26BA1">
        <w:rPr>
          <w:rFonts w:ascii="Arial" w:hAnsi="Arial"/>
          <w:b/>
          <w:sz w:val="22"/>
        </w:rPr>
        <w:t xml:space="preserve"> </w:t>
      </w:r>
      <w:r w:rsidR="00BF4736">
        <w:rPr>
          <w:rFonts w:ascii="Arial" w:hAnsi="Arial"/>
          <w:b/>
          <w:sz w:val="22"/>
        </w:rPr>
        <w:t>clindamycin vs</w:t>
      </w:r>
      <w:r w:rsidR="00AB4C1C">
        <w:rPr>
          <w:rFonts w:ascii="Arial" w:hAnsi="Arial"/>
          <w:b/>
          <w:sz w:val="22"/>
        </w:rPr>
        <w:t xml:space="preserve"> </w:t>
      </w:r>
      <w:r w:rsidR="005E5666">
        <w:rPr>
          <w:rFonts w:ascii="Arial" w:hAnsi="Arial"/>
          <w:b/>
          <w:sz w:val="22"/>
        </w:rPr>
        <w:t>cef</w:t>
      </w:r>
      <w:r w:rsidR="00137123">
        <w:rPr>
          <w:rFonts w:ascii="Arial" w:hAnsi="Arial"/>
          <w:b/>
          <w:sz w:val="22"/>
        </w:rPr>
        <w:t>/met/am</w:t>
      </w:r>
      <w:r w:rsidR="00EE5C87">
        <w:rPr>
          <w:rFonts w:ascii="Arial" w:hAnsi="Arial"/>
          <w:b/>
          <w:sz w:val="22"/>
        </w:rPr>
        <w:t>p (</w:t>
      </w:r>
      <w:r w:rsidR="004B0F59">
        <w:rPr>
          <w:rFonts w:ascii="Arial" w:hAnsi="Arial"/>
          <w:b/>
          <w:sz w:val="22"/>
        </w:rPr>
        <w:t>these other ones that are high</w:t>
      </w:r>
      <w:r w:rsidR="00380EED">
        <w:rPr>
          <w:rFonts w:ascii="Arial" w:hAnsi="Arial"/>
          <w:b/>
          <w:sz w:val="22"/>
        </w:rPr>
        <w:t xml:space="preserve"> in cdiff coloniz</w:t>
      </w:r>
      <w:r w:rsidR="00AD2D0C">
        <w:rPr>
          <w:rFonts w:ascii="Arial" w:hAnsi="Arial"/>
          <w:b/>
          <w:sz w:val="22"/>
        </w:rPr>
        <w:t>)</w:t>
      </w:r>
      <w:r w:rsidR="0054045F">
        <w:rPr>
          <w:rFonts w:ascii="Arial" w:hAnsi="Arial"/>
          <w:b/>
          <w:sz w:val="22"/>
        </w:rPr>
        <w:t>, is host or toxin diff?</w:t>
      </w:r>
      <w:r w:rsidR="008325C9">
        <w:rPr>
          <w:rFonts w:ascii="Arial" w:hAnsi="Arial"/>
          <w:b/>
          <w:sz w:val="22"/>
        </w:rPr>
        <w:t xml:space="preserve">... why does clinda clear after being CDhigh </w:t>
      </w:r>
      <w:r w:rsidR="009022F5">
        <w:rPr>
          <w:rFonts w:ascii="Arial" w:hAnsi="Arial"/>
          <w:b/>
          <w:sz w:val="22"/>
        </w:rPr>
        <w:t xml:space="preserve">but no </w:t>
      </w:r>
      <w:r w:rsidR="004B2DBA">
        <w:rPr>
          <w:rFonts w:ascii="Arial" w:hAnsi="Arial"/>
          <w:b/>
          <w:sz w:val="22"/>
        </w:rPr>
        <w:t>other ABX</w:t>
      </w:r>
      <w:r w:rsidR="00D67E78">
        <w:rPr>
          <w:rFonts w:ascii="Arial" w:hAnsi="Arial"/>
          <w:b/>
          <w:sz w:val="22"/>
        </w:rPr>
        <w:t>?</w:t>
      </w:r>
      <w:r w:rsidR="0054045F">
        <w:rPr>
          <w:rFonts w:ascii="Arial" w:hAnsi="Arial"/>
          <w:b/>
          <w:sz w:val="22"/>
        </w:rPr>
        <w:t>)</w:t>
      </w:r>
    </w:p>
    <w:p w:rsidR="00314AF8"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Recap major findings, answer to the question</w:t>
      </w:r>
    </w:p>
    <w:p w:rsidR="00314AF8" w:rsidRDefault="00314AF8" w:rsidP="00314AF8">
      <w:pPr>
        <w:spacing w:line="480" w:lineRule="auto"/>
        <w:jc w:val="both"/>
        <w:rPr>
          <w:rFonts w:ascii="Arial" w:hAnsi="Arial"/>
          <w:sz w:val="22"/>
        </w:rPr>
      </w:pPr>
      <w:r w:rsidRPr="000B5EAD">
        <w:rPr>
          <w:rFonts w:ascii="Arial" w:hAnsi="Arial"/>
          <w:sz w:val="22"/>
          <w:highlight w:val="cyan"/>
        </w:rPr>
        <w:t xml:space="preserve">Together these data allowed us to make better predictions about the colonization resistance ability of any given </w:t>
      </w:r>
      <w:r w:rsidR="0035442A">
        <w:rPr>
          <w:rFonts w:ascii="Arial" w:hAnsi="Arial"/>
          <w:sz w:val="22"/>
          <w:highlight w:val="cyan"/>
        </w:rPr>
        <w:t>microbiota</w:t>
      </w:r>
    </w:p>
    <w:p w:rsidR="00314AF8" w:rsidRDefault="00314AF8" w:rsidP="00314AF8">
      <w:pPr>
        <w:spacing w:line="480" w:lineRule="auto"/>
        <w:jc w:val="both"/>
        <w:rPr>
          <w:rFonts w:ascii="Arial" w:hAnsi="Arial"/>
          <w:sz w:val="22"/>
        </w:rPr>
      </w:pPr>
    </w:p>
    <w:p w:rsidR="00F7784E" w:rsidRPr="00314AF8" w:rsidRDefault="00F7784E" w:rsidP="00314AF8">
      <w:pPr>
        <w:spacing w:line="480" w:lineRule="auto"/>
        <w:jc w:val="both"/>
        <w:rPr>
          <w:rFonts w:ascii="Arial" w:hAnsi="Arial"/>
          <w:sz w:val="22"/>
        </w:rPr>
      </w:pPr>
    </w:p>
    <w:p w:rsidR="00093DD2" w:rsidRPr="004F0A09" w:rsidRDefault="00F7784E" w:rsidP="007B4B94">
      <w:pPr>
        <w:spacing w:line="480" w:lineRule="auto"/>
        <w:ind w:firstLine="720"/>
        <w:jc w:val="both"/>
        <w:rPr>
          <w:rFonts w:ascii="Arial" w:hAnsi="Arial"/>
          <w:sz w:val="22"/>
        </w:rPr>
      </w:pPr>
      <w:r w:rsidRPr="00C649BD">
        <w:rPr>
          <w:rFonts w:ascii="Arial" w:hAnsi="Arial"/>
          <w:sz w:val="22"/>
        </w:rPr>
        <w:t>Porphyromonadaceae, Lachnospiraceae, Ruminococcaceae, Clostridia</w:t>
      </w:r>
      <w:r w:rsidR="000527CD" w:rsidRPr="00C649BD">
        <w:rPr>
          <w:rFonts w:ascii="Arial" w:hAnsi="Arial"/>
          <w:sz w:val="22"/>
        </w:rPr>
        <w:t>, Alistipes</w:t>
      </w:r>
      <w:r w:rsidR="00AA064F" w:rsidRPr="00C649BD">
        <w:rPr>
          <w:rFonts w:ascii="Arial" w:hAnsi="Arial"/>
          <w:sz w:val="22"/>
        </w:rPr>
        <w:t>, etc</w:t>
      </w:r>
      <w:r w:rsidR="00F26A2C" w:rsidRPr="00C649BD">
        <w:rPr>
          <w:rFonts w:ascii="Arial" w:hAnsi="Arial"/>
          <w:sz w:val="22"/>
        </w:rPr>
        <w:t xml:space="preserve"> were found to have strong potential</w:t>
      </w:r>
      <w:r w:rsidR="009104BE" w:rsidRPr="00C649BD">
        <w:rPr>
          <w:rFonts w:ascii="Arial" w:hAnsi="Arial"/>
          <w:sz w:val="22"/>
        </w:rPr>
        <w:t xml:space="preserve"> resistance abilities against </w:t>
      </w:r>
      <w:r w:rsidR="009104BE" w:rsidRPr="00C649BD">
        <w:rPr>
          <w:rFonts w:ascii="Arial" w:hAnsi="Arial"/>
          <w:i/>
          <w:sz w:val="22"/>
        </w:rPr>
        <w:t>C. difficile</w:t>
      </w:r>
      <w:r w:rsidR="0035442A">
        <w:rPr>
          <w:rFonts w:ascii="Arial" w:hAnsi="Arial"/>
          <w:sz w:val="22"/>
        </w:rPr>
        <w:t xml:space="preserve">. </w:t>
      </w:r>
      <w:r w:rsidR="002C167B" w:rsidRPr="00C649BD">
        <w:rPr>
          <w:rFonts w:ascii="Arial" w:hAnsi="Arial"/>
          <w:sz w:val="22"/>
        </w:rPr>
        <w:t xml:space="preserve">Conversely, </w:t>
      </w:r>
      <w:r w:rsidR="00FE6BD1" w:rsidRPr="00C649BD">
        <w:rPr>
          <w:rFonts w:ascii="Arial" w:hAnsi="Arial"/>
          <w:sz w:val="22"/>
        </w:rPr>
        <w:t xml:space="preserve">several members of the Proteobacteria phylum, including Pseudomonas, </w:t>
      </w:r>
      <w:r w:rsidR="005D0DAB" w:rsidRPr="00C649BD">
        <w:rPr>
          <w:rFonts w:ascii="Arial" w:hAnsi="Arial"/>
          <w:sz w:val="22"/>
        </w:rPr>
        <w:t xml:space="preserve">Streptococcus, </w:t>
      </w:r>
      <w:r w:rsidR="00B93626" w:rsidRPr="00C649BD">
        <w:rPr>
          <w:rFonts w:ascii="Arial" w:hAnsi="Arial"/>
          <w:sz w:val="22"/>
        </w:rPr>
        <w:t xml:space="preserve">and especially </w:t>
      </w:r>
      <w:r w:rsidR="00B93626" w:rsidRPr="00C649BD">
        <w:rPr>
          <w:rFonts w:ascii="Arial" w:hAnsi="Arial"/>
          <w:i/>
          <w:sz w:val="22"/>
        </w:rPr>
        <w:t>E. coli</w:t>
      </w:r>
      <w:r w:rsidR="00527037" w:rsidRPr="00C649BD">
        <w:rPr>
          <w:rFonts w:ascii="Arial" w:hAnsi="Arial"/>
          <w:sz w:val="22"/>
        </w:rPr>
        <w:t xml:space="preserve"> </w:t>
      </w:r>
      <w:r w:rsidR="00723568" w:rsidRPr="00C649BD">
        <w:rPr>
          <w:rFonts w:ascii="Arial" w:hAnsi="Arial"/>
          <w:sz w:val="22"/>
        </w:rPr>
        <w:t xml:space="preserve">have </w:t>
      </w:r>
      <w:r w:rsidR="00487496" w:rsidRPr="00C649BD">
        <w:rPr>
          <w:rFonts w:ascii="Arial" w:hAnsi="Arial"/>
          <w:sz w:val="22"/>
        </w:rPr>
        <w:t xml:space="preserve">strong </w:t>
      </w:r>
      <w:r w:rsidR="00723568" w:rsidRPr="00C649BD">
        <w:rPr>
          <w:rFonts w:ascii="Arial" w:hAnsi="Arial"/>
          <w:sz w:val="22"/>
        </w:rPr>
        <w:t>potential</w:t>
      </w:r>
      <w:r w:rsidR="00487496" w:rsidRPr="00C649BD">
        <w:rPr>
          <w:rFonts w:ascii="Arial" w:hAnsi="Arial"/>
          <w:sz w:val="22"/>
        </w:rPr>
        <w:t xml:space="preserve"> positive impacts for </w:t>
      </w:r>
      <w:r w:rsidR="00487496" w:rsidRPr="00C649BD">
        <w:rPr>
          <w:rFonts w:ascii="Arial" w:hAnsi="Arial"/>
          <w:i/>
          <w:sz w:val="22"/>
        </w:rPr>
        <w:t>C. difficile</w:t>
      </w:r>
      <w:r w:rsidR="00487496" w:rsidRPr="00C649BD">
        <w:rPr>
          <w:rFonts w:ascii="Arial" w:hAnsi="Arial"/>
          <w:sz w:val="22"/>
        </w:rPr>
        <w:t xml:space="preserve"> colonization</w:t>
      </w:r>
      <w:r w:rsidR="0035442A">
        <w:rPr>
          <w:rFonts w:ascii="Arial" w:hAnsi="Arial"/>
          <w:sz w:val="22"/>
        </w:rPr>
        <w:t xml:space="preserve">. </w:t>
      </w:r>
      <w:r w:rsidR="00432BBE">
        <w:rPr>
          <w:rFonts w:ascii="Arial" w:hAnsi="Arial"/>
          <w:sz w:val="22"/>
        </w:rPr>
        <w:t xml:space="preserve">These results </w:t>
      </w:r>
      <w:r w:rsidR="00654C66">
        <w:rPr>
          <w:rFonts w:ascii="Arial" w:hAnsi="Arial"/>
          <w:sz w:val="22"/>
        </w:rPr>
        <w:t xml:space="preserve">were </w:t>
      </w:r>
      <w:r w:rsidR="00950EF1">
        <w:rPr>
          <w:rFonts w:ascii="Arial" w:hAnsi="Arial"/>
          <w:sz w:val="22"/>
        </w:rPr>
        <w:t xml:space="preserve">supported through experiments </w:t>
      </w:r>
      <w:r w:rsidR="00D86CE5">
        <w:rPr>
          <w:rFonts w:ascii="Arial" w:hAnsi="Arial"/>
          <w:sz w:val="22"/>
        </w:rPr>
        <w:t xml:space="preserve">in which the original </w:t>
      </w:r>
      <w:r w:rsidR="00D57BE8">
        <w:rPr>
          <w:rFonts w:ascii="Arial" w:hAnsi="Arial"/>
          <w:sz w:val="22"/>
        </w:rPr>
        <w:t xml:space="preserve">doses of </w:t>
      </w:r>
      <w:r w:rsidR="00D86CE5">
        <w:rPr>
          <w:rFonts w:ascii="Arial" w:hAnsi="Arial"/>
          <w:sz w:val="22"/>
        </w:rPr>
        <w:t xml:space="preserve">cefoperazone, streptomycin, and (vancomycin) </w:t>
      </w:r>
      <w:r w:rsidR="003B503D">
        <w:rPr>
          <w:rFonts w:ascii="Arial" w:hAnsi="Arial"/>
          <w:sz w:val="22"/>
        </w:rPr>
        <w:t xml:space="preserve">were titrated </w:t>
      </w:r>
      <w:r w:rsidR="00120C27">
        <w:rPr>
          <w:rFonts w:ascii="Arial" w:hAnsi="Arial"/>
          <w:sz w:val="22"/>
        </w:rPr>
        <w:t xml:space="preserve">to </w:t>
      </w:r>
      <w:r w:rsidR="00396D61" w:rsidRPr="005E1722">
        <w:rPr>
          <w:rFonts w:ascii="Arial" w:hAnsi="Arial"/>
          <w:sz w:val="22"/>
          <w:highlight w:val="cyan"/>
        </w:rPr>
        <w:t xml:space="preserve">alter the </w:t>
      </w:r>
      <w:r w:rsidR="001247CC" w:rsidRPr="005E1722">
        <w:rPr>
          <w:rFonts w:ascii="Arial" w:hAnsi="Arial"/>
          <w:sz w:val="22"/>
          <w:highlight w:val="cyan"/>
        </w:rPr>
        <w:t>overall abundances but not membership of the community</w:t>
      </w:r>
      <w:r w:rsidR="007866C6" w:rsidRPr="005E1722">
        <w:rPr>
          <w:rFonts w:ascii="Arial" w:hAnsi="Arial"/>
          <w:sz w:val="22"/>
          <w:highlight w:val="cyan"/>
        </w:rPr>
        <w:t xml:space="preserve"> from the starting dose</w:t>
      </w:r>
      <w:r w:rsidR="0035442A">
        <w:rPr>
          <w:rFonts w:ascii="Arial" w:hAnsi="Arial"/>
          <w:sz w:val="22"/>
        </w:rPr>
        <w:t xml:space="preserve">. </w:t>
      </w:r>
      <w:r w:rsidR="00E67096">
        <w:rPr>
          <w:rFonts w:ascii="Arial" w:hAnsi="Arial"/>
          <w:sz w:val="22"/>
        </w:rPr>
        <w:t>These subtler structural changes</w:t>
      </w:r>
      <w:r w:rsidR="006B1259">
        <w:rPr>
          <w:rFonts w:ascii="Arial" w:hAnsi="Arial"/>
          <w:sz w:val="22"/>
        </w:rPr>
        <w:t xml:space="preserve"> allowed for greater range of colonization levels of </w:t>
      </w:r>
      <w:r w:rsidR="006B1259">
        <w:rPr>
          <w:rFonts w:ascii="Arial" w:hAnsi="Arial"/>
          <w:i/>
          <w:sz w:val="22"/>
        </w:rPr>
        <w:t>C. difficile</w:t>
      </w:r>
      <w:r w:rsidR="009B5804">
        <w:rPr>
          <w:rFonts w:ascii="Arial" w:hAnsi="Arial"/>
          <w:i/>
          <w:sz w:val="22"/>
        </w:rPr>
        <w:t xml:space="preserve"> </w:t>
      </w:r>
      <w:r w:rsidR="009B5804">
        <w:rPr>
          <w:rFonts w:ascii="Arial" w:hAnsi="Arial"/>
          <w:sz w:val="22"/>
        </w:rPr>
        <w:t xml:space="preserve">as well as </w:t>
      </w:r>
      <w:r w:rsidR="0022556B" w:rsidRPr="00BC2AD2">
        <w:rPr>
          <w:rFonts w:ascii="Arial" w:hAnsi="Arial"/>
          <w:sz w:val="22"/>
          <w:highlight w:val="cyan"/>
        </w:rPr>
        <w:t>further</w:t>
      </w:r>
      <w:r w:rsidR="00C33E61" w:rsidRPr="00BC2AD2">
        <w:rPr>
          <w:rFonts w:ascii="Arial" w:hAnsi="Arial"/>
          <w:sz w:val="22"/>
          <w:highlight w:val="cyan"/>
        </w:rPr>
        <w:t>/fine-tuned</w:t>
      </w:r>
      <w:r w:rsidR="0022556B" w:rsidRPr="00BC2AD2">
        <w:rPr>
          <w:rFonts w:ascii="Arial" w:hAnsi="Arial"/>
          <w:sz w:val="22"/>
          <w:highlight w:val="cyan"/>
        </w:rPr>
        <w:t xml:space="preserve"> support</w:t>
      </w:r>
      <w:r w:rsidR="0022556B">
        <w:rPr>
          <w:rFonts w:ascii="Arial" w:hAnsi="Arial"/>
          <w:sz w:val="22"/>
        </w:rPr>
        <w:t xml:space="preserve"> for </w:t>
      </w:r>
      <w:r w:rsidR="004B6C81">
        <w:rPr>
          <w:rFonts w:ascii="Arial" w:hAnsi="Arial"/>
          <w:sz w:val="22"/>
        </w:rPr>
        <w:t>our or</w:t>
      </w:r>
      <w:r w:rsidR="007B44CF">
        <w:rPr>
          <w:rFonts w:ascii="Arial" w:hAnsi="Arial"/>
          <w:sz w:val="22"/>
        </w:rPr>
        <w:t>i</w:t>
      </w:r>
      <w:r w:rsidR="004B6C81">
        <w:rPr>
          <w:rFonts w:ascii="Arial" w:hAnsi="Arial"/>
          <w:sz w:val="22"/>
        </w:rPr>
        <w:t>ginal results</w:t>
      </w:r>
      <w:r w:rsidR="0035442A">
        <w:rPr>
          <w:rFonts w:ascii="Arial" w:hAnsi="Arial"/>
          <w:sz w:val="22"/>
        </w:rPr>
        <w:t xml:space="preserve">. </w:t>
      </w:r>
      <w:r w:rsidR="00093DD2">
        <w:rPr>
          <w:rFonts w:ascii="Arial" w:hAnsi="Arial"/>
          <w:sz w:val="22"/>
        </w:rPr>
        <w:t xml:space="preserve">Furthermore, </w:t>
      </w:r>
      <w:r w:rsidR="002259D9">
        <w:rPr>
          <w:rFonts w:ascii="Arial" w:hAnsi="Arial"/>
          <w:sz w:val="22"/>
        </w:rPr>
        <w:t xml:space="preserve">a </w:t>
      </w:r>
      <w:commentRangeStart w:id="5"/>
      <w:r w:rsidR="002259D9">
        <w:rPr>
          <w:rFonts w:ascii="Arial" w:hAnsi="Arial"/>
          <w:sz w:val="22"/>
        </w:rPr>
        <w:t xml:space="preserve">known change to occur </w:t>
      </w:r>
      <w:r w:rsidR="004F0A09">
        <w:rPr>
          <w:rFonts w:ascii="Arial" w:hAnsi="Arial"/>
          <w:sz w:val="22"/>
        </w:rPr>
        <w:t xml:space="preserve">in important bacterial populations, we were able to reduce the level of colonization by </w:t>
      </w:r>
      <w:r w:rsidR="004F0A09">
        <w:rPr>
          <w:rFonts w:ascii="Arial" w:hAnsi="Arial"/>
          <w:i/>
          <w:sz w:val="22"/>
        </w:rPr>
        <w:t>C. difficile</w:t>
      </w:r>
      <w:r w:rsidR="0005344B">
        <w:rPr>
          <w:rFonts w:ascii="Arial" w:hAnsi="Arial"/>
          <w:sz w:val="22"/>
        </w:rPr>
        <w:t>.</w:t>
      </w:r>
      <w:commentRangeEnd w:id="5"/>
      <w:r w:rsidR="00A16C62">
        <w:rPr>
          <w:rStyle w:val="CommentReference"/>
          <w:vanish/>
        </w:rPr>
        <w:commentReference w:id="5"/>
      </w:r>
    </w:p>
    <w:p w:rsidR="00D53AEA" w:rsidRPr="009B5804" w:rsidRDefault="00C05A43" w:rsidP="007B4B94">
      <w:pPr>
        <w:spacing w:line="480" w:lineRule="auto"/>
        <w:ind w:firstLine="720"/>
        <w:jc w:val="both"/>
        <w:rPr>
          <w:rFonts w:ascii="Arial" w:hAnsi="Arial"/>
          <w:sz w:val="22"/>
        </w:rPr>
      </w:pPr>
      <w:r>
        <w:rPr>
          <w:rFonts w:ascii="Arial" w:hAnsi="Arial"/>
          <w:sz w:val="22"/>
        </w:rPr>
        <w:t xml:space="preserve">Correlation analyses </w:t>
      </w:r>
      <w:r w:rsidR="00F51FC7">
        <w:rPr>
          <w:rFonts w:ascii="Arial" w:hAnsi="Arial"/>
          <w:sz w:val="22"/>
        </w:rPr>
        <w:t xml:space="preserve">and modeling </w:t>
      </w:r>
      <w:r w:rsidR="00E44424">
        <w:rPr>
          <w:rFonts w:ascii="Arial" w:hAnsi="Arial"/>
          <w:sz w:val="22"/>
        </w:rPr>
        <w:t xml:space="preserve">techniques statistically confirm </w:t>
      </w:r>
      <w:r w:rsidR="00941081">
        <w:rPr>
          <w:rFonts w:ascii="Arial" w:hAnsi="Arial"/>
          <w:sz w:val="22"/>
        </w:rPr>
        <w:t xml:space="preserve">these results. </w:t>
      </w: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How answer supported by results</w:t>
      </w:r>
    </w:p>
    <w:p w:rsidR="000E45F1"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See this by correlation analysis</w:t>
      </w:r>
      <w:r w:rsidR="00A267A2">
        <w:rPr>
          <w:rFonts w:ascii="Arial" w:hAnsi="Arial"/>
          <w:sz w:val="22"/>
        </w:rPr>
        <w:t>, modeling</w:t>
      </w:r>
      <w:r w:rsidR="00CE0290">
        <w:rPr>
          <w:rFonts w:ascii="Arial" w:hAnsi="Arial"/>
          <w:sz w:val="22"/>
        </w:rPr>
        <w:t>, supported across several antibiotic regimens</w:t>
      </w:r>
    </w:p>
    <w:p w:rsidR="000E45F1" w:rsidRDefault="000E45F1" w:rsidP="007B4B94">
      <w:pPr>
        <w:spacing w:line="480" w:lineRule="auto"/>
        <w:jc w:val="both"/>
        <w:rPr>
          <w:rFonts w:ascii="Arial" w:hAnsi="Arial"/>
          <w:sz w:val="22"/>
        </w:rPr>
      </w:pPr>
      <w:r>
        <w:rPr>
          <w:rFonts w:ascii="Arial" w:hAnsi="Arial"/>
          <w:sz w:val="22"/>
        </w:rPr>
        <w:t>Go into how these findings are similar to other papers/work?</w:t>
      </w:r>
      <w:r w:rsidR="00003849">
        <w:rPr>
          <w:rFonts w:ascii="Arial" w:hAnsi="Arial"/>
          <w:sz w:val="22"/>
        </w:rPr>
        <w:t xml:space="preserve"> Buffie, reeves, theriot, </w:t>
      </w:r>
      <w:r w:rsidR="00C86B4D">
        <w:rPr>
          <w:rFonts w:ascii="Arial" w:hAnsi="Arial"/>
          <w:sz w:val="22"/>
        </w:rPr>
        <w:t xml:space="preserve">me, </w:t>
      </w:r>
      <w:r w:rsidR="008F40BB">
        <w:rPr>
          <w:rFonts w:ascii="Arial" w:hAnsi="Arial"/>
          <w:sz w:val="22"/>
        </w:rPr>
        <w:t xml:space="preserve">etc, see list. </w:t>
      </w:r>
    </w:p>
    <w:p w:rsidR="00B150D6" w:rsidRDefault="00B150D6" w:rsidP="007B4B94">
      <w:pPr>
        <w:pStyle w:val="ListParagraph"/>
        <w:numPr>
          <w:ilvl w:val="1"/>
          <w:numId w:val="1"/>
        </w:numPr>
        <w:spacing w:line="480" w:lineRule="auto"/>
        <w:jc w:val="both"/>
        <w:rPr>
          <w:rFonts w:ascii="Arial" w:hAnsi="Arial"/>
          <w:sz w:val="22"/>
        </w:rPr>
      </w:pPr>
      <w:r w:rsidRPr="00E43BE4">
        <w:rPr>
          <w:rFonts w:ascii="Arial" w:hAnsi="Arial"/>
          <w:sz w:val="22"/>
        </w:rPr>
        <w:t>How relates to other studies</w:t>
      </w:r>
    </w:p>
    <w:p w:rsidR="00B150D6" w:rsidRPr="00E43BE4" w:rsidRDefault="00B150D6" w:rsidP="007B4B94">
      <w:pPr>
        <w:pStyle w:val="ListParagraph"/>
        <w:numPr>
          <w:ilvl w:val="2"/>
          <w:numId w:val="1"/>
        </w:numPr>
        <w:spacing w:line="480" w:lineRule="auto"/>
        <w:jc w:val="both"/>
        <w:rPr>
          <w:rFonts w:ascii="Arial" w:hAnsi="Arial"/>
          <w:sz w:val="22"/>
        </w:rPr>
      </w:pPr>
      <w:r>
        <w:rPr>
          <w:rFonts w:ascii="Arial" w:hAnsi="Arial"/>
          <w:sz w:val="22"/>
        </w:rPr>
        <w:t>Can I apply my model to my human data?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Antonopoulos et al-reproducible community dynamics</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Antunes et al (finlay)—abx treatment on intestinal metabalome</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Sekirov—antibiotic induced perturbations of intestinal microbiota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Buffie et al (pamer)-single dose clinda</w:t>
      </w:r>
    </w:p>
    <w:p w:rsidR="00B150D6" w:rsidRPr="00CE3379"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Reeves/theriot/robinson—clindamycin/cef/cocktail/antbiotic administration alters the community structure</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Croswell—prolonge impact of abx on intestinal microbial ecology salmonella</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Lawley-targeted restoration</w:t>
      </w:r>
    </w:p>
    <w:p w:rsidR="00B150D6" w:rsidRPr="00E43BE4"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Rea- effect of  broad and narrow spectrum antimicrobials</w:t>
      </w:r>
    </w:p>
    <w:p w:rsidR="00B150D6" w:rsidRDefault="00B150D6" w:rsidP="007B4B94">
      <w:pPr>
        <w:pStyle w:val="ListParagraph"/>
        <w:numPr>
          <w:ilvl w:val="2"/>
          <w:numId w:val="1"/>
        </w:numPr>
        <w:spacing w:line="480" w:lineRule="auto"/>
        <w:jc w:val="both"/>
        <w:rPr>
          <w:rFonts w:ascii="Arial" w:hAnsi="Arial"/>
          <w:sz w:val="22"/>
        </w:rPr>
      </w:pPr>
      <w:r w:rsidRPr="00E43BE4">
        <w:rPr>
          <w:rFonts w:ascii="Arial" w:hAnsi="Arial"/>
          <w:sz w:val="22"/>
        </w:rPr>
        <w:t>Ferreira—intestinal microbiota plays a role in salmonella induced colitis</w:t>
      </w:r>
    </w:p>
    <w:p w:rsidR="00B150D6" w:rsidRPr="00EB6764"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Reeves with clone libraries and cef</w:t>
      </w:r>
    </w:p>
    <w:p w:rsidR="00B150D6" w:rsidRPr="00EB6764"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Theriot?—at least the metabolome paper—before and after with metabolites and cef, also does she look at anything taxonomically?</w:t>
      </w:r>
    </w:p>
    <w:p w:rsidR="00B150D6" w:rsidRDefault="00B150D6" w:rsidP="007B4B94">
      <w:pPr>
        <w:pStyle w:val="ListParagraph"/>
        <w:numPr>
          <w:ilvl w:val="2"/>
          <w:numId w:val="1"/>
        </w:numPr>
        <w:spacing w:line="480" w:lineRule="auto"/>
        <w:jc w:val="both"/>
        <w:rPr>
          <w:rFonts w:ascii="Arial" w:hAnsi="Arial"/>
          <w:sz w:val="22"/>
        </w:rPr>
      </w:pPr>
      <w:r w:rsidRPr="00EB6764">
        <w:rPr>
          <w:rFonts w:ascii="Arial" w:hAnsi="Arial"/>
          <w:sz w:val="22"/>
        </w:rPr>
        <w:t>Buffie et al—single dose of clindamycin (diff strain of cdiff, other differences in systems/mice), how do their results compare</w:t>
      </w:r>
    </w:p>
    <w:p w:rsidR="00B150D6" w:rsidRDefault="00B150D6" w:rsidP="007B4B94">
      <w:pPr>
        <w:spacing w:line="480" w:lineRule="auto"/>
        <w:jc w:val="both"/>
        <w:rPr>
          <w:rFonts w:ascii="Arial" w:hAnsi="Arial"/>
          <w:sz w:val="22"/>
        </w:rPr>
      </w:pPr>
    </w:p>
    <w:p w:rsidR="0029327A" w:rsidRDefault="0029327A" w:rsidP="007B4B94">
      <w:pPr>
        <w:spacing w:line="480" w:lineRule="auto"/>
        <w:jc w:val="both"/>
        <w:rPr>
          <w:rFonts w:ascii="Arial" w:hAnsi="Arial"/>
          <w:sz w:val="22"/>
        </w:rPr>
      </w:pPr>
      <w:r>
        <w:rPr>
          <w:rFonts w:ascii="Arial" w:hAnsi="Arial"/>
          <w:sz w:val="22"/>
        </w:rPr>
        <w:t>Any interesting points about the results?</w:t>
      </w:r>
      <w:r w:rsidR="00FF40D6">
        <w:rPr>
          <w:rFonts w:ascii="Arial" w:hAnsi="Arial"/>
          <w:sz w:val="22"/>
        </w:rPr>
        <w:t xml:space="preserve">  </w:t>
      </w:r>
      <w:r w:rsidR="00405D50">
        <w:rPr>
          <w:rFonts w:ascii="Arial" w:hAnsi="Arial"/>
          <w:sz w:val="22"/>
        </w:rPr>
        <w:t>Mechanisms? Competition</w:t>
      </w:r>
      <w:r w:rsidR="00DF7100">
        <w:rPr>
          <w:rFonts w:ascii="Arial" w:hAnsi="Arial"/>
          <w:sz w:val="22"/>
        </w:rPr>
        <w:t xml:space="preserve">—ask matt if they are good? </w:t>
      </w:r>
      <w:r w:rsidR="007472CC">
        <w:rPr>
          <w:rFonts w:ascii="Arial" w:hAnsi="Arial"/>
          <w:sz w:val="22"/>
        </w:rPr>
        <w:t xml:space="preserve"> </w:t>
      </w:r>
      <w:r w:rsidR="00C82766">
        <w:rPr>
          <w:rFonts w:ascii="Arial" w:hAnsi="Arial"/>
          <w:sz w:val="22"/>
        </w:rPr>
        <w:t>Proteobacteria could definitely play a role in susceptibility—creating an environment fit for cdiff</w:t>
      </w:r>
      <w:r w:rsidR="00BE62C6">
        <w:rPr>
          <w:rFonts w:ascii="Arial" w:hAnsi="Arial"/>
          <w:sz w:val="22"/>
        </w:rPr>
        <w:t>… what ways could all those other bugs be making a bad environment for cdiff?</w:t>
      </w:r>
      <w:r w:rsidR="009E40EF">
        <w:rPr>
          <w:rFonts w:ascii="Arial" w:hAnsi="Arial"/>
          <w:sz w:val="22"/>
        </w:rPr>
        <w:t xml:space="preserve"> Using </w:t>
      </w:r>
      <w:r w:rsidR="00EA0AC6">
        <w:rPr>
          <w:rFonts w:ascii="Arial" w:hAnsi="Arial"/>
          <w:sz w:val="22"/>
        </w:rPr>
        <w:t>up bile acids</w:t>
      </w:r>
      <w:r w:rsidR="00F9471E">
        <w:rPr>
          <w:rFonts w:ascii="Arial" w:hAnsi="Arial"/>
          <w:sz w:val="22"/>
        </w:rPr>
        <w:t>/germinants</w:t>
      </w:r>
      <w:r w:rsidR="009E40EF">
        <w:rPr>
          <w:rFonts w:ascii="Arial" w:hAnsi="Arial"/>
          <w:sz w:val="22"/>
        </w:rPr>
        <w:t>..</w:t>
      </w:r>
      <w:r w:rsidR="00EA0AC6">
        <w:rPr>
          <w:rFonts w:ascii="Arial" w:hAnsi="Arial"/>
          <w:sz w:val="22"/>
        </w:rPr>
        <w:t xml:space="preserve">, </w:t>
      </w:r>
      <w:r w:rsidR="00565894">
        <w:rPr>
          <w:rFonts w:ascii="Arial" w:hAnsi="Arial"/>
          <w:sz w:val="22"/>
        </w:rPr>
        <w:t xml:space="preserve"> with those bugs gone </w:t>
      </w:r>
      <w:r w:rsidR="00EA0AC6">
        <w:rPr>
          <w:rFonts w:ascii="Arial" w:hAnsi="Arial"/>
          <w:sz w:val="22"/>
        </w:rPr>
        <w:t xml:space="preserve">freeing up sugars, </w:t>
      </w:r>
      <w:r w:rsidR="00A071BF">
        <w:rPr>
          <w:rFonts w:ascii="Arial" w:hAnsi="Arial"/>
          <w:sz w:val="22"/>
        </w:rPr>
        <w:t>…</w:t>
      </w:r>
      <w:r w:rsidR="009E40EF">
        <w:rPr>
          <w:rFonts w:ascii="Arial" w:hAnsi="Arial"/>
          <w:sz w:val="22"/>
        </w:rPr>
        <w:t xml:space="preserve"> maybe connecting a lot more to some of caseys metabolome paper</w:t>
      </w:r>
      <w:r w:rsidR="00767FBE">
        <w:rPr>
          <w:rFonts w:ascii="Arial" w:hAnsi="Arial"/>
          <w:sz w:val="22"/>
        </w:rPr>
        <w:t>, and how mine would fit that</w:t>
      </w:r>
    </w:p>
    <w:p w:rsidR="0033012F" w:rsidRPr="000E45F1" w:rsidRDefault="0033012F" w:rsidP="007B4B94">
      <w:pPr>
        <w:spacing w:line="480" w:lineRule="auto"/>
        <w:jc w:val="both"/>
        <w:rPr>
          <w:rFonts w:ascii="Arial" w:hAnsi="Arial"/>
          <w:sz w:val="22"/>
        </w:rPr>
      </w:pPr>
    </w:p>
    <w:p w:rsidR="0023201D" w:rsidRDefault="0023201D" w:rsidP="007B4B94">
      <w:pPr>
        <w:pStyle w:val="ListParagraph"/>
        <w:numPr>
          <w:ilvl w:val="1"/>
          <w:numId w:val="1"/>
        </w:numPr>
        <w:spacing w:line="480" w:lineRule="auto"/>
        <w:jc w:val="both"/>
        <w:rPr>
          <w:rFonts w:ascii="Arial" w:hAnsi="Arial"/>
          <w:sz w:val="22"/>
        </w:rPr>
      </w:pPr>
      <w:r>
        <w:rPr>
          <w:rFonts w:ascii="Arial" w:hAnsi="Arial"/>
          <w:sz w:val="22"/>
        </w:rPr>
        <w:t>Limitations</w:t>
      </w:r>
    </w:p>
    <w:p w:rsidR="00E93ECA" w:rsidRDefault="003C49D3" w:rsidP="007B4B94">
      <w:pPr>
        <w:pStyle w:val="ListParagraph"/>
        <w:numPr>
          <w:ilvl w:val="2"/>
          <w:numId w:val="1"/>
        </w:numPr>
        <w:spacing w:line="480" w:lineRule="auto"/>
        <w:jc w:val="both"/>
        <w:rPr>
          <w:rFonts w:ascii="Arial" w:hAnsi="Arial"/>
          <w:sz w:val="22"/>
        </w:rPr>
      </w:pPr>
      <w:r>
        <w:rPr>
          <w:rFonts w:ascii="Arial" w:hAnsi="Arial"/>
          <w:sz w:val="22"/>
        </w:rPr>
        <w:t>No smaller intervals?</w:t>
      </w:r>
      <w:r w:rsidR="00451C78">
        <w:rPr>
          <w:rFonts w:ascii="Arial" w:hAnsi="Arial"/>
          <w:sz w:val="22"/>
        </w:rPr>
        <w:t xml:space="preserve"> Of cdiff levels</w:t>
      </w:r>
      <w:r w:rsidR="004A2796">
        <w:rPr>
          <w:rFonts w:ascii="Arial" w:hAnsi="Arial"/>
          <w:sz w:val="22"/>
        </w:rPr>
        <w:t xml:space="preserve">, or changes in </w:t>
      </w:r>
      <w:r w:rsidR="0035442A">
        <w:rPr>
          <w:rFonts w:ascii="Arial" w:hAnsi="Arial"/>
          <w:sz w:val="22"/>
        </w:rPr>
        <w:t>microbiota</w:t>
      </w:r>
    </w:p>
    <w:p w:rsidR="00AE55ED" w:rsidRDefault="00E93ECA" w:rsidP="007B4B94">
      <w:pPr>
        <w:pStyle w:val="ListParagraph"/>
        <w:numPr>
          <w:ilvl w:val="2"/>
          <w:numId w:val="1"/>
        </w:numPr>
        <w:spacing w:line="480" w:lineRule="auto"/>
        <w:jc w:val="both"/>
        <w:rPr>
          <w:rFonts w:ascii="Arial" w:hAnsi="Arial"/>
          <w:sz w:val="22"/>
        </w:rPr>
      </w:pPr>
      <w:r>
        <w:rPr>
          <w:rFonts w:ascii="Arial" w:hAnsi="Arial"/>
          <w:sz w:val="22"/>
        </w:rPr>
        <w:t>Porphyromonadaceae is more prevalent in mice… so might not be as relevant for humans</w:t>
      </w:r>
    </w:p>
    <w:p w:rsidR="00AD40E0" w:rsidRDefault="006729C4" w:rsidP="007B4B94">
      <w:pPr>
        <w:pStyle w:val="ListParagraph"/>
        <w:numPr>
          <w:ilvl w:val="2"/>
          <w:numId w:val="1"/>
        </w:numPr>
        <w:spacing w:line="480" w:lineRule="auto"/>
        <w:jc w:val="both"/>
        <w:rPr>
          <w:rFonts w:ascii="Arial" w:hAnsi="Arial"/>
          <w:sz w:val="22"/>
        </w:rPr>
      </w:pPr>
      <w:r>
        <w:rPr>
          <w:rFonts w:ascii="Arial" w:hAnsi="Arial"/>
          <w:sz w:val="22"/>
        </w:rPr>
        <w:t>Different strains of cdiff have di</w:t>
      </w:r>
      <w:r w:rsidR="0009514D">
        <w:rPr>
          <w:rFonts w:ascii="Arial" w:hAnsi="Arial"/>
          <w:sz w:val="22"/>
        </w:rPr>
        <w:t xml:space="preserve">fferent </w:t>
      </w:r>
      <w:r w:rsidR="0035442A">
        <w:rPr>
          <w:rFonts w:ascii="Arial" w:hAnsi="Arial"/>
          <w:sz w:val="22"/>
        </w:rPr>
        <w:t>microbiota</w:t>
      </w:r>
      <w:r w:rsidR="0009514D">
        <w:rPr>
          <w:rFonts w:ascii="Arial" w:hAnsi="Arial"/>
          <w:sz w:val="22"/>
        </w:rPr>
        <w:t xml:space="preserve"> requirements to protect?</w:t>
      </w:r>
    </w:p>
    <w:p w:rsidR="003265B4" w:rsidRDefault="005C48C4" w:rsidP="007B4B94">
      <w:pPr>
        <w:pStyle w:val="ListParagraph"/>
        <w:numPr>
          <w:ilvl w:val="2"/>
          <w:numId w:val="1"/>
        </w:numPr>
        <w:spacing w:line="480" w:lineRule="auto"/>
        <w:jc w:val="both"/>
        <w:rPr>
          <w:rFonts w:ascii="Arial" w:hAnsi="Arial"/>
          <w:sz w:val="22"/>
        </w:rPr>
      </w:pPr>
      <w:r>
        <w:rPr>
          <w:rFonts w:ascii="Arial" w:hAnsi="Arial"/>
          <w:sz w:val="22"/>
        </w:rPr>
        <w:t xml:space="preserve">Doesn’t get at function… </w:t>
      </w:r>
      <w:r w:rsidR="00024E43">
        <w:rPr>
          <w:rFonts w:ascii="Arial" w:hAnsi="Arial"/>
          <w:sz w:val="22"/>
        </w:rPr>
        <w:t>?</w:t>
      </w:r>
    </w:p>
    <w:p w:rsidR="00E93ECA" w:rsidRPr="003265B4" w:rsidRDefault="00E93ECA" w:rsidP="007B4B94">
      <w:pPr>
        <w:spacing w:line="480" w:lineRule="auto"/>
        <w:jc w:val="both"/>
        <w:rPr>
          <w:rFonts w:ascii="Arial" w:hAnsi="Arial"/>
          <w:sz w:val="22"/>
        </w:rPr>
      </w:pPr>
    </w:p>
    <w:p w:rsidR="0033012F" w:rsidRPr="003265B4" w:rsidRDefault="0033012F" w:rsidP="007B4B94">
      <w:pPr>
        <w:spacing w:line="480" w:lineRule="auto"/>
        <w:jc w:val="both"/>
        <w:rPr>
          <w:rFonts w:ascii="Arial" w:hAnsi="Arial"/>
          <w:sz w:val="22"/>
        </w:rPr>
      </w:pPr>
    </w:p>
    <w:p w:rsidR="0033012F" w:rsidRPr="00E43BE4" w:rsidRDefault="0033012F" w:rsidP="007B4B94">
      <w:pPr>
        <w:pStyle w:val="ListParagraph"/>
        <w:numPr>
          <w:ilvl w:val="1"/>
          <w:numId w:val="1"/>
        </w:numPr>
        <w:spacing w:line="480" w:lineRule="auto"/>
        <w:jc w:val="both"/>
        <w:rPr>
          <w:rFonts w:ascii="Arial" w:hAnsi="Arial"/>
          <w:sz w:val="22"/>
        </w:rPr>
      </w:pPr>
      <w:r w:rsidRPr="00E43BE4">
        <w:rPr>
          <w:rFonts w:ascii="Arial" w:hAnsi="Arial"/>
          <w:sz w:val="22"/>
        </w:rPr>
        <w:t>Contribution to the field</w:t>
      </w:r>
      <w:r w:rsidR="00270C8C">
        <w:rPr>
          <w:rFonts w:ascii="Arial" w:hAnsi="Arial"/>
          <w:sz w:val="22"/>
        </w:rPr>
        <w:t>, positive spins</w:t>
      </w:r>
    </w:p>
    <w:p w:rsidR="00921427" w:rsidRDefault="0033012F" w:rsidP="007B4B94">
      <w:pPr>
        <w:pStyle w:val="ListParagraph"/>
        <w:numPr>
          <w:ilvl w:val="2"/>
          <w:numId w:val="1"/>
        </w:numPr>
        <w:spacing w:line="480" w:lineRule="auto"/>
        <w:jc w:val="both"/>
        <w:rPr>
          <w:rFonts w:ascii="Arial" w:hAnsi="Arial"/>
          <w:sz w:val="22"/>
        </w:rPr>
      </w:pPr>
      <w:r w:rsidRPr="00E43BE4">
        <w:rPr>
          <w:rFonts w:ascii="Arial" w:hAnsi="Arial"/>
          <w:sz w:val="22"/>
        </w:rPr>
        <w:t>PROBIOTICS</w:t>
      </w:r>
    </w:p>
    <w:p w:rsidR="0033012F" w:rsidRPr="00E43BE4" w:rsidRDefault="00921427" w:rsidP="007B4B94">
      <w:pPr>
        <w:pStyle w:val="ListParagraph"/>
        <w:numPr>
          <w:ilvl w:val="2"/>
          <w:numId w:val="1"/>
        </w:numPr>
        <w:spacing w:line="480" w:lineRule="auto"/>
        <w:jc w:val="both"/>
        <w:rPr>
          <w:rFonts w:ascii="Arial" w:hAnsi="Arial"/>
          <w:sz w:val="22"/>
        </w:rPr>
      </w:pPr>
      <w:r>
        <w:rPr>
          <w:rFonts w:ascii="Arial" w:hAnsi="Arial"/>
          <w:sz w:val="22"/>
        </w:rPr>
        <w:t>Possible global effects?</w:t>
      </w:r>
      <w:r w:rsidR="0095310B">
        <w:rPr>
          <w:rFonts w:ascii="Arial" w:hAnsi="Arial"/>
          <w:sz w:val="22"/>
        </w:rPr>
        <w:t xml:space="preserve"> CR against other GI </w:t>
      </w:r>
      <w:r w:rsidR="00460E9C">
        <w:rPr>
          <w:rFonts w:ascii="Arial" w:hAnsi="Arial"/>
          <w:sz w:val="22"/>
        </w:rPr>
        <w:t>pathogens?</w:t>
      </w:r>
    </w:p>
    <w:p w:rsidR="00405852" w:rsidRDefault="00405852" w:rsidP="007B4B94">
      <w:pPr>
        <w:spacing w:line="480" w:lineRule="auto"/>
        <w:jc w:val="both"/>
        <w:rPr>
          <w:rFonts w:ascii="Arial" w:hAnsi="Arial"/>
          <w:b/>
          <w:sz w:val="22"/>
        </w:rPr>
      </w:pPr>
    </w:p>
    <w:p w:rsidR="00405852" w:rsidRDefault="00405852" w:rsidP="007B4B94">
      <w:pPr>
        <w:spacing w:line="480" w:lineRule="auto"/>
        <w:jc w:val="both"/>
        <w:rPr>
          <w:rFonts w:ascii="Arial" w:hAnsi="Arial"/>
          <w:b/>
          <w:sz w:val="22"/>
        </w:rPr>
      </w:pPr>
    </w:p>
    <w:p w:rsidR="00F42B46" w:rsidRPr="00405852" w:rsidRDefault="00405852" w:rsidP="007B4B94">
      <w:pPr>
        <w:spacing w:line="480" w:lineRule="auto"/>
        <w:jc w:val="both"/>
        <w:rPr>
          <w:rFonts w:ascii="Arial" w:hAnsi="Arial"/>
          <w:b/>
          <w:sz w:val="22"/>
        </w:rPr>
      </w:pPr>
      <w:r>
        <w:rPr>
          <w:rFonts w:ascii="Arial" w:hAnsi="Arial"/>
          <w:b/>
          <w:sz w:val="22"/>
        </w:rPr>
        <w:t xml:space="preserve">Many of the relationships we observed in our study between specific bacteria and </w:t>
      </w:r>
      <w:r>
        <w:rPr>
          <w:rFonts w:ascii="Arial" w:hAnsi="Arial"/>
          <w:b/>
          <w:i/>
          <w:sz w:val="22"/>
        </w:rPr>
        <w:t>C. difficile</w:t>
      </w:r>
      <w:r>
        <w:rPr>
          <w:rFonts w:ascii="Arial" w:hAnsi="Arial"/>
          <w:b/>
          <w:sz w:val="22"/>
        </w:rPr>
        <w:t xml:space="preserve"> are supported in the literature. </w:t>
      </w:r>
      <w:r w:rsidR="00FE575B">
        <w:rPr>
          <w:rFonts w:ascii="Arial" w:hAnsi="Arial"/>
          <w:b/>
          <w:sz w:val="22"/>
        </w:rPr>
        <w:t xml:space="preserve">–see my comments </w:t>
      </w:r>
      <w:r w:rsidR="00D537D2">
        <w:rPr>
          <w:rFonts w:ascii="Arial" w:hAnsi="Arial"/>
          <w:b/>
          <w:sz w:val="22"/>
        </w:rPr>
        <w:t>in this section</w:t>
      </w:r>
    </w:p>
    <w:p w:rsidR="00996794" w:rsidRDefault="00996794" w:rsidP="007B4B94">
      <w:pPr>
        <w:spacing w:line="480" w:lineRule="auto"/>
        <w:jc w:val="both"/>
        <w:rPr>
          <w:rFonts w:ascii="Arial" w:hAnsi="Arial"/>
          <w:b/>
          <w:sz w:val="22"/>
        </w:rPr>
      </w:pPr>
      <w:r w:rsidRPr="00446094">
        <w:rPr>
          <w:rFonts w:ascii="Arial" w:hAnsi="Arial"/>
          <w:sz w:val="22"/>
        </w:rPr>
        <w:t xml:space="preserve">Within the Porphyromonadaceae, only </w:t>
      </w:r>
      <w:commentRangeStart w:id="6"/>
      <w:r w:rsidRPr="00446094">
        <w:rPr>
          <w:rFonts w:ascii="Arial" w:hAnsi="Arial"/>
          <w:sz w:val="22"/>
        </w:rPr>
        <w:t xml:space="preserve">OTU505 </w:t>
      </w:r>
      <w:commentRangeEnd w:id="6"/>
      <w:r w:rsidRPr="00446094">
        <w:rPr>
          <w:rStyle w:val="CommentReference"/>
          <w:vanish/>
        </w:rPr>
        <w:commentReference w:id="6"/>
      </w:r>
      <w:r w:rsidRPr="00446094">
        <w:rPr>
          <w:rFonts w:ascii="Arial" w:hAnsi="Arial"/>
          <w:sz w:val="22"/>
        </w:rPr>
        <w:t xml:space="preserve">had a significant positive relationship with subsequent </w:t>
      </w:r>
      <w:r w:rsidRPr="00446094">
        <w:rPr>
          <w:rFonts w:ascii="Arial" w:hAnsi="Arial"/>
          <w:i/>
          <w:sz w:val="22"/>
        </w:rPr>
        <w:t>C. difficile</w:t>
      </w:r>
      <w:r w:rsidRPr="00446094">
        <w:rPr>
          <w:rFonts w:ascii="Arial" w:hAnsi="Arial"/>
          <w:sz w:val="22"/>
        </w:rPr>
        <w:t xml:space="preserve"> colonization (</w:t>
      </w:r>
      <w:r w:rsidR="001A2C6C">
        <w:rPr>
          <w:rFonts w:ascii="Arial" w:hAnsi="Arial"/>
          <w:sz w:val="22"/>
        </w:rPr>
        <w:t>ρ</w:t>
      </w:r>
      <w:r w:rsidRPr="00446094">
        <w:rPr>
          <w:rFonts w:ascii="Arial" w:hAnsi="Arial"/>
          <w:sz w:val="22"/>
        </w:rPr>
        <w:t>= +0.21)</w:t>
      </w:r>
      <w:r w:rsidRPr="00EA5F03">
        <w:rPr>
          <w:rFonts w:ascii="Arial" w:hAnsi="Arial"/>
          <w:sz w:val="22"/>
          <w:highlight w:val="cyan"/>
        </w:rPr>
        <w:t xml:space="preserve">, </w:t>
      </w:r>
      <w:commentRangeStart w:id="7"/>
      <w:r w:rsidRPr="00EA5F03">
        <w:rPr>
          <w:rFonts w:ascii="Arial" w:hAnsi="Arial"/>
          <w:sz w:val="22"/>
          <w:highlight w:val="cyan"/>
        </w:rPr>
        <w:t>which by blast</w:t>
      </w:r>
      <w:r>
        <w:rPr>
          <w:rFonts w:ascii="Arial" w:hAnsi="Arial"/>
          <w:sz w:val="22"/>
          <w:highlight w:val="cyan"/>
        </w:rPr>
        <w:t>n</w:t>
      </w:r>
      <w:r w:rsidRPr="00EA5F03">
        <w:rPr>
          <w:rFonts w:ascii="Arial" w:hAnsi="Arial"/>
          <w:sz w:val="22"/>
          <w:highlight w:val="cyan"/>
        </w:rPr>
        <w:t xml:space="preserve"> shares 99% identity with </w:t>
      </w:r>
      <w:r w:rsidRPr="00EA5F03">
        <w:rPr>
          <w:rFonts w:ascii="Arial" w:hAnsi="Arial"/>
          <w:i/>
          <w:sz w:val="22"/>
          <w:highlight w:val="cyan"/>
        </w:rPr>
        <w:t>C</w:t>
      </w:r>
      <w:commentRangeEnd w:id="7"/>
      <w:r>
        <w:rPr>
          <w:rStyle w:val="CommentReference"/>
          <w:vanish/>
        </w:rPr>
        <w:commentReference w:id="7"/>
      </w:r>
      <w:r w:rsidRPr="00EA5F03">
        <w:rPr>
          <w:rFonts w:ascii="Arial" w:hAnsi="Arial"/>
          <w:i/>
          <w:sz w:val="22"/>
          <w:highlight w:val="cyan"/>
        </w:rPr>
        <w:t>oprobacter fastidiosus</w:t>
      </w:r>
      <w:r w:rsidR="0035442A">
        <w:rPr>
          <w:rFonts w:ascii="Arial" w:hAnsi="Arial"/>
          <w:i/>
          <w:sz w:val="22"/>
        </w:rPr>
        <w:t xml:space="preserve">. </w:t>
      </w:r>
      <w:r>
        <w:rPr>
          <w:rFonts w:ascii="Arial" w:hAnsi="Arial"/>
          <w:sz w:val="22"/>
        </w:rPr>
        <w:t xml:space="preserve">Similarly within the Lachnospiraceae family, </w:t>
      </w:r>
      <w:commentRangeStart w:id="8"/>
      <w:r>
        <w:rPr>
          <w:rFonts w:ascii="Arial" w:hAnsi="Arial"/>
          <w:sz w:val="22"/>
        </w:rPr>
        <w:t xml:space="preserve">only one OTU had a </w:t>
      </w:r>
      <w:commentRangeEnd w:id="8"/>
      <w:r>
        <w:rPr>
          <w:rStyle w:val="CommentReference"/>
          <w:vanish/>
        </w:rPr>
        <w:commentReference w:id="8"/>
      </w:r>
      <w:r>
        <w:rPr>
          <w:rFonts w:ascii="Arial" w:hAnsi="Arial"/>
          <w:sz w:val="22"/>
        </w:rPr>
        <w:t xml:space="preserve">positive relationship with </w:t>
      </w:r>
      <w:r>
        <w:rPr>
          <w:rFonts w:ascii="Arial" w:hAnsi="Arial"/>
          <w:i/>
          <w:sz w:val="22"/>
        </w:rPr>
        <w:t xml:space="preserve">C. difficile </w:t>
      </w:r>
      <w:r>
        <w:rPr>
          <w:rFonts w:ascii="Arial" w:hAnsi="Arial"/>
          <w:sz w:val="22"/>
        </w:rPr>
        <w:t>colonization (</w:t>
      </w:r>
      <w:commentRangeStart w:id="9"/>
      <w:r>
        <w:rPr>
          <w:rFonts w:ascii="Arial" w:hAnsi="Arial"/>
          <w:sz w:val="22"/>
        </w:rPr>
        <w:t>OTU174</w:t>
      </w:r>
      <w:commentRangeEnd w:id="9"/>
      <w:r>
        <w:rPr>
          <w:rStyle w:val="CommentReference"/>
          <w:vanish/>
        </w:rPr>
        <w:commentReference w:id="9"/>
      </w:r>
      <w:r>
        <w:rPr>
          <w:rFonts w:ascii="Arial" w:hAnsi="Arial"/>
          <w:sz w:val="22"/>
        </w:rPr>
        <w:t xml:space="preserve">, </w:t>
      </w:r>
      <w:r w:rsidR="001A2C6C">
        <w:rPr>
          <w:rFonts w:ascii="Arial" w:hAnsi="Arial"/>
          <w:sz w:val="22"/>
        </w:rPr>
        <w:t>ρ</w:t>
      </w:r>
      <w:r>
        <w:rPr>
          <w:rFonts w:ascii="Arial" w:hAnsi="Arial"/>
          <w:sz w:val="22"/>
        </w:rPr>
        <w:t>= +0.22)</w:t>
      </w:r>
      <w:r w:rsidR="0035442A">
        <w:rPr>
          <w:rFonts w:ascii="Arial" w:hAnsi="Arial"/>
          <w:sz w:val="22"/>
        </w:rPr>
        <w:t xml:space="preserve">. </w:t>
      </w:r>
      <w:r>
        <w:rPr>
          <w:rFonts w:ascii="Arial" w:hAnsi="Arial"/>
          <w:sz w:val="22"/>
        </w:rPr>
        <w:t xml:space="preserve">The Lachnospiraceae group also contained an OTU that had an </w:t>
      </w:r>
      <w:r w:rsidRPr="00552747">
        <w:rPr>
          <w:rFonts w:ascii="Arial" w:hAnsi="Arial"/>
          <w:sz w:val="22"/>
          <w:highlight w:val="cyan"/>
        </w:rPr>
        <w:t xml:space="preserve">exceptionally </w:t>
      </w:r>
      <w:r>
        <w:rPr>
          <w:rFonts w:ascii="Arial" w:hAnsi="Arial"/>
          <w:sz w:val="22"/>
          <w:highlight w:val="cyan"/>
        </w:rPr>
        <w:t>strong negative correlation</w:t>
      </w:r>
      <w:r>
        <w:rPr>
          <w:rFonts w:ascii="Arial" w:hAnsi="Arial"/>
          <w:sz w:val="22"/>
        </w:rPr>
        <w:t xml:space="preserve"> (</w:t>
      </w:r>
      <w:commentRangeStart w:id="10"/>
      <w:r>
        <w:rPr>
          <w:rFonts w:ascii="Arial" w:hAnsi="Arial"/>
          <w:sz w:val="22"/>
        </w:rPr>
        <w:t>OTU39</w:t>
      </w:r>
      <w:commentRangeEnd w:id="10"/>
      <w:r>
        <w:rPr>
          <w:rStyle w:val="CommentReference"/>
          <w:vanish/>
        </w:rPr>
        <w:commentReference w:id="10"/>
      </w:r>
      <w:r>
        <w:rPr>
          <w:rFonts w:ascii="Arial" w:hAnsi="Arial"/>
          <w:sz w:val="22"/>
        </w:rPr>
        <w:t xml:space="preserve">, </w:t>
      </w:r>
      <w:r w:rsidR="001A2C6C">
        <w:rPr>
          <w:rFonts w:ascii="Arial" w:hAnsi="Arial"/>
          <w:sz w:val="22"/>
        </w:rPr>
        <w:t>ρ</w:t>
      </w:r>
      <w:r>
        <w:rPr>
          <w:rFonts w:ascii="Arial" w:hAnsi="Arial"/>
          <w:sz w:val="22"/>
        </w:rPr>
        <w:t>= +0.77)</w:t>
      </w:r>
      <w:r w:rsidR="0035442A">
        <w:rPr>
          <w:rFonts w:ascii="Arial" w:hAnsi="Arial"/>
          <w:sz w:val="22"/>
        </w:rPr>
        <w:t xml:space="preserve">. </w:t>
      </w:r>
      <w:r>
        <w:rPr>
          <w:rFonts w:ascii="Arial" w:hAnsi="Arial"/>
          <w:sz w:val="22"/>
        </w:rPr>
        <w:t xml:space="preserve">The Clostridia class was largely composed of the order Clostridiales (n=6), of which only one had a positive relationship with </w:t>
      </w:r>
      <w:r>
        <w:rPr>
          <w:rFonts w:ascii="Arial" w:hAnsi="Arial"/>
          <w:i/>
          <w:sz w:val="22"/>
        </w:rPr>
        <w:t xml:space="preserve">C. difficile </w:t>
      </w:r>
      <w:r>
        <w:rPr>
          <w:rFonts w:ascii="Arial" w:hAnsi="Arial"/>
          <w:sz w:val="22"/>
        </w:rPr>
        <w:t>colonization (</w:t>
      </w:r>
      <w:commentRangeStart w:id="11"/>
      <w:r>
        <w:rPr>
          <w:rFonts w:ascii="Arial" w:hAnsi="Arial"/>
          <w:sz w:val="22"/>
        </w:rPr>
        <w:t>OTU154</w:t>
      </w:r>
      <w:commentRangeEnd w:id="11"/>
      <w:r>
        <w:rPr>
          <w:rStyle w:val="CommentReference"/>
          <w:vanish/>
        </w:rPr>
        <w:commentReference w:id="11"/>
      </w:r>
      <w:r>
        <w:rPr>
          <w:rFonts w:ascii="Arial" w:hAnsi="Arial"/>
          <w:sz w:val="22"/>
        </w:rPr>
        <w:t xml:space="preserve">, </w:t>
      </w:r>
      <w:r w:rsidR="001A2C6C">
        <w:rPr>
          <w:rFonts w:ascii="Arial" w:hAnsi="Arial"/>
          <w:sz w:val="22"/>
        </w:rPr>
        <w:t>ρ</w:t>
      </w:r>
      <w:r>
        <w:rPr>
          <w:rFonts w:ascii="Arial" w:hAnsi="Arial"/>
          <w:sz w:val="22"/>
        </w:rPr>
        <w:t>= +0.26)</w:t>
      </w:r>
      <w:r w:rsidR="0035442A">
        <w:rPr>
          <w:rFonts w:ascii="Arial" w:hAnsi="Arial"/>
          <w:sz w:val="22"/>
        </w:rPr>
        <w:t xml:space="preserve">. </w:t>
      </w:r>
    </w:p>
    <w:p w:rsidR="008E2819" w:rsidRDefault="008E2819" w:rsidP="007B4B94">
      <w:pPr>
        <w:spacing w:line="480" w:lineRule="auto"/>
        <w:jc w:val="both"/>
        <w:rPr>
          <w:rFonts w:ascii="Arial" w:hAnsi="Arial"/>
          <w:b/>
          <w:sz w:val="22"/>
        </w:rPr>
      </w:pPr>
    </w:p>
    <w:p w:rsidR="008E2819" w:rsidRDefault="008E2819" w:rsidP="007B4B94">
      <w:pPr>
        <w:spacing w:line="480" w:lineRule="auto"/>
        <w:jc w:val="both"/>
        <w:rPr>
          <w:rFonts w:ascii="Arial" w:hAnsi="Arial"/>
          <w:b/>
          <w:sz w:val="22"/>
        </w:rPr>
      </w:pPr>
    </w:p>
    <w:p w:rsidR="006B63F4" w:rsidRDefault="008E2819" w:rsidP="007B4B94">
      <w:pPr>
        <w:spacing w:line="480" w:lineRule="auto"/>
        <w:jc w:val="both"/>
        <w:rPr>
          <w:rFonts w:ascii="Arial" w:hAnsi="Arial"/>
          <w:i/>
          <w:sz w:val="22"/>
        </w:rPr>
      </w:pPr>
      <w:r>
        <w:rPr>
          <w:rFonts w:ascii="Arial" w:hAnsi="Arial"/>
          <w:sz w:val="22"/>
        </w:rPr>
        <w:t xml:space="preserve">Several broader groups of bacteria can work together (in some combination) to provide CR …possible that proteobacteria in general are bad …These results indicate that many </w:t>
      </w:r>
      <w:r w:rsidRPr="002F3E43">
        <w:rPr>
          <w:rFonts w:ascii="Arial" w:hAnsi="Arial"/>
          <w:sz w:val="22"/>
          <w:highlight w:val="cyan"/>
        </w:rPr>
        <w:t>related species</w:t>
      </w:r>
      <w:r>
        <w:rPr>
          <w:rFonts w:ascii="Arial" w:hAnsi="Arial"/>
          <w:sz w:val="22"/>
        </w:rPr>
        <w:t xml:space="preserve"> within the larger/broader </w:t>
      </w:r>
      <w:r w:rsidRPr="004D481D">
        <w:rPr>
          <w:rFonts w:ascii="Arial" w:hAnsi="Arial"/>
          <w:sz w:val="22"/>
        </w:rPr>
        <w:t xml:space="preserve">bacterial groups may be able to serve in providing colonization resistance against </w:t>
      </w:r>
      <w:r w:rsidRPr="004D481D">
        <w:rPr>
          <w:rFonts w:ascii="Arial" w:hAnsi="Arial"/>
          <w:i/>
          <w:sz w:val="22"/>
        </w:rPr>
        <w:t>C. difficile.</w:t>
      </w:r>
    </w:p>
    <w:p w:rsidR="008E2819" w:rsidRPr="006B63F4" w:rsidRDefault="006B63F4" w:rsidP="006B63F4">
      <w:pPr>
        <w:spacing w:line="480" w:lineRule="auto"/>
        <w:ind w:firstLine="720"/>
        <w:jc w:val="both"/>
        <w:rPr>
          <w:rFonts w:ascii="Arial" w:hAnsi="Arial"/>
          <w:sz w:val="22"/>
        </w:rPr>
      </w:pPr>
      <w:r>
        <w:rPr>
          <w:rFonts w:ascii="Arial" w:hAnsi="Arial"/>
          <w:sz w:val="22"/>
        </w:rPr>
        <w:t xml:space="preserve">Other </w:t>
      </w:r>
      <w:r w:rsidRPr="00601316">
        <w:rPr>
          <w:rFonts w:ascii="Arial" w:hAnsi="Arial"/>
          <w:sz w:val="22"/>
          <w:highlight w:val="cyan"/>
        </w:rPr>
        <w:t>taxons</w:t>
      </w:r>
      <w:r>
        <w:rPr>
          <w:rFonts w:ascii="Arial" w:hAnsi="Arial"/>
          <w:sz w:val="22"/>
        </w:rPr>
        <w:t xml:space="preserve"> in Figure </w:t>
      </w:r>
      <w:commentRangeStart w:id="12"/>
      <w:r>
        <w:rPr>
          <w:rFonts w:ascii="Arial" w:hAnsi="Arial"/>
          <w:sz w:val="22"/>
        </w:rPr>
        <w:t xml:space="preserve">3 had more species specific </w:t>
      </w:r>
      <w:commentRangeEnd w:id="12"/>
      <w:r>
        <w:rPr>
          <w:rStyle w:val="CommentReference"/>
          <w:vanish/>
        </w:rPr>
        <w:commentReference w:id="12"/>
      </w:r>
      <w:r>
        <w:rPr>
          <w:rFonts w:ascii="Arial" w:hAnsi="Arial"/>
          <w:sz w:val="22"/>
        </w:rPr>
        <w:t>correlations</w:t>
      </w:r>
      <w:r w:rsidR="0035442A">
        <w:rPr>
          <w:rFonts w:ascii="Arial" w:hAnsi="Arial"/>
          <w:sz w:val="22"/>
        </w:rPr>
        <w:t xml:space="preserve">. </w:t>
      </w:r>
      <w:r>
        <w:rPr>
          <w:rFonts w:ascii="Arial" w:hAnsi="Arial"/>
          <w:sz w:val="22"/>
        </w:rPr>
        <w:t xml:space="preserve">For instance the Actinobacteria phylum included </w:t>
      </w:r>
      <w:commentRangeStart w:id="13"/>
      <w:r w:rsidRPr="009B537F">
        <w:rPr>
          <w:rFonts w:ascii="Arial" w:hAnsi="Arial"/>
          <w:i/>
          <w:sz w:val="22"/>
        </w:rPr>
        <w:t>Enterorhabdus</w:t>
      </w:r>
      <w:r>
        <w:rPr>
          <w:rFonts w:ascii="Arial" w:hAnsi="Arial"/>
          <w:sz w:val="22"/>
        </w:rPr>
        <w:t xml:space="preserve"> </w:t>
      </w:r>
      <w:commentRangeEnd w:id="13"/>
      <w:r>
        <w:rPr>
          <w:rStyle w:val="CommentReference"/>
          <w:vanish/>
        </w:rPr>
        <w:commentReference w:id="13"/>
      </w:r>
      <w:r>
        <w:rPr>
          <w:rFonts w:ascii="Arial" w:hAnsi="Arial"/>
          <w:sz w:val="22"/>
        </w:rPr>
        <w:t xml:space="preserve">(OTU29, </w:t>
      </w:r>
      <w:r w:rsidR="001A2C6C">
        <w:rPr>
          <w:rFonts w:ascii="Arial" w:hAnsi="Arial"/>
          <w:sz w:val="22"/>
        </w:rPr>
        <w:t>ρ</w:t>
      </w:r>
      <w:r>
        <w:rPr>
          <w:rFonts w:ascii="Arial" w:hAnsi="Arial"/>
          <w:sz w:val="22"/>
        </w:rPr>
        <w:t xml:space="preserve">= -0.70), Coriobacteriaceae (OTU50, </w:t>
      </w:r>
      <w:r w:rsidR="001A2C6C">
        <w:rPr>
          <w:rFonts w:ascii="Arial" w:hAnsi="Arial"/>
          <w:sz w:val="22"/>
        </w:rPr>
        <w:t>ρ</w:t>
      </w:r>
      <w:r>
        <w:rPr>
          <w:rFonts w:ascii="Arial" w:hAnsi="Arial"/>
          <w:sz w:val="22"/>
        </w:rPr>
        <w:t xml:space="preserve">= -0.50), </w:t>
      </w:r>
      <w:r w:rsidRPr="00A13691">
        <w:rPr>
          <w:rFonts w:ascii="Arial" w:hAnsi="Arial"/>
          <w:i/>
          <w:sz w:val="22"/>
        </w:rPr>
        <w:t>Bifodbacterium</w:t>
      </w:r>
      <w:r>
        <w:rPr>
          <w:rFonts w:ascii="Arial" w:hAnsi="Arial"/>
          <w:sz w:val="22"/>
        </w:rPr>
        <w:t xml:space="preserve"> (OTU22, </w:t>
      </w:r>
      <w:r w:rsidR="001A2C6C">
        <w:rPr>
          <w:rFonts w:ascii="Arial" w:hAnsi="Arial"/>
          <w:sz w:val="22"/>
        </w:rPr>
        <w:t>ρ</w:t>
      </w:r>
      <w:r>
        <w:rPr>
          <w:rFonts w:ascii="Arial" w:hAnsi="Arial"/>
          <w:sz w:val="22"/>
        </w:rPr>
        <w:t xml:space="preserve">= -0.34), </w:t>
      </w:r>
      <w:commentRangeStart w:id="14"/>
      <w:r w:rsidRPr="003A3256">
        <w:rPr>
          <w:rFonts w:ascii="Arial" w:hAnsi="Arial"/>
          <w:i/>
          <w:sz w:val="22"/>
        </w:rPr>
        <w:t>Actinomyces</w:t>
      </w:r>
      <w:r>
        <w:rPr>
          <w:rFonts w:ascii="Arial" w:hAnsi="Arial"/>
          <w:sz w:val="22"/>
        </w:rPr>
        <w:t xml:space="preserve"> </w:t>
      </w:r>
      <w:commentRangeEnd w:id="14"/>
      <w:r>
        <w:rPr>
          <w:rStyle w:val="CommentReference"/>
          <w:vanish/>
        </w:rPr>
        <w:commentReference w:id="14"/>
      </w:r>
      <w:r>
        <w:rPr>
          <w:rFonts w:ascii="Arial" w:hAnsi="Arial"/>
          <w:sz w:val="22"/>
        </w:rPr>
        <w:t xml:space="preserve">(OTU58, </w:t>
      </w:r>
      <w:r w:rsidR="001A2C6C">
        <w:rPr>
          <w:rFonts w:ascii="Arial" w:hAnsi="Arial"/>
          <w:sz w:val="22"/>
        </w:rPr>
        <w:t>ρ</w:t>
      </w:r>
      <w:r>
        <w:rPr>
          <w:rFonts w:ascii="Arial" w:hAnsi="Arial"/>
          <w:sz w:val="22"/>
        </w:rPr>
        <w:t>= +0.23)</w:t>
      </w:r>
      <w:r w:rsidR="0035442A">
        <w:rPr>
          <w:rFonts w:ascii="Arial" w:hAnsi="Arial"/>
          <w:sz w:val="22"/>
        </w:rPr>
        <w:t xml:space="preserve">. </w:t>
      </w:r>
      <w:r w:rsidRPr="00CD0DEC">
        <w:rPr>
          <w:rFonts w:ascii="Arial" w:hAnsi="Arial"/>
          <w:sz w:val="22"/>
        </w:rPr>
        <w:t xml:space="preserve">The Lactobacillales group is divided </w:t>
      </w:r>
      <w:commentRangeStart w:id="15"/>
      <w:r w:rsidRPr="00CD0DEC">
        <w:rPr>
          <w:rFonts w:ascii="Arial" w:hAnsi="Arial"/>
          <w:sz w:val="22"/>
        </w:rPr>
        <w:t xml:space="preserve">into two negatively correlated </w:t>
      </w:r>
      <w:commentRangeEnd w:id="15"/>
      <w:r>
        <w:rPr>
          <w:rStyle w:val="CommentReference"/>
          <w:vanish/>
        </w:rPr>
        <w:commentReference w:id="15"/>
      </w:r>
      <w:r>
        <w:rPr>
          <w:rFonts w:ascii="Arial" w:hAnsi="Arial"/>
          <w:i/>
          <w:sz w:val="22"/>
        </w:rPr>
        <w:t>L</w:t>
      </w:r>
      <w:r w:rsidRPr="00D05D1C">
        <w:rPr>
          <w:rFonts w:ascii="Arial" w:hAnsi="Arial"/>
          <w:i/>
          <w:sz w:val="22"/>
        </w:rPr>
        <w:t>actobacillus</w:t>
      </w:r>
      <w:r w:rsidRPr="00CD0DEC">
        <w:rPr>
          <w:rFonts w:ascii="Arial" w:hAnsi="Arial"/>
          <w:sz w:val="22"/>
        </w:rPr>
        <w:t xml:space="preserve"> OTUs (OTUs 23, 21</w:t>
      </w:r>
      <w:r>
        <w:rPr>
          <w:rFonts w:ascii="Arial" w:hAnsi="Arial"/>
          <w:sz w:val="22"/>
        </w:rPr>
        <w:t xml:space="preserve">, </w:t>
      </w:r>
      <w:r w:rsidR="001A2C6C">
        <w:rPr>
          <w:rFonts w:ascii="Arial" w:hAnsi="Arial"/>
          <w:sz w:val="22"/>
        </w:rPr>
        <w:t>ρ</w:t>
      </w:r>
      <w:r>
        <w:rPr>
          <w:rFonts w:ascii="Arial" w:hAnsi="Arial"/>
          <w:sz w:val="22"/>
        </w:rPr>
        <w:t>= -</w:t>
      </w:r>
      <w:r w:rsidRPr="00CD0DEC">
        <w:rPr>
          <w:rFonts w:ascii="Arial" w:hAnsi="Arial"/>
          <w:sz w:val="22"/>
        </w:rPr>
        <w:t xml:space="preserve">0.73, -0.40 respectively) and two positively correlated </w:t>
      </w:r>
      <w:r>
        <w:rPr>
          <w:rFonts w:ascii="Arial" w:hAnsi="Arial"/>
          <w:i/>
          <w:sz w:val="22"/>
        </w:rPr>
        <w:t>S</w:t>
      </w:r>
      <w:commentRangeStart w:id="16"/>
      <w:r w:rsidRPr="00CD0DEC">
        <w:rPr>
          <w:rFonts w:ascii="Arial" w:hAnsi="Arial"/>
          <w:i/>
          <w:sz w:val="22"/>
        </w:rPr>
        <w:t>treptococc</w:t>
      </w:r>
      <w:r>
        <w:rPr>
          <w:rFonts w:ascii="Arial" w:hAnsi="Arial"/>
          <w:i/>
          <w:sz w:val="22"/>
        </w:rPr>
        <w:t>us</w:t>
      </w:r>
      <w:r w:rsidRPr="00CD0DEC">
        <w:rPr>
          <w:rFonts w:ascii="Arial" w:hAnsi="Arial"/>
          <w:sz w:val="22"/>
        </w:rPr>
        <w:t xml:space="preserve"> </w:t>
      </w:r>
      <w:commentRangeEnd w:id="16"/>
      <w:r>
        <w:rPr>
          <w:rStyle w:val="CommentReference"/>
          <w:vanish/>
        </w:rPr>
        <w:commentReference w:id="16"/>
      </w:r>
      <w:r w:rsidRPr="00CD0DEC">
        <w:rPr>
          <w:rFonts w:ascii="Arial" w:hAnsi="Arial"/>
          <w:sz w:val="22"/>
        </w:rPr>
        <w:t>OTUs (OTUs 78, 79)</w:t>
      </w:r>
      <w:r w:rsidR="0035442A">
        <w:rPr>
          <w:rFonts w:ascii="Arial" w:hAnsi="Arial"/>
          <w:sz w:val="22"/>
        </w:rPr>
        <w:t xml:space="preserve">. </w:t>
      </w:r>
      <w:r>
        <w:rPr>
          <w:rFonts w:ascii="Arial" w:hAnsi="Arial"/>
          <w:sz w:val="22"/>
        </w:rPr>
        <w:t>Similarly, t</w:t>
      </w:r>
      <w:r w:rsidRPr="003F097E">
        <w:rPr>
          <w:rFonts w:ascii="Arial" w:hAnsi="Arial"/>
          <w:sz w:val="22"/>
          <w:highlight w:val="cyan"/>
        </w:rPr>
        <w:t xml:space="preserve">he Bacteroidales group included </w:t>
      </w:r>
      <w:r>
        <w:rPr>
          <w:rFonts w:ascii="Arial" w:hAnsi="Arial"/>
          <w:sz w:val="22"/>
          <w:highlight w:val="cyan"/>
        </w:rPr>
        <w:t xml:space="preserve">species at both extremes, for example, an </w:t>
      </w:r>
      <w:commentRangeStart w:id="17"/>
      <w:r w:rsidRPr="003F097E">
        <w:rPr>
          <w:rFonts w:ascii="Arial" w:hAnsi="Arial"/>
          <w:i/>
          <w:sz w:val="22"/>
          <w:highlight w:val="cyan"/>
        </w:rPr>
        <w:t>Alistipes</w:t>
      </w:r>
      <w:r w:rsidRPr="003F097E">
        <w:rPr>
          <w:rFonts w:ascii="Arial" w:hAnsi="Arial"/>
          <w:sz w:val="22"/>
          <w:highlight w:val="cyan"/>
        </w:rPr>
        <w:t xml:space="preserve"> </w:t>
      </w:r>
      <w:commentRangeEnd w:id="17"/>
      <w:r>
        <w:rPr>
          <w:rStyle w:val="CommentReference"/>
          <w:vanish/>
        </w:rPr>
        <w:commentReference w:id="17"/>
      </w:r>
      <w:r w:rsidRPr="003F097E">
        <w:rPr>
          <w:rFonts w:ascii="Arial" w:hAnsi="Arial"/>
          <w:sz w:val="22"/>
          <w:highlight w:val="cyan"/>
        </w:rPr>
        <w:t>(</w:t>
      </w:r>
      <w:r>
        <w:rPr>
          <w:rFonts w:ascii="Arial" w:hAnsi="Arial"/>
          <w:sz w:val="22"/>
          <w:highlight w:val="cyan"/>
        </w:rPr>
        <w:t xml:space="preserve">OTU20, </w:t>
      </w:r>
      <w:r w:rsidR="001A2C6C">
        <w:rPr>
          <w:rFonts w:ascii="Arial" w:hAnsi="Arial"/>
          <w:sz w:val="22"/>
          <w:highlight w:val="cyan"/>
        </w:rPr>
        <w:t>ρ</w:t>
      </w:r>
      <w:r>
        <w:rPr>
          <w:rFonts w:ascii="Arial" w:hAnsi="Arial"/>
          <w:sz w:val="22"/>
          <w:highlight w:val="cyan"/>
        </w:rPr>
        <w:t>= -</w:t>
      </w:r>
      <w:r w:rsidRPr="003F097E">
        <w:rPr>
          <w:rFonts w:ascii="Arial" w:hAnsi="Arial"/>
          <w:sz w:val="22"/>
          <w:highlight w:val="cyan"/>
        </w:rPr>
        <w:t>0.78)</w:t>
      </w:r>
      <w:r>
        <w:rPr>
          <w:rFonts w:ascii="Arial" w:hAnsi="Arial"/>
          <w:sz w:val="22"/>
          <w:highlight w:val="cyan"/>
        </w:rPr>
        <w:t xml:space="preserve"> and a </w:t>
      </w:r>
      <w:r w:rsidRPr="004231A7">
        <w:rPr>
          <w:rFonts w:ascii="Arial" w:hAnsi="Arial"/>
          <w:i/>
          <w:sz w:val="22"/>
          <w:highlight w:val="cyan"/>
        </w:rPr>
        <w:t>Bacteroides</w:t>
      </w:r>
      <w:r>
        <w:rPr>
          <w:rFonts w:ascii="Arial" w:hAnsi="Arial"/>
          <w:sz w:val="22"/>
          <w:highlight w:val="cyan"/>
        </w:rPr>
        <w:t xml:space="preserve"> species (</w:t>
      </w:r>
      <w:commentRangeStart w:id="18"/>
      <w:r>
        <w:rPr>
          <w:rFonts w:ascii="Arial" w:hAnsi="Arial"/>
          <w:sz w:val="22"/>
          <w:highlight w:val="cyan"/>
        </w:rPr>
        <w:t>OTU44</w:t>
      </w:r>
      <w:commentRangeEnd w:id="18"/>
      <w:r>
        <w:rPr>
          <w:rStyle w:val="CommentReference"/>
          <w:vanish/>
        </w:rPr>
        <w:commentReference w:id="18"/>
      </w:r>
      <w:r>
        <w:rPr>
          <w:rFonts w:ascii="Arial" w:hAnsi="Arial"/>
          <w:sz w:val="22"/>
          <w:highlight w:val="cyan"/>
        </w:rPr>
        <w:t xml:space="preserve">, </w:t>
      </w:r>
      <w:r w:rsidR="001A2C6C">
        <w:rPr>
          <w:rFonts w:ascii="Arial" w:hAnsi="Arial"/>
          <w:sz w:val="22"/>
          <w:highlight w:val="cyan"/>
        </w:rPr>
        <w:t>ρ</w:t>
      </w:r>
      <w:r>
        <w:rPr>
          <w:rFonts w:ascii="Arial" w:hAnsi="Arial"/>
          <w:sz w:val="22"/>
          <w:highlight w:val="cyan"/>
        </w:rPr>
        <w:t>= +0.34)</w:t>
      </w:r>
      <w:r w:rsidR="0035442A">
        <w:rPr>
          <w:rFonts w:ascii="Arial" w:hAnsi="Arial"/>
          <w:sz w:val="22"/>
          <w:highlight w:val="cyan"/>
        </w:rPr>
        <w:t xml:space="preserve">. </w:t>
      </w:r>
      <w:r>
        <w:rPr>
          <w:rFonts w:ascii="Arial" w:hAnsi="Arial"/>
          <w:sz w:val="22"/>
        </w:rPr>
        <w:t>[</w:t>
      </w:r>
      <w:r w:rsidRPr="00166FA4">
        <w:rPr>
          <w:rFonts w:ascii="Arial" w:hAnsi="Arial"/>
          <w:sz w:val="22"/>
          <w:highlight w:val="green"/>
        </w:rPr>
        <w:t>END sent</w:t>
      </w:r>
      <w:r>
        <w:rPr>
          <w:rFonts w:ascii="Arial" w:hAnsi="Arial"/>
          <w:sz w:val="22"/>
        </w:rPr>
        <w:t xml:space="preserve">, all the other bad bugs look more like random smaller level taxonomic classification divisions, as in it’s a genus/species level effect type deal] </w:t>
      </w:r>
    </w:p>
    <w:p w:rsidR="008E2819" w:rsidRDefault="008E2819" w:rsidP="007B4B94">
      <w:pPr>
        <w:spacing w:line="480" w:lineRule="auto"/>
        <w:jc w:val="both"/>
        <w:rPr>
          <w:rFonts w:ascii="Arial" w:hAnsi="Arial"/>
          <w:b/>
          <w:sz w:val="22"/>
        </w:rPr>
      </w:pPr>
      <w:r>
        <w:rPr>
          <w:rFonts w:ascii="Arial" w:hAnsi="Arial"/>
          <w:b/>
          <w:sz w:val="22"/>
        </w:rPr>
        <w:t>--functional redundancy?</w:t>
      </w:r>
      <w:r w:rsidR="007553A7">
        <w:rPr>
          <w:rFonts w:ascii="Arial" w:hAnsi="Arial"/>
          <w:b/>
          <w:sz w:val="22"/>
        </w:rPr>
        <w:t xml:space="preserve"> Across related large groups like porphyros?</w:t>
      </w:r>
    </w:p>
    <w:p w:rsidR="00996794" w:rsidRDefault="008E2819" w:rsidP="007B4B94">
      <w:pPr>
        <w:spacing w:line="480" w:lineRule="auto"/>
        <w:jc w:val="both"/>
        <w:rPr>
          <w:rFonts w:ascii="Arial" w:hAnsi="Arial"/>
          <w:b/>
          <w:sz w:val="22"/>
        </w:rPr>
      </w:pPr>
      <w:r>
        <w:rPr>
          <w:rFonts w:ascii="Arial" w:hAnsi="Arial"/>
          <w:b/>
          <w:sz w:val="22"/>
        </w:rPr>
        <w:t>--mostly Firmicutes—better competitors with cdiff? Because similar nutrients</w:t>
      </w:r>
      <w:r w:rsidR="007C0B6B">
        <w:rPr>
          <w:rFonts w:ascii="Arial" w:hAnsi="Arial"/>
          <w:b/>
          <w:sz w:val="22"/>
        </w:rPr>
        <w:t xml:space="preserve"> resources</w:t>
      </w:r>
      <w:r>
        <w:rPr>
          <w:rFonts w:ascii="Arial" w:hAnsi="Arial"/>
          <w:b/>
          <w:sz w:val="22"/>
        </w:rPr>
        <w:t>?</w:t>
      </w:r>
      <w:r w:rsidR="00DE6DE0">
        <w:rPr>
          <w:rFonts w:ascii="Arial" w:hAnsi="Arial"/>
          <w:b/>
          <w:sz w:val="22"/>
        </w:rPr>
        <w:t xml:space="preserve"> </w:t>
      </w:r>
    </w:p>
    <w:p w:rsidR="0002552C" w:rsidRDefault="007553A7" w:rsidP="007B4B94">
      <w:pPr>
        <w:spacing w:line="480" w:lineRule="auto"/>
        <w:jc w:val="both"/>
        <w:rPr>
          <w:rFonts w:ascii="Arial" w:hAnsi="Arial"/>
          <w:b/>
          <w:sz w:val="22"/>
        </w:rPr>
      </w:pPr>
      <w:r>
        <w:rPr>
          <w:rFonts w:ascii="Arial" w:hAnsi="Arial"/>
          <w:b/>
          <w:sz w:val="22"/>
        </w:rPr>
        <w:t xml:space="preserve">Also functional redundancy with </w:t>
      </w:r>
      <w:r w:rsidR="005C4625">
        <w:rPr>
          <w:rFonts w:ascii="Arial" w:hAnsi="Arial"/>
          <w:b/>
          <w:sz w:val="22"/>
        </w:rPr>
        <w:t>a highly diverse community</w:t>
      </w:r>
      <w:r w:rsidR="0002552C">
        <w:rPr>
          <w:rFonts w:ascii="Arial" w:hAnsi="Arial"/>
          <w:b/>
          <w:sz w:val="22"/>
        </w:rPr>
        <w:t>… not just about who possibly but also ab being diverse—emphasizes community as a whole</w:t>
      </w:r>
    </w:p>
    <w:p w:rsidR="0002552C" w:rsidRDefault="0002552C" w:rsidP="007B4B94">
      <w:pPr>
        <w:spacing w:line="480" w:lineRule="auto"/>
        <w:jc w:val="both"/>
        <w:rPr>
          <w:rFonts w:ascii="Arial" w:hAnsi="Arial"/>
          <w:b/>
          <w:sz w:val="22"/>
        </w:rPr>
      </w:pPr>
    </w:p>
    <w:p w:rsidR="00F42B46" w:rsidRPr="00E43BE4" w:rsidRDefault="00F42B46" w:rsidP="007B4B94">
      <w:pPr>
        <w:spacing w:line="480" w:lineRule="auto"/>
        <w:jc w:val="both"/>
        <w:rPr>
          <w:rFonts w:ascii="Arial" w:hAnsi="Arial"/>
          <w:b/>
          <w:sz w:val="22"/>
        </w:rPr>
      </w:pPr>
    </w:p>
    <w:p w:rsidR="007F641D" w:rsidRDefault="00F42B46" w:rsidP="00B56493">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Discussion</w:t>
      </w:r>
      <w:r w:rsidRPr="00E43BE4">
        <w:rPr>
          <w:rFonts w:ascii="Arial" w:hAnsi="Arial" w:cs="Times New Roman"/>
          <w:color w:val="000000"/>
          <w:sz w:val="22"/>
        </w:rPr>
        <w:t> </w:t>
      </w:r>
      <w:r w:rsidRPr="00E43BE4">
        <w:rPr>
          <w:rFonts w:ascii="Arial" w:hAnsi="Arial" w:cs="Times New Roman"/>
          <w:color w:val="000000"/>
          <w:sz w:val="22"/>
          <w:szCs w:val="15"/>
        </w:rPr>
        <w:t>Do not recapitulate the results, but discuss their significance against the background of existing knowledge, and identify clearly those aspects that are novel. The final paragraph should highlight the main conclusion(s), and provide some indication of the direction future research should take. This section may be divided into subheadings to assist the reader. Results and Discussion may be combined.</w:t>
      </w:r>
    </w:p>
    <w:p w:rsidR="007F641D" w:rsidRDefault="007F641D" w:rsidP="00B56493">
      <w:pPr>
        <w:shd w:val="clear" w:color="auto" w:fill="FFFFFF"/>
        <w:spacing w:beforeLines="1" w:afterLines="1"/>
        <w:jc w:val="both"/>
        <w:rPr>
          <w:rFonts w:ascii="Arial" w:hAnsi="Arial" w:cs="Times New Roman"/>
          <w:color w:val="000000"/>
          <w:sz w:val="22"/>
          <w:szCs w:val="15"/>
        </w:rPr>
      </w:pPr>
    </w:p>
    <w:p w:rsidR="007F641D" w:rsidRDefault="007F641D" w:rsidP="00B56493">
      <w:pPr>
        <w:shd w:val="clear" w:color="auto" w:fill="FFFFFF"/>
        <w:spacing w:beforeLines="1" w:afterLines="1"/>
        <w:jc w:val="both"/>
        <w:rPr>
          <w:rFonts w:ascii="Arial" w:hAnsi="Arial" w:cs="Times New Roman"/>
          <w:color w:val="000000"/>
          <w:sz w:val="22"/>
          <w:szCs w:val="15"/>
        </w:rPr>
      </w:pPr>
    </w:p>
    <w:p w:rsidR="007F641D" w:rsidRDefault="007F641D" w:rsidP="007F641D">
      <w:pPr>
        <w:tabs>
          <w:tab w:val="left" w:pos="720"/>
        </w:tabs>
        <w:spacing w:line="480" w:lineRule="auto"/>
        <w:jc w:val="both"/>
        <w:rPr>
          <w:rFonts w:ascii="Arial" w:hAnsi="Arial"/>
          <w:sz w:val="22"/>
        </w:rPr>
      </w:pPr>
    </w:p>
    <w:p w:rsidR="007F641D" w:rsidRDefault="007F641D" w:rsidP="007F641D">
      <w:pPr>
        <w:tabs>
          <w:tab w:val="left" w:pos="720"/>
        </w:tabs>
        <w:spacing w:line="480" w:lineRule="auto"/>
        <w:jc w:val="both"/>
        <w:rPr>
          <w:rFonts w:ascii="Arial" w:hAnsi="Arial"/>
          <w:sz w:val="22"/>
        </w:rPr>
      </w:pPr>
      <w:r>
        <w:rPr>
          <w:rFonts w:ascii="Arial" w:hAnsi="Arial"/>
          <w:sz w:val="22"/>
        </w:rPr>
        <w:t>OTU39—Eubacterium ventriosum (94%), eubacterium rectale (93%), roseburia intestinalis/hominis/faecis (93%) (positively correlated to differences observed in discordant MZ twins for BMI—more abundant in higher BMI siblings… these are all butyrate producers, also capable of degrading fiber)</w:t>
      </w:r>
    </w:p>
    <w:p w:rsidR="007F641D" w:rsidRDefault="007F641D" w:rsidP="007F641D">
      <w:pPr>
        <w:tabs>
          <w:tab w:val="left" w:pos="720"/>
        </w:tabs>
        <w:spacing w:line="480" w:lineRule="auto"/>
        <w:jc w:val="both"/>
        <w:rPr>
          <w:rFonts w:ascii="Arial" w:hAnsi="Arial"/>
          <w:sz w:val="22"/>
        </w:rPr>
      </w:pPr>
      <w:r>
        <w:rPr>
          <w:rFonts w:ascii="Arial" w:hAnsi="Arial"/>
          <w:sz w:val="22"/>
        </w:rPr>
        <w:tab/>
        <w:t>FOS—fructooligosaccharides produced by degredation of inulin or polyfructose</w:t>
      </w:r>
    </w:p>
    <w:p w:rsidR="007F641D" w:rsidRDefault="007F641D" w:rsidP="007F641D">
      <w:pPr>
        <w:tabs>
          <w:tab w:val="left" w:pos="720"/>
        </w:tabs>
        <w:spacing w:line="480" w:lineRule="auto"/>
        <w:jc w:val="both"/>
        <w:rPr>
          <w:rFonts w:ascii="Arial" w:hAnsi="Arial"/>
          <w:sz w:val="22"/>
        </w:rPr>
      </w:pPr>
    </w:p>
    <w:p w:rsidR="007F641D" w:rsidRPr="00491083" w:rsidRDefault="007F641D" w:rsidP="007F641D">
      <w:pPr>
        <w:shd w:val="clear" w:color="auto" w:fill="FFFFFF"/>
        <w:spacing w:line="270" w:lineRule="atLeast"/>
        <w:outlineLvl w:val="0"/>
        <w:rPr>
          <w:rFonts w:ascii="Arial" w:hAnsi="Arial"/>
          <w:b/>
          <w:bCs/>
          <w:color w:val="000000"/>
          <w:kern w:val="36"/>
          <w:sz w:val="25"/>
          <w:szCs w:val="25"/>
          <w:lang w:eastAsia="en-US"/>
        </w:rPr>
      </w:pPr>
      <w:r w:rsidRPr="00491083">
        <w:rPr>
          <w:rFonts w:ascii="Arial" w:hAnsi="Arial"/>
          <w:b/>
          <w:bCs/>
          <w:color w:val="000000"/>
          <w:kern w:val="36"/>
          <w:sz w:val="25"/>
          <w:szCs w:val="25"/>
          <w:lang w:eastAsia="en-US"/>
        </w:rPr>
        <w:t>Inulin and fructo-oligosaccharides have divergent effects on colitis and commensal microbiota in HLA-B27 transgenic rats.</w:t>
      </w:r>
    </w:p>
    <w:p w:rsidR="007F641D" w:rsidRDefault="007F641D" w:rsidP="007F641D">
      <w:pPr>
        <w:pStyle w:val="Heading3"/>
        <w:shd w:val="clear" w:color="auto" w:fill="FFFFFF"/>
        <w:spacing w:before="0"/>
        <w:rPr>
          <w:rFonts w:ascii="Arial" w:hAnsi="Arial"/>
          <w:color w:val="985735"/>
          <w:sz w:val="22"/>
          <w:szCs w:val="22"/>
        </w:rPr>
      </w:pPr>
      <w:r>
        <w:rPr>
          <w:rFonts w:ascii="Arial" w:hAnsi="Arial"/>
          <w:bCs w:val="0"/>
          <w:color w:val="985735"/>
          <w:sz w:val="22"/>
          <w:szCs w:val="22"/>
        </w:rPr>
        <w:t>Abstract</w:t>
      </w:r>
    </w:p>
    <w:p w:rsidR="007F641D" w:rsidRDefault="007F641D" w:rsidP="007F641D">
      <w:pPr>
        <w:pStyle w:val="NormalWeb"/>
        <w:shd w:val="clear" w:color="auto" w:fill="FFFFFF"/>
        <w:spacing w:beforeLines="0" w:afterLines="0" w:line="257" w:lineRule="atLeast"/>
        <w:rPr>
          <w:rFonts w:ascii="Arial" w:hAnsi="Arial"/>
          <w:color w:val="000000"/>
          <w:sz w:val="19"/>
          <w:szCs w:val="19"/>
        </w:rPr>
      </w:pPr>
      <w:r>
        <w:rPr>
          <w:rFonts w:ascii="Arial" w:hAnsi="Arial"/>
          <w:color w:val="000000"/>
          <w:sz w:val="19"/>
          <w:szCs w:val="19"/>
        </w:rPr>
        <w:t xml:space="preserve">Modulation of intestinal microbiota by non-digestible carbohydrates may reduce inflammation in inflammatory bowel disease (IBD). The aim of the present study was to assess the effects of inulin and fructo-oligosaccharides (FOS) on intestinal microbiota and colitis in HLA-B27 transgenic rats, a well-validated rodent model for IBD. In this study, 4-week-old rats were fed 8 g/kg body weight inulin or FOS for 12 weeks, or not. Faeces were collected at 4 and 16 weeks of age; and caecal samples were collected at necropsy. The effects of inulin and FOS on chronic intestinal inflammation were assessed using a gross gut score, histology score and levels of mucosal IL-1β. Intestinal microbiota were characterised by quantitative PCR and denaturing gradient gel electrophoresis. Colitis was significantly reduced in all FOS-fed rats compared to the control diet, whereas inulin decreased chronic intestinal inflammation in only half the number of animals. Quantitative analysis of caecal microbiota demonstrated that inulin increased the numbers of total bacteria and the Bacteroides-Prevotella-Porphyromonas group, FOS increased bifidobacteria, and </w:t>
      </w:r>
      <w:r w:rsidRPr="007B0581">
        <w:rPr>
          <w:rFonts w:ascii="Arial" w:hAnsi="Arial"/>
          <w:color w:val="000000"/>
          <w:sz w:val="19"/>
          <w:szCs w:val="19"/>
          <w:highlight w:val="magenta"/>
        </w:rPr>
        <w:t>both fructans decreased Clostridium cluster XI.</w:t>
      </w:r>
      <w:r>
        <w:rPr>
          <w:rFonts w:ascii="Arial" w:hAnsi="Arial"/>
          <w:color w:val="000000"/>
          <w:sz w:val="19"/>
          <w:szCs w:val="19"/>
        </w:rPr>
        <w:t xml:space="preserve"> In the faecal samples, both inulin and FOS decreased total bacteria, Bacteroides-Prevotella-Porphyromonas group, and Clostridium clusters XI and XIVa. </w:t>
      </w:r>
      <w:r w:rsidRPr="007B0581">
        <w:rPr>
          <w:rFonts w:ascii="Arial" w:hAnsi="Arial"/>
          <w:color w:val="000000"/>
          <w:sz w:val="19"/>
          <w:szCs w:val="19"/>
          <w:highlight w:val="magenta"/>
        </w:rPr>
        <w:t>FOS increased Bifidobacterium spp., and mediated a decrease of gene copies of Enterobacteriaceae and Clostridium</w:t>
      </w:r>
      <w:r w:rsidRPr="007B0581">
        <w:rPr>
          <w:rStyle w:val="apple-converted-space"/>
          <w:rFonts w:ascii="Arial" w:hAnsi="Arial"/>
          <w:color w:val="000000"/>
          <w:sz w:val="19"/>
          <w:szCs w:val="19"/>
          <w:highlight w:val="magenta"/>
        </w:rPr>
        <w:t> </w:t>
      </w:r>
      <w:r w:rsidRPr="007B0581">
        <w:rPr>
          <w:rStyle w:val="highlight"/>
          <w:rFonts w:ascii="Arial" w:hAnsi="Arial"/>
          <w:color w:val="000000"/>
          <w:sz w:val="19"/>
          <w:szCs w:val="19"/>
          <w:highlight w:val="magenta"/>
        </w:rPr>
        <w:t>difficile</w:t>
      </w:r>
      <w:r w:rsidRPr="007B0581">
        <w:rPr>
          <w:rStyle w:val="apple-converted-space"/>
          <w:rFonts w:ascii="Arial" w:hAnsi="Arial"/>
          <w:color w:val="000000"/>
          <w:sz w:val="19"/>
          <w:szCs w:val="19"/>
          <w:highlight w:val="magenta"/>
        </w:rPr>
        <w:t> </w:t>
      </w:r>
      <w:r w:rsidRPr="007B0581">
        <w:rPr>
          <w:rFonts w:ascii="Arial" w:hAnsi="Arial"/>
          <w:color w:val="000000"/>
          <w:sz w:val="19"/>
          <w:szCs w:val="19"/>
          <w:highlight w:val="magenta"/>
        </w:rPr>
        <w:t>toxin B in faeces.</w:t>
      </w:r>
      <w:r>
        <w:rPr>
          <w:rFonts w:ascii="Arial" w:hAnsi="Arial"/>
          <w:color w:val="000000"/>
          <w:sz w:val="19"/>
          <w:szCs w:val="19"/>
        </w:rPr>
        <w:t xml:space="preserve"> SCFA concentrations in the faecal and caecal samples were unaffected by the diets. In conclusion, FOS increased the abundance of Bifidobacterium spp., whereas both fructans reduced Clostridium cluster XI and</w:t>
      </w:r>
      <w:r>
        <w:rPr>
          <w:rStyle w:val="apple-converted-space"/>
          <w:rFonts w:ascii="Arial" w:hAnsi="Arial"/>
          <w:color w:val="000000"/>
          <w:sz w:val="19"/>
          <w:szCs w:val="19"/>
        </w:rPr>
        <w:t> </w:t>
      </w:r>
      <w:r>
        <w:rPr>
          <w:rStyle w:val="highlight"/>
          <w:rFonts w:ascii="Arial" w:hAnsi="Arial"/>
          <w:color w:val="000000"/>
          <w:sz w:val="19"/>
          <w:szCs w:val="19"/>
        </w:rPr>
        <w:t>C</w:t>
      </w:r>
      <w:r>
        <w:rPr>
          <w:rFonts w:ascii="Arial" w:hAnsi="Arial"/>
          <w:color w:val="000000"/>
          <w:sz w:val="19"/>
          <w:szCs w:val="19"/>
        </w:rPr>
        <w:t>.</w:t>
      </w:r>
      <w:r>
        <w:rPr>
          <w:rStyle w:val="apple-converted-space"/>
          <w:rFonts w:ascii="Arial" w:hAnsi="Arial"/>
          <w:color w:val="000000"/>
          <w:sz w:val="19"/>
          <w:szCs w:val="19"/>
        </w:rPr>
        <w:t> </w:t>
      </w:r>
      <w:r>
        <w:rPr>
          <w:rStyle w:val="highlight"/>
          <w:rFonts w:ascii="Arial" w:hAnsi="Arial"/>
          <w:color w:val="000000"/>
          <w:sz w:val="19"/>
          <w:szCs w:val="19"/>
        </w:rPr>
        <w:t>difficile</w:t>
      </w:r>
      <w:r>
        <w:rPr>
          <w:rStyle w:val="apple-converted-space"/>
          <w:rFonts w:ascii="Arial" w:hAnsi="Arial"/>
          <w:color w:val="000000"/>
          <w:sz w:val="19"/>
          <w:szCs w:val="19"/>
        </w:rPr>
        <w:t> </w:t>
      </w:r>
      <w:r>
        <w:rPr>
          <w:rFonts w:ascii="Arial" w:hAnsi="Arial"/>
          <w:color w:val="000000"/>
          <w:sz w:val="19"/>
          <w:szCs w:val="19"/>
        </w:rPr>
        <w:t>toxin gene expression, correlating with a reduction of chronic intestinal inflammation.</w:t>
      </w:r>
    </w:p>
    <w:p w:rsidR="007F641D" w:rsidRDefault="007F641D" w:rsidP="007F641D">
      <w:pPr>
        <w:tabs>
          <w:tab w:val="left" w:pos="720"/>
        </w:tabs>
        <w:spacing w:line="480" w:lineRule="auto"/>
        <w:jc w:val="both"/>
        <w:rPr>
          <w:rFonts w:ascii="Arial" w:hAnsi="Arial"/>
          <w:sz w:val="22"/>
        </w:rPr>
      </w:pPr>
    </w:p>
    <w:p w:rsidR="007F641D" w:rsidRDefault="007F641D" w:rsidP="007F641D">
      <w:pPr>
        <w:tabs>
          <w:tab w:val="left" w:pos="720"/>
        </w:tabs>
        <w:spacing w:line="480" w:lineRule="auto"/>
        <w:jc w:val="both"/>
        <w:rPr>
          <w:rFonts w:ascii="Arial" w:hAnsi="Arial"/>
          <w:sz w:val="22"/>
        </w:rPr>
      </w:pPr>
    </w:p>
    <w:p w:rsidR="007F641D" w:rsidRDefault="007F641D" w:rsidP="007F641D">
      <w:pPr>
        <w:tabs>
          <w:tab w:val="left" w:pos="720"/>
        </w:tabs>
        <w:spacing w:line="480" w:lineRule="auto"/>
        <w:jc w:val="both"/>
        <w:rPr>
          <w:rFonts w:ascii="Arial" w:hAnsi="Arial"/>
          <w:sz w:val="22"/>
        </w:rPr>
      </w:pPr>
    </w:p>
    <w:p w:rsidR="005B5D65" w:rsidRPr="00E43BE4" w:rsidRDefault="005B5D65" w:rsidP="00B56493">
      <w:pPr>
        <w:shd w:val="clear" w:color="auto" w:fill="FFFFFF"/>
        <w:spacing w:beforeLines="1" w:afterLines="1"/>
        <w:jc w:val="both"/>
        <w:rPr>
          <w:rFonts w:ascii="Arial" w:hAnsi="Arial" w:cs="Times New Roman"/>
          <w:color w:val="000000"/>
          <w:sz w:val="22"/>
          <w:szCs w:val="15"/>
        </w:rPr>
      </w:pPr>
    </w:p>
    <w:p w:rsidR="001E0719" w:rsidRPr="00E43BE4" w:rsidRDefault="005B5D65" w:rsidP="007B4B94">
      <w:pPr>
        <w:spacing w:line="480" w:lineRule="auto"/>
        <w:jc w:val="both"/>
        <w:rPr>
          <w:rFonts w:ascii="Arial" w:hAnsi="Arial"/>
          <w:b/>
          <w:sz w:val="22"/>
        </w:rPr>
      </w:pPr>
      <w:r w:rsidRPr="00E43BE4">
        <w:rPr>
          <w:rFonts w:ascii="Arial" w:hAnsi="Arial"/>
          <w:b/>
          <w:sz w:val="22"/>
        </w:rPr>
        <w:br w:type="page"/>
      </w:r>
      <w:r w:rsidR="007C14C5" w:rsidRPr="00E43BE4">
        <w:rPr>
          <w:rFonts w:ascii="Arial" w:hAnsi="Arial"/>
          <w:b/>
          <w:sz w:val="22"/>
        </w:rPr>
        <w:t>ACKNOWLEDGEMENTS</w:t>
      </w:r>
    </w:p>
    <w:p w:rsidR="00B3698E" w:rsidRPr="00E43BE4" w:rsidRDefault="00A409D1" w:rsidP="00B3698E">
      <w:pPr>
        <w:spacing w:line="480" w:lineRule="auto"/>
        <w:jc w:val="both"/>
        <w:outlineLvl w:val="0"/>
        <w:rPr>
          <w:rFonts w:ascii="Arial" w:hAnsi="Arial"/>
          <w:sz w:val="22"/>
        </w:rPr>
      </w:pPr>
      <w:r w:rsidRPr="00E43BE4">
        <w:rPr>
          <w:rFonts w:ascii="Arial" w:hAnsi="Arial"/>
          <w:sz w:val="22"/>
        </w:rPr>
        <w:t>We would like to thank Dena Lyras for providing the 630Δerm strain used in this study</w:t>
      </w:r>
      <w:r w:rsidR="0035442A">
        <w:rPr>
          <w:rFonts w:ascii="Arial" w:hAnsi="Arial"/>
          <w:b/>
          <w:i/>
          <w:sz w:val="22"/>
        </w:rPr>
        <w:t xml:space="preserve">. </w:t>
      </w:r>
      <w:r w:rsidR="006464D9">
        <w:rPr>
          <w:rFonts w:ascii="Arial" w:hAnsi="Arial"/>
          <w:sz w:val="22"/>
        </w:rPr>
        <w:t xml:space="preserve">We would also like to thank </w:t>
      </w:r>
      <w:r w:rsidR="006464D9" w:rsidRPr="00A651EC">
        <w:rPr>
          <w:rFonts w:ascii="Arial" w:hAnsi="Arial"/>
          <w:sz w:val="22"/>
          <w:highlight w:val="green"/>
        </w:rPr>
        <w:t xml:space="preserve">Mary </w:t>
      </w:r>
      <w:r w:rsidR="00B40007">
        <w:rPr>
          <w:rFonts w:ascii="Arial" w:hAnsi="Arial"/>
          <w:sz w:val="22"/>
          <w:highlight w:val="green"/>
        </w:rPr>
        <w:t xml:space="preserve">A. </w:t>
      </w:r>
      <w:r w:rsidR="00AD0EE1">
        <w:rPr>
          <w:rFonts w:ascii="Arial" w:hAnsi="Arial"/>
          <w:sz w:val="22"/>
          <w:highlight w:val="green"/>
        </w:rPr>
        <w:t xml:space="preserve">M. </w:t>
      </w:r>
      <w:r w:rsidR="006464D9" w:rsidRPr="00A651EC">
        <w:rPr>
          <w:rFonts w:ascii="Arial" w:hAnsi="Arial"/>
          <w:sz w:val="22"/>
          <w:highlight w:val="green"/>
        </w:rPr>
        <w:t>Rogers</w:t>
      </w:r>
      <w:r w:rsidR="006464D9">
        <w:rPr>
          <w:rFonts w:ascii="Arial" w:hAnsi="Arial"/>
          <w:sz w:val="22"/>
        </w:rPr>
        <w:t xml:space="preserve"> for </w:t>
      </w:r>
      <w:r w:rsidR="00A73EE9">
        <w:rPr>
          <w:rFonts w:ascii="Arial" w:hAnsi="Arial"/>
          <w:sz w:val="22"/>
        </w:rPr>
        <w:t>her assistance with statistical questions</w:t>
      </w:r>
      <w:r w:rsidR="0035442A">
        <w:rPr>
          <w:rFonts w:ascii="Arial" w:hAnsi="Arial"/>
          <w:sz w:val="22"/>
        </w:rPr>
        <w:t xml:space="preserve">. </w:t>
      </w:r>
      <w:r w:rsidR="00B3698E" w:rsidRPr="00E43BE4">
        <w:rPr>
          <w:rFonts w:ascii="Arial" w:hAnsi="Arial"/>
          <w:sz w:val="22"/>
        </w:rPr>
        <w:t xml:space="preserve">This work was supported by several grants from the National Institutes for Health </w:t>
      </w:r>
      <w:r w:rsidR="00B3698E" w:rsidRPr="00E43BE4">
        <w:rPr>
          <w:rFonts w:ascii="Arial" w:hAnsi="Arial" w:cs="Arial"/>
          <w:sz w:val="22"/>
          <w:szCs w:val="22"/>
          <w:highlight w:val="green"/>
        </w:rPr>
        <w:t>1R01GM099514 (PDS), R01HG005975 (PDS), U19AI090871</w:t>
      </w:r>
      <w:r w:rsidR="00225903" w:rsidRPr="00E43BE4">
        <w:rPr>
          <w:rFonts w:ascii="Arial" w:hAnsi="Arial" w:cs="Arial"/>
          <w:sz w:val="22"/>
          <w:szCs w:val="22"/>
          <w:highlight w:val="green"/>
        </w:rPr>
        <w:t xml:space="preserve"> (</w:t>
      </w:r>
      <w:r w:rsidR="00B3698E" w:rsidRPr="00E43BE4">
        <w:rPr>
          <w:rFonts w:ascii="Arial" w:hAnsi="Arial" w:cs="Arial"/>
          <w:sz w:val="22"/>
          <w:szCs w:val="22"/>
          <w:highlight w:val="green"/>
        </w:rPr>
        <w:t>VBY, PDS), and P30DK034933 (PDS, VBY)</w:t>
      </w:r>
      <w:r w:rsidR="0035442A">
        <w:rPr>
          <w:rFonts w:ascii="Arial" w:hAnsi="Arial" w:cs="Arial"/>
          <w:sz w:val="22"/>
          <w:szCs w:val="22"/>
          <w:highlight w:val="green"/>
        </w:rPr>
        <w:t xml:space="preserve">. </w:t>
      </w:r>
      <w:r w:rsidR="00B3698E" w:rsidRPr="00E43BE4">
        <w:rPr>
          <w:rFonts w:ascii="Arial" w:hAnsi="Arial"/>
          <w:sz w:val="22"/>
        </w:rPr>
        <w:t>The funding agencies had no role in study design, data collection and analysis, decision to publish, or preparation of the manuscript</w:t>
      </w:r>
      <w:r w:rsidR="0035442A">
        <w:rPr>
          <w:rFonts w:ascii="Arial" w:hAnsi="Arial"/>
          <w:sz w:val="22"/>
        </w:rPr>
        <w:t xml:space="preserve">. </w:t>
      </w:r>
    </w:p>
    <w:p w:rsidR="00B3698E" w:rsidRPr="00E43BE4" w:rsidRDefault="00B3698E" w:rsidP="00E1431B">
      <w:pPr>
        <w:spacing w:line="480" w:lineRule="auto"/>
        <w:rPr>
          <w:rFonts w:ascii="Arial" w:hAnsi="Arial"/>
          <w:sz w:val="22"/>
        </w:rPr>
      </w:pPr>
    </w:p>
    <w:p w:rsidR="007C14C5" w:rsidRPr="00E43BE4" w:rsidRDefault="007C14C5" w:rsidP="00E1431B">
      <w:pPr>
        <w:spacing w:line="480" w:lineRule="auto"/>
        <w:rPr>
          <w:rFonts w:ascii="Arial" w:hAnsi="Arial"/>
          <w:sz w:val="22"/>
        </w:rPr>
      </w:pPr>
    </w:p>
    <w:p w:rsidR="00AE5AF0" w:rsidRPr="00E43BE4" w:rsidRDefault="00AE5AF0" w:rsidP="00AE5AF0">
      <w:pPr>
        <w:spacing w:line="480" w:lineRule="auto"/>
        <w:rPr>
          <w:rFonts w:ascii="Arial" w:hAnsi="Arial"/>
          <w:b/>
          <w:sz w:val="22"/>
        </w:rPr>
      </w:pPr>
      <w:r w:rsidRPr="00E43BE4">
        <w:rPr>
          <w:rFonts w:ascii="Arial" w:hAnsi="Arial"/>
          <w:b/>
          <w:sz w:val="22"/>
        </w:rPr>
        <w:t>CONFLICT OF INTEREST STATEMENT</w:t>
      </w:r>
    </w:p>
    <w:p w:rsidR="00AE5AF0" w:rsidRPr="00E43BE4" w:rsidRDefault="00225903" w:rsidP="00AE5AF0">
      <w:pPr>
        <w:spacing w:line="480" w:lineRule="auto"/>
        <w:rPr>
          <w:rFonts w:ascii="Arial" w:hAnsi="Arial"/>
          <w:sz w:val="22"/>
        </w:rPr>
      </w:pPr>
      <w:r w:rsidRPr="00E43BE4">
        <w:rPr>
          <w:rFonts w:ascii="Arial" w:hAnsi="Arial"/>
          <w:sz w:val="22"/>
        </w:rPr>
        <w:t xml:space="preserve">All authors have no conflict of interest to report. </w:t>
      </w:r>
    </w:p>
    <w:p w:rsidR="005B5D65" w:rsidRPr="00E43BE4" w:rsidRDefault="00AE5AF0" w:rsidP="00AE5AF0">
      <w:pPr>
        <w:spacing w:line="480" w:lineRule="auto"/>
        <w:rPr>
          <w:rFonts w:ascii="Arial" w:hAnsi="Arial"/>
          <w:b/>
          <w:sz w:val="22"/>
        </w:rPr>
      </w:pPr>
      <w:r w:rsidRPr="00E43BE4">
        <w:rPr>
          <w:rFonts w:ascii="Arial" w:hAnsi="Arial"/>
          <w:b/>
          <w:sz w:val="22"/>
        </w:rPr>
        <w:br w:type="page"/>
      </w:r>
      <w:r w:rsidR="005B5D65" w:rsidRPr="00E43BE4">
        <w:rPr>
          <w:rFonts w:ascii="Arial" w:hAnsi="Arial"/>
          <w:b/>
          <w:sz w:val="22"/>
        </w:rPr>
        <w:t>REFERENCES</w:t>
      </w:r>
    </w:p>
    <w:p w:rsidR="001B2703" w:rsidRPr="00E43BE4" w:rsidRDefault="001B2703" w:rsidP="00B56493">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u w:val="single"/>
        </w:rPr>
        <w:t>References</w:t>
      </w:r>
    </w:p>
    <w:p w:rsidR="001B2703" w:rsidRPr="00E43BE4" w:rsidRDefault="001B2703" w:rsidP="00B56493">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Authors are responsible for the accuracy of the references. Published articles as well as those in press (please state the name of the journal and enclose a copy of the manuscript) may be included. In the text of the manuscript, a reference should be cited by author and year of publication eg (Bailey &amp; Kowalchuk, 2006) and (Heidelberg et al, 1994) and listed at the end of the paper in alphabetical order of first author. References should be listed and journal titles abbreviated according to the style used by Index Medicus, examples are given below. All authors should be quoted for papers with up to six authors; for papers with more than seven authors, the first six only should be quoted, followed by</w:t>
      </w:r>
      <w:r w:rsidRPr="00E43BE4">
        <w:rPr>
          <w:rFonts w:ascii="Arial" w:hAnsi="Arial" w:cs="Times New Roman"/>
          <w:color w:val="000000"/>
          <w:sz w:val="22"/>
        </w:rPr>
        <w:t> </w:t>
      </w:r>
      <w:r w:rsidRPr="00E43BE4">
        <w:rPr>
          <w:rFonts w:ascii="Arial" w:hAnsi="Arial" w:cs="Times New Roman"/>
          <w:i/>
          <w:color w:val="000000"/>
          <w:sz w:val="22"/>
          <w:szCs w:val="15"/>
        </w:rPr>
        <w:t>et al</w:t>
      </w:r>
      <w:r w:rsidRPr="00E43BE4">
        <w:rPr>
          <w:rFonts w:ascii="Arial" w:hAnsi="Arial" w:cs="Times New Roman"/>
          <w:color w:val="000000"/>
          <w:sz w:val="22"/>
          <w:szCs w:val="15"/>
        </w:rPr>
        <w:t>.</w:t>
      </w:r>
    </w:p>
    <w:p w:rsidR="001B2703" w:rsidRPr="00E43BE4" w:rsidRDefault="001B2703" w:rsidP="00B56493">
      <w:pPr>
        <w:shd w:val="clear" w:color="auto" w:fill="FFFFFF"/>
        <w:spacing w:beforeLines="1" w:afterLines="1"/>
        <w:jc w:val="both"/>
        <w:rPr>
          <w:rFonts w:ascii="Arial" w:hAnsi="Arial" w:cs="Times New Roman"/>
          <w:color w:val="000000"/>
          <w:sz w:val="22"/>
          <w:szCs w:val="15"/>
        </w:rPr>
      </w:pPr>
      <w:r w:rsidRPr="00E43BE4">
        <w:rPr>
          <w:rFonts w:ascii="Arial" w:hAnsi="Arial" w:cs="Times New Roman"/>
          <w:b/>
          <w:color w:val="000000"/>
          <w:sz w:val="22"/>
          <w:szCs w:val="15"/>
        </w:rPr>
        <w:t>Journal article:</w:t>
      </w:r>
    </w:p>
    <w:p w:rsidR="001B2703" w:rsidRPr="00E43BE4" w:rsidRDefault="001B2703" w:rsidP="00B56493">
      <w:pPr>
        <w:shd w:val="clear" w:color="auto" w:fill="FFFFFF"/>
        <w:spacing w:beforeLines="1" w:afterLines="1"/>
        <w:jc w:val="both"/>
        <w:rPr>
          <w:rFonts w:ascii="Arial" w:hAnsi="Arial" w:cs="Times New Roman"/>
          <w:color w:val="000000"/>
          <w:sz w:val="22"/>
          <w:szCs w:val="15"/>
        </w:rPr>
      </w:pPr>
      <w:r w:rsidRPr="00E43BE4">
        <w:rPr>
          <w:rFonts w:ascii="Arial" w:hAnsi="Arial" w:cs="Times New Roman"/>
          <w:color w:val="000000"/>
          <w:sz w:val="22"/>
          <w:szCs w:val="15"/>
        </w:rPr>
        <w:t>Cho JC, Kim MW, Lee DH, Kim SJ. (1997). Response of bacterial communities to changes in composition of extracellular organic carbon from phytoplankton in Daechung reservoir (Korea). Arch Hydrobiol 138:559–576.</w:t>
      </w:r>
    </w:p>
    <w:p w:rsidR="005B5D65" w:rsidRPr="00E43BE4" w:rsidRDefault="005B5D65" w:rsidP="00E359AD">
      <w:pPr>
        <w:spacing w:line="480" w:lineRule="auto"/>
        <w:jc w:val="both"/>
        <w:rPr>
          <w:rFonts w:ascii="Arial" w:hAnsi="Arial"/>
          <w:b/>
          <w:sz w:val="22"/>
        </w:rPr>
      </w:pPr>
    </w:p>
    <w:p w:rsidR="00983BB1" w:rsidRPr="00995997" w:rsidRDefault="005B5D65" w:rsidP="00995997">
      <w:pPr>
        <w:spacing w:line="480" w:lineRule="auto"/>
        <w:jc w:val="both"/>
        <w:rPr>
          <w:rFonts w:ascii="Arial" w:hAnsi="Arial"/>
          <w:b/>
          <w:sz w:val="22"/>
        </w:rPr>
      </w:pPr>
      <w:r w:rsidRPr="00E43BE4">
        <w:rPr>
          <w:rFonts w:ascii="Arial" w:hAnsi="Arial"/>
          <w:b/>
          <w:sz w:val="22"/>
        </w:rPr>
        <w:br w:type="page"/>
        <w:t>FIGURE LEGENDS</w:t>
      </w:r>
    </w:p>
    <w:p w:rsidR="0022659E" w:rsidRDefault="0022659E"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p>
    <w:p w:rsidR="00983BB1" w:rsidRPr="009F202A" w:rsidRDefault="00983BB1" w:rsidP="005C60EB">
      <w:pPr>
        <w:tabs>
          <w:tab w:val="left" w:pos="2039"/>
        </w:tabs>
        <w:spacing w:line="480" w:lineRule="auto"/>
        <w:jc w:val="both"/>
        <w:rPr>
          <w:rFonts w:ascii="Arial" w:hAnsi="Arial"/>
          <w:sz w:val="22"/>
          <w:highlight w:val="cyan"/>
        </w:rPr>
      </w:pPr>
    </w:p>
    <w:p w:rsidR="00BF54CE" w:rsidRPr="0064090B" w:rsidRDefault="00BF54CE" w:rsidP="005C60EB">
      <w:pPr>
        <w:spacing w:line="480" w:lineRule="auto"/>
        <w:jc w:val="both"/>
        <w:rPr>
          <w:rFonts w:ascii="Arial" w:hAnsi="Arial"/>
          <w:sz w:val="22"/>
        </w:rPr>
      </w:pPr>
      <w:r w:rsidRPr="00E43BE4">
        <w:rPr>
          <w:rFonts w:ascii="Arial" w:hAnsi="Arial"/>
          <w:b/>
          <w:sz w:val="22"/>
        </w:rPr>
        <w:t xml:space="preserve">Supplemental Table 1. </w:t>
      </w:r>
      <w:r>
        <w:rPr>
          <w:rFonts w:ascii="Arial" w:hAnsi="Arial"/>
          <w:b/>
          <w:sz w:val="22"/>
        </w:rPr>
        <w:t>Titration amounts for each antibiotic</w:t>
      </w:r>
      <w:r w:rsidR="0035442A">
        <w:rPr>
          <w:rFonts w:ascii="Arial" w:hAnsi="Arial"/>
          <w:b/>
          <w:sz w:val="22"/>
        </w:rPr>
        <w:t xml:space="preserve">. </w:t>
      </w:r>
      <w:r>
        <w:rPr>
          <w:rFonts w:ascii="Arial" w:hAnsi="Arial"/>
          <w:sz w:val="22"/>
        </w:rPr>
        <w:t>The number of animals per group (n) are shown for each antibiotic and dose</w:t>
      </w:r>
      <w:r w:rsidR="0035442A">
        <w:rPr>
          <w:rFonts w:ascii="Arial" w:hAnsi="Arial"/>
          <w:sz w:val="22"/>
        </w:rPr>
        <w:t xml:space="preserve">. </w:t>
      </w:r>
    </w:p>
    <w:p w:rsidR="00FA0D0E" w:rsidRPr="009F202A" w:rsidRDefault="00FA0D0E" w:rsidP="005C60EB">
      <w:pPr>
        <w:spacing w:line="480" w:lineRule="auto"/>
        <w:jc w:val="both"/>
        <w:rPr>
          <w:rFonts w:ascii="Arial" w:hAnsi="Arial"/>
          <w:sz w:val="22"/>
          <w:highlight w:val="cyan"/>
        </w:rPr>
      </w:pPr>
    </w:p>
    <w:p w:rsidR="00FA0D0E" w:rsidRPr="00EC2A75" w:rsidRDefault="00FA0D0E"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r w:rsidR="00F27EA7">
        <w:rPr>
          <w:rFonts w:ascii="Arial" w:hAnsi="Arial"/>
          <w:b/>
          <w:sz w:val="22"/>
        </w:rPr>
        <w:t xml:space="preserve">Levels of </w:t>
      </w:r>
      <w:r w:rsidR="00F27EA7">
        <w:rPr>
          <w:rFonts w:ascii="Arial" w:hAnsi="Arial"/>
          <w:b/>
          <w:i/>
          <w:sz w:val="22"/>
        </w:rPr>
        <w:t>C. difficile</w:t>
      </w:r>
      <w:r w:rsidR="00F27EA7">
        <w:rPr>
          <w:rFonts w:ascii="Arial" w:hAnsi="Arial"/>
          <w:b/>
          <w:sz w:val="22"/>
        </w:rPr>
        <w:t xml:space="preserve"> present on Day 1 for each titration treatment</w:t>
      </w:r>
      <w:r w:rsidR="0035442A">
        <w:rPr>
          <w:rFonts w:ascii="Arial" w:hAnsi="Arial"/>
          <w:b/>
          <w:sz w:val="22"/>
        </w:rPr>
        <w:t xml:space="preserve">. </w:t>
      </w:r>
      <w:r w:rsidR="0045001D">
        <w:rPr>
          <w:rFonts w:ascii="Arial" w:hAnsi="Arial"/>
          <w:sz w:val="22"/>
        </w:rPr>
        <w:t xml:space="preserve">The amount of </w:t>
      </w:r>
      <w:r w:rsidR="0045001D">
        <w:rPr>
          <w:rFonts w:ascii="Arial" w:hAnsi="Arial"/>
          <w:i/>
          <w:sz w:val="22"/>
        </w:rPr>
        <w:t xml:space="preserve">C. difficile </w:t>
      </w:r>
      <w:r w:rsidR="0045001D">
        <w:rPr>
          <w:rFonts w:ascii="Arial" w:hAnsi="Arial"/>
          <w:sz w:val="22"/>
        </w:rPr>
        <w:t xml:space="preserve">was measured by </w:t>
      </w:r>
      <w:r w:rsidR="00EC2A75">
        <w:rPr>
          <w:rFonts w:ascii="Arial" w:hAnsi="Arial"/>
          <w:sz w:val="22"/>
        </w:rPr>
        <w:t xml:space="preserve">CFU/gram of fecal sample collected from mice treated with </w:t>
      </w:r>
      <w:r w:rsidR="00EC2A75">
        <w:rPr>
          <w:rFonts w:ascii="Arial" w:hAnsi="Arial"/>
          <w:b/>
          <w:sz w:val="22"/>
        </w:rPr>
        <w:t xml:space="preserve">A) </w:t>
      </w:r>
      <w:r w:rsidR="00EC2A75">
        <w:rPr>
          <w:rFonts w:ascii="Arial" w:hAnsi="Arial"/>
          <w:sz w:val="22"/>
        </w:rPr>
        <w:t xml:space="preserve">cefoperazone titrations, </w:t>
      </w:r>
      <w:r w:rsidR="00EC2A75">
        <w:rPr>
          <w:rFonts w:ascii="Arial" w:hAnsi="Arial"/>
          <w:b/>
          <w:sz w:val="22"/>
        </w:rPr>
        <w:t>B)</w:t>
      </w:r>
      <w:r w:rsidR="00EC2A75">
        <w:rPr>
          <w:rFonts w:ascii="Arial" w:hAnsi="Arial"/>
          <w:sz w:val="22"/>
        </w:rPr>
        <w:t xml:space="preserve"> streptomycin titrations, or </w:t>
      </w:r>
      <w:r w:rsidR="00EC2A75">
        <w:rPr>
          <w:rFonts w:ascii="Arial" w:hAnsi="Arial"/>
          <w:b/>
          <w:sz w:val="22"/>
        </w:rPr>
        <w:t>C)</w:t>
      </w:r>
      <w:r w:rsidR="00EC2A75">
        <w:rPr>
          <w:rFonts w:ascii="Arial" w:hAnsi="Arial"/>
          <w:sz w:val="22"/>
        </w:rPr>
        <w:t xml:space="preserve"> vancomycin titrations. </w:t>
      </w:r>
    </w:p>
    <w:p w:rsidR="000A4F7C" w:rsidRDefault="000A4F7C" w:rsidP="005C60EB">
      <w:pPr>
        <w:spacing w:line="480" w:lineRule="auto"/>
        <w:jc w:val="both"/>
        <w:rPr>
          <w:rFonts w:ascii="Arial" w:hAnsi="Arial"/>
          <w:sz w:val="22"/>
        </w:rPr>
      </w:pPr>
    </w:p>
    <w:p w:rsidR="0099071C" w:rsidRDefault="000A4F7C" w:rsidP="005C60EB">
      <w:pPr>
        <w:spacing w:line="480" w:lineRule="auto"/>
        <w:jc w:val="both"/>
        <w:rPr>
          <w:rFonts w:ascii="Arial" w:hAnsi="Arial"/>
          <w:sz w:val="22"/>
        </w:rPr>
      </w:pPr>
      <w:r w:rsidRPr="002F7485">
        <w:rPr>
          <w:rFonts w:ascii="Arial" w:hAnsi="Arial"/>
          <w:b/>
          <w:sz w:val="22"/>
          <w:highlight w:val="cyan"/>
        </w:rPr>
        <w:t>Figure 5</w:t>
      </w:r>
      <w:r w:rsidR="0035442A">
        <w:rPr>
          <w:rFonts w:ascii="Arial" w:hAnsi="Arial"/>
          <w:b/>
          <w:sz w:val="22"/>
          <w:highlight w:val="cyan"/>
        </w:rPr>
        <w:t xml:space="preserve">. </w:t>
      </w:r>
      <w:r w:rsidR="00FE5D79" w:rsidRPr="002F7485">
        <w:rPr>
          <w:rFonts w:ascii="Arial" w:hAnsi="Arial"/>
          <w:b/>
          <w:sz w:val="22"/>
          <w:highlight w:val="cyan"/>
        </w:rPr>
        <w:t xml:space="preserve">Relative abundances for </w:t>
      </w:r>
      <w:r w:rsidR="00E87F50" w:rsidRPr="002F7485">
        <w:rPr>
          <w:rFonts w:ascii="Arial" w:hAnsi="Arial"/>
          <w:b/>
          <w:sz w:val="22"/>
          <w:highlight w:val="cyan"/>
        </w:rPr>
        <w:t>titration groups</w:t>
      </w:r>
      <w:r w:rsidR="0035442A">
        <w:rPr>
          <w:rFonts w:ascii="Arial" w:hAnsi="Arial"/>
          <w:b/>
          <w:sz w:val="22"/>
          <w:highlight w:val="cyan"/>
        </w:rPr>
        <w:t xml:space="preserve">. </w:t>
      </w:r>
      <w:r w:rsidR="0035442A">
        <w:rPr>
          <w:rFonts w:ascii="Arial" w:hAnsi="Arial"/>
          <w:sz w:val="22"/>
          <w:highlight w:val="cyan"/>
        </w:rPr>
        <w:t>Microbiota</w:t>
      </w:r>
      <w:r w:rsidR="00892A55" w:rsidRPr="002F7485">
        <w:rPr>
          <w:rFonts w:ascii="Arial" w:hAnsi="Arial"/>
          <w:sz w:val="22"/>
          <w:highlight w:val="cyan"/>
        </w:rPr>
        <w:t xml:space="preserve"> on Day 0</w:t>
      </w:r>
      <w:r w:rsidR="00BA04DC" w:rsidRPr="002F7485">
        <w:rPr>
          <w:rFonts w:ascii="Arial" w:hAnsi="Arial"/>
          <w:sz w:val="22"/>
          <w:highlight w:val="cyan"/>
        </w:rPr>
        <w:t>.</w:t>
      </w:r>
    </w:p>
    <w:p w:rsidR="0099071C" w:rsidRDefault="0099071C" w:rsidP="005C60EB">
      <w:pPr>
        <w:spacing w:line="480" w:lineRule="auto"/>
        <w:jc w:val="both"/>
        <w:rPr>
          <w:rFonts w:ascii="Arial" w:hAnsi="Arial"/>
          <w:sz w:val="22"/>
        </w:rPr>
      </w:pPr>
    </w:p>
    <w:p w:rsidR="009B43BC" w:rsidRPr="00341A74" w:rsidRDefault="0016594B" w:rsidP="009B43BC">
      <w:pPr>
        <w:tabs>
          <w:tab w:val="left" w:pos="2039"/>
        </w:tabs>
        <w:spacing w:line="480" w:lineRule="auto"/>
        <w:jc w:val="both"/>
        <w:rPr>
          <w:rFonts w:ascii="Arial" w:hAnsi="Arial"/>
          <w:sz w:val="22"/>
        </w:rPr>
      </w:pPr>
      <w:r w:rsidRPr="0016594B">
        <w:rPr>
          <w:rFonts w:ascii="Arial" w:hAnsi="Arial"/>
          <w:b/>
          <w:sz w:val="22"/>
          <w:highlight w:val="cyan"/>
        </w:rPr>
        <w:t>Figure 6</w:t>
      </w:r>
      <w:r w:rsidR="0035442A">
        <w:rPr>
          <w:rFonts w:ascii="Arial" w:hAnsi="Arial"/>
          <w:b/>
          <w:sz w:val="22"/>
          <w:highlight w:val="cyan"/>
        </w:rPr>
        <w:t xml:space="preserve">. </w:t>
      </w:r>
      <w:r w:rsidRPr="0016594B">
        <w:rPr>
          <w:rFonts w:ascii="Arial" w:hAnsi="Arial"/>
          <w:b/>
          <w:sz w:val="22"/>
          <w:highlight w:val="cyan"/>
        </w:rPr>
        <w:t>Heatmap comparing correlation analysis between the original data set and titration data sets</w:t>
      </w:r>
      <w:r w:rsidR="0035442A">
        <w:rPr>
          <w:rFonts w:ascii="Arial" w:hAnsi="Arial"/>
          <w:b/>
          <w:sz w:val="22"/>
          <w:highlight w:val="cyan"/>
        </w:rPr>
        <w:t xml:space="preserve">. </w:t>
      </w:r>
      <w:r w:rsidR="009B43BC">
        <w:rPr>
          <w:rFonts w:ascii="Arial" w:hAnsi="Arial"/>
          <w:sz w:val="22"/>
        </w:rPr>
        <w:t xml:space="preserve">Species level OTUs (3% cutoff) found on Day 0 were correlated with the level of </w:t>
      </w:r>
      <w:r w:rsidR="009B43BC">
        <w:rPr>
          <w:rFonts w:ascii="Arial" w:hAnsi="Arial"/>
          <w:i/>
          <w:sz w:val="22"/>
        </w:rPr>
        <w:t>C. difficile</w:t>
      </w:r>
      <w:r w:rsidR="009B43BC">
        <w:rPr>
          <w:rFonts w:ascii="Arial" w:hAnsi="Arial"/>
          <w:sz w:val="22"/>
        </w:rPr>
        <w:t xml:space="preserve"> CFU/g feces on Day 1 using Spearman’s rank based correlation coefficient</w:t>
      </w:r>
      <w:r w:rsidR="0035442A">
        <w:rPr>
          <w:rFonts w:ascii="Arial" w:hAnsi="Arial"/>
          <w:sz w:val="22"/>
        </w:rPr>
        <w:t xml:space="preserve">. </w:t>
      </w:r>
      <w:r w:rsidR="009B43BC">
        <w:rPr>
          <w:rFonts w:ascii="Arial" w:hAnsi="Arial"/>
          <w:sz w:val="22"/>
        </w:rPr>
        <w:t>Only OTUs with an av</w:t>
      </w:r>
      <w:r w:rsidR="003E2CAF">
        <w:rPr>
          <w:rFonts w:ascii="Arial" w:hAnsi="Arial"/>
          <w:sz w:val="22"/>
        </w:rPr>
        <w:t>erage abundance of at least 0.1</w:t>
      </w:r>
      <w:r w:rsidR="009B43BC">
        <w:rPr>
          <w:rFonts w:ascii="Arial" w:hAnsi="Arial"/>
          <w:sz w:val="22"/>
        </w:rPr>
        <w:t>% across all original treatments were considered in the correlation analysis</w:t>
      </w:r>
      <w:r w:rsidR="0035442A">
        <w:rPr>
          <w:rFonts w:ascii="Arial" w:hAnsi="Arial"/>
          <w:sz w:val="22"/>
        </w:rPr>
        <w:t xml:space="preserve">. </w:t>
      </w:r>
      <w:commentRangeStart w:id="19"/>
      <w:r w:rsidR="009B43BC" w:rsidRPr="00451284">
        <w:rPr>
          <w:rFonts w:ascii="Arial" w:hAnsi="Arial"/>
          <w:sz w:val="22"/>
          <w:highlight w:val="cyan"/>
        </w:rPr>
        <w:t xml:space="preserve">All correlations shown in this </w:t>
      </w:r>
      <w:commentRangeEnd w:id="19"/>
      <w:r w:rsidR="00451284">
        <w:rPr>
          <w:rStyle w:val="CommentReference"/>
          <w:vanish/>
        </w:rPr>
        <w:commentReference w:id="19"/>
      </w:r>
      <w:r w:rsidR="009B43BC" w:rsidRPr="00451284">
        <w:rPr>
          <w:rFonts w:ascii="Arial" w:hAnsi="Arial"/>
          <w:sz w:val="22"/>
          <w:highlight w:val="cyan"/>
        </w:rPr>
        <w:t>graph are significant (p&lt;0.05)</w:t>
      </w:r>
      <w:r w:rsidR="0035442A">
        <w:rPr>
          <w:rFonts w:ascii="Arial" w:hAnsi="Arial"/>
          <w:sz w:val="22"/>
          <w:highlight w:val="cyan"/>
        </w:rPr>
        <w:t xml:space="preserve">. </w:t>
      </w:r>
      <w:r w:rsidR="009B43BC" w:rsidRPr="005F0A6D">
        <w:rPr>
          <w:rFonts w:ascii="Arial" w:hAnsi="Arial"/>
          <w:sz w:val="22"/>
          <w:highlight w:val="cyan"/>
        </w:rPr>
        <w:t xml:space="preserve">The lowest common classification among bacterial species was used to group bacteria </w:t>
      </w:r>
      <w:r w:rsidR="005317D7" w:rsidRPr="005F0A6D">
        <w:rPr>
          <w:rFonts w:ascii="Arial" w:hAnsi="Arial"/>
          <w:sz w:val="22"/>
          <w:highlight w:val="cyan"/>
        </w:rPr>
        <w:t>shown</w:t>
      </w:r>
      <w:r w:rsidR="00034E23" w:rsidRPr="005F0A6D">
        <w:rPr>
          <w:rFonts w:ascii="Arial" w:hAnsi="Arial"/>
          <w:sz w:val="22"/>
          <w:highlight w:val="cyan"/>
        </w:rPr>
        <w:t>….</w:t>
      </w:r>
    </w:p>
    <w:p w:rsidR="009B43BC" w:rsidRDefault="009B43BC" w:rsidP="009B43BC">
      <w:pPr>
        <w:tabs>
          <w:tab w:val="left" w:pos="2039"/>
        </w:tabs>
        <w:spacing w:line="480" w:lineRule="auto"/>
        <w:jc w:val="both"/>
        <w:rPr>
          <w:rFonts w:ascii="Arial" w:hAnsi="Arial"/>
          <w:sz w:val="22"/>
          <w:highlight w:val="cyan"/>
        </w:rPr>
      </w:pPr>
    </w:p>
    <w:p w:rsidR="00C22C0C" w:rsidRDefault="00C22C0C" w:rsidP="005C60EB">
      <w:pPr>
        <w:spacing w:line="480" w:lineRule="auto"/>
        <w:jc w:val="both"/>
        <w:rPr>
          <w:rFonts w:ascii="Arial" w:hAnsi="Arial"/>
          <w:b/>
          <w:sz w:val="22"/>
        </w:rPr>
      </w:pPr>
    </w:p>
    <w:p w:rsidR="00C22C0C" w:rsidRDefault="00C22C0C" w:rsidP="005C60EB">
      <w:pPr>
        <w:spacing w:line="480" w:lineRule="auto"/>
        <w:jc w:val="both"/>
        <w:rPr>
          <w:rFonts w:ascii="Arial" w:hAnsi="Arial"/>
          <w:b/>
          <w:sz w:val="22"/>
        </w:rPr>
      </w:pPr>
    </w:p>
    <w:p w:rsidR="00AE297D" w:rsidRDefault="00B658DB" w:rsidP="005C60EB">
      <w:pPr>
        <w:spacing w:line="480" w:lineRule="auto"/>
        <w:jc w:val="both"/>
        <w:rPr>
          <w:rFonts w:ascii="Arial" w:hAnsi="Arial"/>
          <w:b/>
          <w:sz w:val="22"/>
        </w:rPr>
      </w:pPr>
      <w:r w:rsidRPr="0028419E">
        <w:rPr>
          <w:rFonts w:ascii="Arial" w:hAnsi="Arial"/>
          <w:b/>
          <w:sz w:val="22"/>
          <w:highlight w:val="cyan"/>
        </w:rPr>
        <w:t>Figure 7</w:t>
      </w:r>
      <w:r w:rsidR="0035442A">
        <w:rPr>
          <w:rFonts w:ascii="Arial" w:hAnsi="Arial"/>
          <w:b/>
          <w:sz w:val="22"/>
          <w:highlight w:val="cyan"/>
        </w:rPr>
        <w:t xml:space="preserve">. </w:t>
      </w:r>
      <w:r w:rsidR="00557B40" w:rsidRPr="0028419E">
        <w:rPr>
          <w:rFonts w:ascii="Arial" w:hAnsi="Arial"/>
          <w:b/>
          <w:sz w:val="22"/>
          <w:highlight w:val="cyan"/>
        </w:rPr>
        <w:t>Differences in day 0s for metronidazole.</w:t>
      </w:r>
      <w:r w:rsidR="00557B40" w:rsidRPr="00782961">
        <w:rPr>
          <w:rFonts w:ascii="Arial" w:hAnsi="Arial"/>
          <w:b/>
          <w:sz w:val="22"/>
        </w:rPr>
        <w:t xml:space="preserve"> </w:t>
      </w:r>
      <w:r w:rsidR="00185E13">
        <w:rPr>
          <w:rFonts w:ascii="Arial" w:hAnsi="Arial"/>
          <w:b/>
          <w:sz w:val="22"/>
        </w:rPr>
        <w:t>–maybe better way to show because it takes up a lot of space</w:t>
      </w:r>
    </w:p>
    <w:p w:rsidR="00AE297D" w:rsidRDefault="00AE297D" w:rsidP="005C60EB">
      <w:pPr>
        <w:spacing w:line="480" w:lineRule="auto"/>
        <w:jc w:val="both"/>
        <w:rPr>
          <w:rFonts w:ascii="Arial" w:hAnsi="Arial"/>
          <w:b/>
          <w:sz w:val="22"/>
        </w:rPr>
      </w:pPr>
    </w:p>
    <w:p w:rsidR="0016594B" w:rsidRPr="00782961" w:rsidRDefault="0016594B" w:rsidP="005C60EB">
      <w:pPr>
        <w:spacing w:line="480" w:lineRule="auto"/>
        <w:jc w:val="both"/>
        <w:rPr>
          <w:rFonts w:ascii="Arial" w:hAnsi="Arial"/>
          <w:b/>
          <w:sz w:val="22"/>
        </w:rPr>
      </w:pPr>
    </w:p>
    <w:p w:rsidR="00F226BB" w:rsidRPr="00E43BE4" w:rsidRDefault="00CE4333" w:rsidP="00E1431B">
      <w:pPr>
        <w:spacing w:line="480" w:lineRule="auto"/>
        <w:rPr>
          <w:rFonts w:ascii="Arial" w:hAnsi="Arial"/>
          <w:b/>
          <w:sz w:val="22"/>
          <w:highlight w:val="green"/>
        </w:rPr>
      </w:pPr>
      <w:r w:rsidRPr="00E43BE4">
        <w:rPr>
          <w:rFonts w:ascii="Arial" w:hAnsi="Arial"/>
          <w:sz w:val="22"/>
        </w:rPr>
        <w:br w:type="page"/>
      </w:r>
      <w:r w:rsidRPr="00E43BE4">
        <w:rPr>
          <w:rFonts w:ascii="Arial" w:hAnsi="Arial"/>
          <w:b/>
          <w:sz w:val="22"/>
          <w:highlight w:val="green"/>
        </w:rPr>
        <w:t>FIGURES</w:t>
      </w:r>
      <w:r w:rsidR="00AE32AC">
        <w:rPr>
          <w:rFonts w:ascii="Arial" w:hAnsi="Arial"/>
          <w:b/>
          <w:sz w:val="22"/>
          <w:highlight w:val="green"/>
        </w:rPr>
        <w:t xml:space="preserve"> (temporary figs, see separate files for actual graphs)</w:t>
      </w:r>
    </w:p>
    <w:p w:rsidR="00F226BB" w:rsidRPr="00E43BE4" w:rsidRDefault="0056402F" w:rsidP="005C60EB">
      <w:pPr>
        <w:spacing w:line="480" w:lineRule="auto"/>
        <w:jc w:val="both"/>
        <w:rPr>
          <w:rFonts w:ascii="Arial" w:hAnsi="Arial"/>
          <w:sz w:val="22"/>
          <w:highlight w:val="green"/>
        </w:rPr>
      </w:pPr>
      <w:r w:rsidRPr="0056402F">
        <w:rPr>
          <w:rFonts w:ascii="Arial" w:hAnsi="Arial"/>
          <w:noProof/>
          <w:sz w:val="22"/>
          <w:lang w:eastAsia="en-US"/>
        </w:rPr>
        <w:drawing>
          <wp:inline distT="0" distB="0" distL="0" distR="0">
            <wp:extent cx="4887263" cy="7540348"/>
            <wp:effectExtent l="25400" t="0" r="0" b="0"/>
            <wp:docPr id="8" name="Picture 4" descr="topdose2_tx2_sort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se2_tx2_sorted.pdf"/>
                    <pic:cNvPicPr/>
                  </pic:nvPicPr>
                  <pic:blipFill>
                    <a:blip r:embed="rId12"/>
                    <a:stretch>
                      <a:fillRect/>
                    </a:stretch>
                  </pic:blipFill>
                  <pic:spPr>
                    <a:xfrm>
                      <a:off x="0" y="0"/>
                      <a:ext cx="4887805" cy="7541184"/>
                    </a:xfrm>
                    <a:prstGeom prst="rect">
                      <a:avLst/>
                    </a:prstGeom>
                  </pic:spPr>
                </pic:pic>
              </a:graphicData>
            </a:graphic>
          </wp:inline>
        </w:drawing>
      </w:r>
    </w:p>
    <w:p w:rsidR="0056402F" w:rsidRPr="00E15868" w:rsidRDefault="00422111" w:rsidP="0056402F">
      <w:pPr>
        <w:spacing w:line="480" w:lineRule="auto"/>
        <w:jc w:val="both"/>
        <w:rPr>
          <w:rFonts w:ascii="Arial" w:hAnsi="Arial"/>
          <w:sz w:val="22"/>
          <w:highlight w:val="cyan"/>
        </w:rPr>
      </w:pPr>
      <w:r w:rsidRPr="00B6155D">
        <w:rPr>
          <w:rFonts w:ascii="Arial" w:hAnsi="Arial"/>
          <w:b/>
          <w:sz w:val="22"/>
          <w:highlight w:val="cyan"/>
        </w:rPr>
        <w:t xml:space="preserve">Figure 1. </w:t>
      </w:r>
      <w:r w:rsidR="00A12E6F" w:rsidRPr="00B6155D">
        <w:rPr>
          <w:rFonts w:ascii="Arial" w:hAnsi="Arial"/>
          <w:b/>
          <w:sz w:val="22"/>
          <w:highlight w:val="cyan"/>
        </w:rPr>
        <w:t>Microbiome</w:t>
      </w:r>
      <w:r w:rsidR="007675B4" w:rsidRPr="00B6155D">
        <w:rPr>
          <w:rFonts w:ascii="Arial" w:hAnsi="Arial"/>
          <w:b/>
          <w:sz w:val="22"/>
          <w:highlight w:val="cyan"/>
        </w:rPr>
        <w:t xml:space="preserve"> s</w:t>
      </w:r>
      <w:r w:rsidR="004E2923" w:rsidRPr="00B6155D">
        <w:rPr>
          <w:rFonts w:ascii="Arial" w:hAnsi="Arial"/>
          <w:b/>
          <w:sz w:val="22"/>
          <w:highlight w:val="cyan"/>
        </w:rPr>
        <w:t xml:space="preserve">tructures </w:t>
      </w:r>
      <w:r w:rsidR="007675B4" w:rsidRPr="00B6155D">
        <w:rPr>
          <w:rFonts w:ascii="Arial" w:hAnsi="Arial"/>
          <w:b/>
          <w:sz w:val="22"/>
          <w:highlight w:val="cyan"/>
        </w:rPr>
        <w:t>following diverse antibiotics</w:t>
      </w:r>
      <w:r w:rsidRPr="00B6155D">
        <w:rPr>
          <w:rFonts w:ascii="Arial" w:hAnsi="Arial"/>
          <w:b/>
          <w:sz w:val="22"/>
          <w:highlight w:val="cyan"/>
        </w:rPr>
        <w:t>.</w:t>
      </w:r>
      <w:r w:rsidRPr="009F202A">
        <w:rPr>
          <w:rFonts w:ascii="Arial" w:hAnsi="Arial"/>
          <w:b/>
          <w:sz w:val="22"/>
          <w:highlight w:val="cyan"/>
        </w:rPr>
        <w:t xml:space="preserve"> </w:t>
      </w:r>
      <w:r w:rsidR="0084224A">
        <w:rPr>
          <w:rFonts w:ascii="Arial" w:hAnsi="Arial"/>
          <w:sz w:val="22"/>
          <w:highlight w:val="cyan"/>
        </w:rPr>
        <w:t>OTU</w:t>
      </w:r>
      <w:r w:rsidR="007B2B1F">
        <w:rPr>
          <w:rFonts w:ascii="Arial" w:hAnsi="Arial"/>
          <w:sz w:val="22"/>
          <w:highlight w:val="cyan"/>
        </w:rPr>
        <w:t>/Phylotype level</w:t>
      </w:r>
      <w:r w:rsidR="0084224A">
        <w:rPr>
          <w:rFonts w:ascii="Arial" w:hAnsi="Arial"/>
          <w:sz w:val="22"/>
          <w:highlight w:val="cyan"/>
        </w:rPr>
        <w:t>?</w:t>
      </w:r>
      <w:r w:rsidR="00E66E3A">
        <w:rPr>
          <w:rFonts w:ascii="Arial" w:hAnsi="Arial"/>
          <w:sz w:val="22"/>
          <w:highlight w:val="cyan"/>
        </w:rPr>
        <w:t xml:space="preserve"> Most significant correlations? </w:t>
      </w:r>
      <w:r w:rsidR="00850CFC">
        <w:rPr>
          <w:rFonts w:ascii="Arial" w:hAnsi="Arial"/>
          <w:sz w:val="22"/>
          <w:highlight w:val="cyan"/>
        </w:rPr>
        <w:t xml:space="preserve">RF </w:t>
      </w:r>
      <w:r w:rsidR="00850CFC" w:rsidRPr="009F202A">
        <w:rPr>
          <w:rFonts w:ascii="Arial" w:hAnsi="Arial"/>
          <w:sz w:val="22"/>
          <w:highlight w:val="cyan"/>
        </w:rPr>
        <w:t>using antibiotic categories for topdose data</w:t>
      </w:r>
      <w:r w:rsidR="00894A38">
        <w:rPr>
          <w:rFonts w:ascii="Arial" w:hAnsi="Arial"/>
          <w:sz w:val="22"/>
          <w:highlight w:val="cyan"/>
        </w:rPr>
        <w:t xml:space="preserve"> (family</w:t>
      </w:r>
      <w:r w:rsidR="00841ACE">
        <w:rPr>
          <w:rFonts w:ascii="Arial" w:hAnsi="Arial"/>
          <w:sz w:val="22"/>
          <w:highlight w:val="cyan"/>
        </w:rPr>
        <w:t>-level</w:t>
      </w:r>
      <w:r w:rsidR="00894A38">
        <w:rPr>
          <w:rFonts w:ascii="Arial" w:hAnsi="Arial"/>
          <w:sz w:val="22"/>
          <w:highlight w:val="cyan"/>
        </w:rPr>
        <w:t>)</w:t>
      </w:r>
      <w:r w:rsidR="004E5A39">
        <w:rPr>
          <w:rFonts w:ascii="Arial" w:hAnsi="Arial"/>
          <w:sz w:val="22"/>
          <w:highlight w:val="cyan"/>
        </w:rPr>
        <w:t>?</w:t>
      </w:r>
      <w:r w:rsidR="00E17E83">
        <w:rPr>
          <w:rFonts w:ascii="Arial" w:hAnsi="Arial"/>
          <w:sz w:val="22"/>
          <w:highlight w:val="cyan"/>
        </w:rPr>
        <w:t xml:space="preserve"> </w:t>
      </w:r>
      <w:r w:rsidR="00E17E83" w:rsidRPr="00894A38">
        <w:rPr>
          <w:rFonts w:ascii="Arial" w:hAnsi="Arial"/>
          <w:b/>
          <w:sz w:val="22"/>
          <w:highlight w:val="cyan"/>
        </w:rPr>
        <w:t>The 19</w:t>
      </w:r>
      <w:r w:rsidR="009C562E" w:rsidRPr="00894A38">
        <w:rPr>
          <w:rFonts w:ascii="Arial" w:hAnsi="Arial"/>
          <w:b/>
          <w:sz w:val="22"/>
          <w:highlight w:val="cyan"/>
        </w:rPr>
        <w:t xml:space="preserve"> candidate</w:t>
      </w:r>
      <w:r w:rsidR="00E17E83" w:rsidRPr="00894A38">
        <w:rPr>
          <w:rFonts w:ascii="Arial" w:hAnsi="Arial"/>
          <w:b/>
          <w:sz w:val="22"/>
          <w:highlight w:val="cyan"/>
        </w:rPr>
        <w:t xml:space="preserve"> OTUs?</w:t>
      </w:r>
    </w:p>
    <w:p w:rsidR="008E367D" w:rsidRDefault="008E367D" w:rsidP="005C60EB">
      <w:pPr>
        <w:tabs>
          <w:tab w:val="left" w:pos="2039"/>
        </w:tabs>
        <w:spacing w:line="480" w:lineRule="auto"/>
        <w:jc w:val="both"/>
        <w:rPr>
          <w:rFonts w:ascii="Arial" w:hAnsi="Arial"/>
          <w:sz w:val="22"/>
          <w:highlight w:val="green"/>
        </w:rPr>
      </w:pPr>
    </w:p>
    <w:p w:rsidR="00F226BB" w:rsidRPr="00E43BE4" w:rsidRDefault="003F0A2E" w:rsidP="005C60EB">
      <w:pPr>
        <w:tabs>
          <w:tab w:val="left" w:pos="2039"/>
        </w:tabs>
        <w:spacing w:line="480" w:lineRule="auto"/>
        <w:jc w:val="both"/>
        <w:rPr>
          <w:rFonts w:ascii="Arial" w:hAnsi="Arial"/>
          <w:sz w:val="22"/>
          <w:highlight w:val="green"/>
        </w:rPr>
      </w:pPr>
      <w:r>
        <w:rPr>
          <w:rFonts w:ascii="Arial" w:hAnsi="Arial"/>
          <w:noProof/>
          <w:sz w:val="22"/>
          <w:lang w:eastAsia="en-US"/>
        </w:rPr>
        <w:drawing>
          <wp:inline distT="0" distB="0" distL="0" distR="0">
            <wp:extent cx="3897210" cy="3330531"/>
            <wp:effectExtent l="25400" t="0" r="0" b="0"/>
            <wp:docPr id="3" name="Picture 2" descr="corr_allSig_topdos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allSig_topdose2.pdf"/>
                    <pic:cNvPicPr/>
                  </pic:nvPicPr>
                  <pic:blipFill>
                    <a:blip r:embed="rId13"/>
                    <a:stretch>
                      <a:fillRect/>
                    </a:stretch>
                  </pic:blipFill>
                  <pic:spPr>
                    <a:xfrm>
                      <a:off x="0" y="0"/>
                      <a:ext cx="3907308" cy="3339160"/>
                    </a:xfrm>
                    <a:prstGeom prst="rect">
                      <a:avLst/>
                    </a:prstGeom>
                  </pic:spPr>
                </pic:pic>
              </a:graphicData>
            </a:graphic>
          </wp:inline>
        </w:drawing>
      </w:r>
    </w:p>
    <w:p w:rsidR="001E1ED2" w:rsidRDefault="0022659E" w:rsidP="005C60EB">
      <w:pPr>
        <w:tabs>
          <w:tab w:val="left" w:pos="2039"/>
        </w:tabs>
        <w:spacing w:line="480" w:lineRule="auto"/>
        <w:jc w:val="both"/>
        <w:rPr>
          <w:rFonts w:ascii="Arial" w:hAnsi="Arial"/>
          <w:sz w:val="22"/>
        </w:rPr>
      </w:pPr>
      <w:r w:rsidRPr="003C4FF0">
        <w:rPr>
          <w:rFonts w:ascii="Arial" w:hAnsi="Arial"/>
          <w:b/>
          <w:sz w:val="22"/>
        </w:rPr>
        <w:t xml:space="preserve">Figure </w:t>
      </w:r>
      <w:r w:rsidR="00EB1B5F">
        <w:rPr>
          <w:rFonts w:ascii="Arial" w:hAnsi="Arial"/>
          <w:b/>
          <w:sz w:val="22"/>
        </w:rPr>
        <w:t>2</w:t>
      </w:r>
      <w:r w:rsidR="0035442A">
        <w:rPr>
          <w:rFonts w:ascii="Arial" w:hAnsi="Arial"/>
          <w:b/>
          <w:sz w:val="22"/>
        </w:rPr>
        <w:t xml:space="preserve">. </w:t>
      </w:r>
      <w:r w:rsidRPr="00341A74">
        <w:rPr>
          <w:rFonts w:ascii="Arial" w:hAnsi="Arial"/>
          <w:b/>
          <w:sz w:val="22"/>
        </w:rPr>
        <w:t xml:space="preserve">Correlation analysis of bacterial species present on Day 0 with </w:t>
      </w:r>
      <w:r w:rsidRPr="00341A74">
        <w:rPr>
          <w:rFonts w:ascii="Arial" w:hAnsi="Arial"/>
          <w:b/>
          <w:i/>
          <w:sz w:val="22"/>
        </w:rPr>
        <w:t>C. difficile</w:t>
      </w:r>
      <w:r w:rsidRPr="00341A74">
        <w:rPr>
          <w:rFonts w:ascii="Arial" w:hAnsi="Arial"/>
          <w:b/>
          <w:sz w:val="22"/>
        </w:rPr>
        <w:t xml:space="preserve"> </w:t>
      </w:r>
      <w:r>
        <w:rPr>
          <w:rFonts w:ascii="Arial" w:hAnsi="Arial"/>
          <w:b/>
          <w:sz w:val="22"/>
        </w:rPr>
        <w:t>levels</w:t>
      </w:r>
      <w:r w:rsidRPr="00341A74">
        <w:rPr>
          <w:rFonts w:ascii="Arial" w:hAnsi="Arial"/>
          <w:b/>
          <w:sz w:val="22"/>
        </w:rPr>
        <w:t xml:space="preserve"> on Day 1</w:t>
      </w:r>
      <w:r w:rsidR="0035442A">
        <w:rPr>
          <w:rFonts w:ascii="Arial" w:hAnsi="Arial"/>
          <w:b/>
          <w:sz w:val="22"/>
        </w:rPr>
        <w:t xml:space="preserve">. </w:t>
      </w:r>
      <w:r>
        <w:rPr>
          <w:rFonts w:ascii="Arial" w:hAnsi="Arial"/>
          <w:sz w:val="22"/>
        </w:rPr>
        <w:t xml:space="preserve">Species level OTUs (3% cutoff) found on Day 0 were correlated with the level of </w:t>
      </w:r>
      <w:r>
        <w:rPr>
          <w:rFonts w:ascii="Arial" w:hAnsi="Arial"/>
          <w:i/>
          <w:sz w:val="22"/>
        </w:rPr>
        <w:t>C. difficile</w:t>
      </w:r>
      <w:r>
        <w:rPr>
          <w:rFonts w:ascii="Arial" w:hAnsi="Arial"/>
          <w:sz w:val="22"/>
        </w:rPr>
        <w:t xml:space="preserve"> CFU/g feces on Day 1 using Spearman’s rank based correlation coefficient</w:t>
      </w:r>
      <w:r w:rsidR="0035442A">
        <w:rPr>
          <w:rFonts w:ascii="Arial" w:hAnsi="Arial"/>
          <w:sz w:val="22"/>
        </w:rPr>
        <w:t xml:space="preserve">. </w:t>
      </w:r>
      <w:r>
        <w:rPr>
          <w:rFonts w:ascii="Arial" w:hAnsi="Arial"/>
          <w:sz w:val="22"/>
        </w:rPr>
        <w:t>Only OTUs with an average abundance of at least 0.05% across all original treatments were considered in the correlation analysis</w:t>
      </w:r>
      <w:r w:rsidR="0035442A">
        <w:rPr>
          <w:rFonts w:ascii="Arial" w:hAnsi="Arial"/>
          <w:sz w:val="22"/>
        </w:rPr>
        <w:t xml:space="preserve">. </w:t>
      </w:r>
      <w:r>
        <w:rPr>
          <w:rFonts w:ascii="Arial" w:hAnsi="Arial"/>
          <w:sz w:val="22"/>
        </w:rPr>
        <w:t>All correlations shown in this graph are significant (p&lt;0.05)</w:t>
      </w:r>
      <w:r w:rsidR="0035442A">
        <w:rPr>
          <w:rFonts w:ascii="Arial" w:hAnsi="Arial"/>
          <w:sz w:val="22"/>
        </w:rPr>
        <w:t xml:space="preserve">. </w:t>
      </w:r>
      <w:r>
        <w:rPr>
          <w:rFonts w:ascii="Arial" w:hAnsi="Arial"/>
          <w:sz w:val="22"/>
        </w:rPr>
        <w:t>The lowest common classification among bacterial species was used to group bacteria as shown on the x-axis along with the number OTUs (n) belonging to that classification</w:t>
      </w:r>
      <w:r w:rsidR="0035442A">
        <w:rPr>
          <w:rFonts w:ascii="Arial" w:hAnsi="Arial"/>
          <w:sz w:val="22"/>
        </w:rPr>
        <w:t xml:space="preserve">. </w:t>
      </w:r>
    </w:p>
    <w:p w:rsidR="0008398E" w:rsidRDefault="0008398E" w:rsidP="005C60EB">
      <w:pPr>
        <w:tabs>
          <w:tab w:val="left" w:pos="2039"/>
        </w:tabs>
        <w:spacing w:line="480" w:lineRule="auto"/>
        <w:jc w:val="both"/>
        <w:rPr>
          <w:rFonts w:ascii="Arial" w:hAnsi="Arial"/>
          <w:sz w:val="22"/>
        </w:rPr>
      </w:pPr>
    </w:p>
    <w:p w:rsidR="00DB3375" w:rsidRDefault="00A54451" w:rsidP="005C60EB">
      <w:pPr>
        <w:tabs>
          <w:tab w:val="left" w:pos="2039"/>
        </w:tabs>
        <w:spacing w:line="480" w:lineRule="auto"/>
        <w:jc w:val="both"/>
        <w:rPr>
          <w:rFonts w:ascii="Arial" w:hAnsi="Arial"/>
          <w:sz w:val="22"/>
        </w:rPr>
      </w:pPr>
      <w:r>
        <w:rPr>
          <w:rFonts w:ascii="Arial" w:hAnsi="Arial"/>
          <w:sz w:val="22"/>
        </w:rPr>
        <w:t>also add possibly “with cdiff CFU day 1</w:t>
      </w:r>
      <w:r w:rsidR="00EA531C">
        <w:rPr>
          <w:rFonts w:ascii="Arial" w:hAnsi="Arial"/>
          <w:sz w:val="22"/>
        </w:rPr>
        <w:t xml:space="preserve">”on the y and maybe an x label that says </w:t>
      </w:r>
      <w:r w:rsidR="0030510D">
        <w:rPr>
          <w:rFonts w:ascii="Arial" w:hAnsi="Arial"/>
          <w:sz w:val="22"/>
        </w:rPr>
        <w:t>“</w:t>
      </w:r>
      <w:r w:rsidR="00EA531C">
        <w:rPr>
          <w:rFonts w:ascii="Arial" w:hAnsi="Arial"/>
          <w:sz w:val="22"/>
        </w:rPr>
        <w:t>3% level otus</w:t>
      </w:r>
      <w:r w:rsidR="00C14A42">
        <w:rPr>
          <w:rFonts w:ascii="Arial" w:hAnsi="Arial"/>
          <w:sz w:val="22"/>
        </w:rPr>
        <w:t xml:space="preserve"> on day 0</w:t>
      </w:r>
      <w:r w:rsidR="0030510D">
        <w:rPr>
          <w:rFonts w:ascii="Arial" w:hAnsi="Arial"/>
          <w:sz w:val="22"/>
        </w:rPr>
        <w:t>”</w:t>
      </w:r>
    </w:p>
    <w:p w:rsidR="0022659E" w:rsidRPr="00341A74" w:rsidRDefault="0022659E" w:rsidP="005C60EB">
      <w:pPr>
        <w:tabs>
          <w:tab w:val="left" w:pos="2039"/>
        </w:tabs>
        <w:spacing w:line="480" w:lineRule="auto"/>
        <w:jc w:val="both"/>
        <w:rPr>
          <w:rFonts w:ascii="Arial" w:hAnsi="Arial"/>
          <w:sz w:val="22"/>
        </w:rPr>
      </w:pPr>
    </w:p>
    <w:p w:rsidR="00F226BB" w:rsidRPr="00E43BE4" w:rsidRDefault="00DA579D" w:rsidP="005C60EB">
      <w:pPr>
        <w:tabs>
          <w:tab w:val="left" w:pos="2039"/>
        </w:tabs>
        <w:spacing w:line="480" w:lineRule="auto"/>
        <w:jc w:val="both"/>
        <w:rPr>
          <w:rFonts w:ascii="Arial" w:hAnsi="Arial"/>
          <w:sz w:val="22"/>
          <w:highlight w:val="green"/>
        </w:rPr>
      </w:pPr>
      <w:r w:rsidRPr="00DA579D">
        <w:rPr>
          <w:rFonts w:ascii="Arial" w:hAnsi="Arial"/>
          <w:noProof/>
          <w:sz w:val="22"/>
          <w:lang w:eastAsia="en-US"/>
        </w:rPr>
        <w:drawing>
          <wp:inline distT="0" distB="0" distL="0" distR="0">
            <wp:extent cx="3455035" cy="3020393"/>
            <wp:effectExtent l="25400" t="0" r="0" b="0"/>
            <wp:docPr id="2" name="Picture 4" descr="figur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pdf"/>
                    <pic:cNvPicPr/>
                  </pic:nvPicPr>
                  <pic:blipFill>
                    <a:blip r:embed="rId14"/>
                    <a:srcRect l="8546" t="1552" r="45240" b="67222"/>
                    <a:stretch>
                      <a:fillRect/>
                    </a:stretch>
                  </pic:blipFill>
                  <pic:spPr>
                    <a:xfrm>
                      <a:off x="0" y="0"/>
                      <a:ext cx="3462754" cy="3027141"/>
                    </a:xfrm>
                    <a:prstGeom prst="rect">
                      <a:avLst/>
                    </a:prstGeom>
                  </pic:spPr>
                </pic:pic>
              </a:graphicData>
            </a:graphic>
          </wp:inline>
        </w:drawing>
      </w:r>
    </w:p>
    <w:p w:rsidR="000078D0" w:rsidRPr="00EC2A75" w:rsidRDefault="000078D0" w:rsidP="005C60EB">
      <w:pPr>
        <w:spacing w:line="480" w:lineRule="auto"/>
        <w:jc w:val="both"/>
        <w:rPr>
          <w:rFonts w:ascii="Arial" w:hAnsi="Arial"/>
          <w:sz w:val="22"/>
        </w:rPr>
      </w:pPr>
      <w:r w:rsidRPr="005976CB">
        <w:rPr>
          <w:rFonts w:ascii="Arial" w:hAnsi="Arial"/>
          <w:b/>
          <w:sz w:val="22"/>
        </w:rPr>
        <w:t>Figure 4</w:t>
      </w:r>
      <w:r w:rsidRPr="00F27EA7">
        <w:rPr>
          <w:rFonts w:ascii="Arial" w:hAnsi="Arial"/>
          <w:b/>
          <w:sz w:val="22"/>
        </w:rPr>
        <w:t xml:space="preserve">. </w:t>
      </w:r>
      <w:r>
        <w:rPr>
          <w:rFonts w:ascii="Arial" w:hAnsi="Arial"/>
          <w:b/>
          <w:sz w:val="22"/>
        </w:rPr>
        <w:t xml:space="preserve">Levels of </w:t>
      </w:r>
      <w:r>
        <w:rPr>
          <w:rFonts w:ascii="Arial" w:hAnsi="Arial"/>
          <w:b/>
          <w:i/>
          <w:sz w:val="22"/>
        </w:rPr>
        <w:t>C. difficile</w:t>
      </w:r>
      <w:r>
        <w:rPr>
          <w:rFonts w:ascii="Arial" w:hAnsi="Arial"/>
          <w:b/>
          <w:sz w:val="22"/>
        </w:rPr>
        <w:t xml:space="preserve"> present on Day 1 for each titration treatment</w:t>
      </w:r>
      <w:r w:rsidR="0035442A">
        <w:rPr>
          <w:rFonts w:ascii="Arial" w:hAnsi="Arial"/>
          <w:b/>
          <w:sz w:val="22"/>
        </w:rPr>
        <w:t xml:space="preserve">. </w:t>
      </w:r>
      <w:r>
        <w:rPr>
          <w:rFonts w:ascii="Arial" w:hAnsi="Arial"/>
          <w:sz w:val="22"/>
        </w:rPr>
        <w:t xml:space="preserve">The amount of </w:t>
      </w:r>
      <w:r>
        <w:rPr>
          <w:rFonts w:ascii="Arial" w:hAnsi="Arial"/>
          <w:i/>
          <w:sz w:val="22"/>
        </w:rPr>
        <w:t xml:space="preserve">C. difficile </w:t>
      </w:r>
      <w:r>
        <w:rPr>
          <w:rFonts w:ascii="Arial" w:hAnsi="Arial"/>
          <w:sz w:val="22"/>
        </w:rPr>
        <w:t xml:space="preserve">was measured by CFU/gram of fecal sample collected from mice treated with </w:t>
      </w:r>
      <w:r>
        <w:rPr>
          <w:rFonts w:ascii="Arial" w:hAnsi="Arial"/>
          <w:b/>
          <w:sz w:val="22"/>
        </w:rPr>
        <w:t xml:space="preserve">A) </w:t>
      </w:r>
      <w:r>
        <w:rPr>
          <w:rFonts w:ascii="Arial" w:hAnsi="Arial"/>
          <w:sz w:val="22"/>
        </w:rPr>
        <w:t xml:space="preserve">cefoperazone titrations, </w:t>
      </w:r>
      <w:r>
        <w:rPr>
          <w:rFonts w:ascii="Arial" w:hAnsi="Arial"/>
          <w:b/>
          <w:sz w:val="22"/>
        </w:rPr>
        <w:t>B)</w:t>
      </w:r>
      <w:r>
        <w:rPr>
          <w:rFonts w:ascii="Arial" w:hAnsi="Arial"/>
          <w:sz w:val="22"/>
        </w:rPr>
        <w:t xml:space="preserve"> streptomycin titrations, or </w:t>
      </w:r>
      <w:r>
        <w:rPr>
          <w:rFonts w:ascii="Arial" w:hAnsi="Arial"/>
          <w:b/>
          <w:sz w:val="22"/>
        </w:rPr>
        <w:t>C)</w:t>
      </w:r>
      <w:r>
        <w:rPr>
          <w:rFonts w:ascii="Arial" w:hAnsi="Arial"/>
          <w:sz w:val="22"/>
        </w:rPr>
        <w:t xml:space="preserve"> vancomycin titrations. </w:t>
      </w:r>
    </w:p>
    <w:p w:rsidR="0056402F" w:rsidRDefault="0056402F" w:rsidP="005C60EB">
      <w:pPr>
        <w:spacing w:line="480" w:lineRule="auto"/>
        <w:jc w:val="both"/>
        <w:rPr>
          <w:rFonts w:ascii="Arial" w:hAnsi="Arial"/>
          <w:sz w:val="22"/>
        </w:rPr>
      </w:pPr>
    </w:p>
    <w:p w:rsidR="00125EB2" w:rsidRDefault="0056402F" w:rsidP="005C60EB">
      <w:pPr>
        <w:spacing w:line="480" w:lineRule="auto"/>
        <w:jc w:val="both"/>
        <w:rPr>
          <w:rFonts w:ascii="Arial" w:hAnsi="Arial"/>
          <w:b/>
          <w:sz w:val="22"/>
          <w:highlight w:val="green"/>
        </w:rPr>
      </w:pPr>
      <w:r>
        <w:rPr>
          <w:rFonts w:ascii="Arial" w:hAnsi="Arial"/>
          <w:noProof/>
          <w:sz w:val="22"/>
          <w:lang w:eastAsia="en-US"/>
        </w:rPr>
        <w:drawing>
          <wp:inline distT="0" distB="0" distL="0" distR="0">
            <wp:extent cx="3148444" cy="2631440"/>
            <wp:effectExtent l="25400" t="0" r="1156" b="0"/>
            <wp:docPr id="10" name="Picture 9" descr="allcef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ceftitr_tx2.pdf"/>
                    <pic:cNvPicPr/>
                  </pic:nvPicPr>
                  <pic:blipFill>
                    <a:blip r:embed="rId15"/>
                    <a:stretch>
                      <a:fillRect/>
                    </a:stretch>
                  </pic:blipFill>
                  <pic:spPr>
                    <a:xfrm>
                      <a:off x="0" y="0"/>
                      <a:ext cx="3154902" cy="2636838"/>
                    </a:xfrm>
                    <a:prstGeom prst="rect">
                      <a:avLst/>
                    </a:prstGeom>
                  </pic:spPr>
                </pic:pic>
              </a:graphicData>
            </a:graphic>
          </wp:inline>
        </w:drawing>
      </w:r>
      <w:r w:rsidR="00125EB2" w:rsidRPr="00125EB2">
        <w:rPr>
          <w:rFonts w:ascii="Arial" w:hAnsi="Arial"/>
          <w:noProof/>
          <w:sz w:val="22"/>
          <w:lang w:eastAsia="en-US"/>
        </w:rPr>
        <w:drawing>
          <wp:inline distT="0" distB="0" distL="0" distR="0">
            <wp:extent cx="3202794" cy="2676865"/>
            <wp:effectExtent l="25400" t="0" r="0" b="0"/>
            <wp:docPr id="12" name="Picture 10" descr="allstrep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streptitr_tx2.pdf"/>
                    <pic:cNvPicPr/>
                  </pic:nvPicPr>
                  <pic:blipFill>
                    <a:blip r:embed="rId16"/>
                    <a:stretch>
                      <a:fillRect/>
                    </a:stretch>
                  </pic:blipFill>
                  <pic:spPr>
                    <a:xfrm>
                      <a:off x="0" y="0"/>
                      <a:ext cx="3204213" cy="2678051"/>
                    </a:xfrm>
                    <a:prstGeom prst="rect">
                      <a:avLst/>
                    </a:prstGeom>
                  </pic:spPr>
                </pic:pic>
              </a:graphicData>
            </a:graphic>
          </wp:inline>
        </w:drawing>
      </w:r>
      <w:r w:rsidR="00125EB2">
        <w:rPr>
          <w:rFonts w:ascii="Arial" w:hAnsi="Arial"/>
          <w:noProof/>
          <w:sz w:val="22"/>
          <w:lang w:eastAsia="en-US"/>
        </w:rPr>
        <w:drawing>
          <wp:inline distT="0" distB="0" distL="0" distR="0">
            <wp:extent cx="3285200" cy="2745740"/>
            <wp:effectExtent l="25400" t="0" r="0" b="0"/>
            <wp:docPr id="13" name="Picture 12" descr="allvanctitr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vanctitr_tx2.pdf"/>
                    <pic:cNvPicPr/>
                  </pic:nvPicPr>
                  <pic:blipFill>
                    <a:blip r:embed="rId17"/>
                    <a:stretch>
                      <a:fillRect/>
                    </a:stretch>
                  </pic:blipFill>
                  <pic:spPr>
                    <a:xfrm>
                      <a:off x="0" y="0"/>
                      <a:ext cx="3288594" cy="2748576"/>
                    </a:xfrm>
                    <a:prstGeom prst="rect">
                      <a:avLst/>
                    </a:prstGeom>
                  </pic:spPr>
                </pic:pic>
              </a:graphicData>
            </a:graphic>
          </wp:inline>
        </w:drawing>
      </w:r>
    </w:p>
    <w:p w:rsidR="00A550DD" w:rsidRDefault="002F7485" w:rsidP="005C60EB">
      <w:pPr>
        <w:spacing w:line="480" w:lineRule="auto"/>
        <w:jc w:val="both"/>
        <w:rPr>
          <w:rFonts w:ascii="Arial" w:hAnsi="Arial"/>
          <w:sz w:val="22"/>
        </w:rPr>
      </w:pPr>
      <w:r w:rsidRPr="00F65490">
        <w:rPr>
          <w:rFonts w:ascii="Arial" w:hAnsi="Arial"/>
          <w:b/>
          <w:sz w:val="22"/>
          <w:highlight w:val="green"/>
        </w:rPr>
        <w:t>Figure 5</w:t>
      </w:r>
      <w:r w:rsidR="0035442A">
        <w:rPr>
          <w:rFonts w:ascii="Arial" w:hAnsi="Arial"/>
          <w:b/>
          <w:sz w:val="22"/>
          <w:highlight w:val="green"/>
        </w:rPr>
        <w:t xml:space="preserve">. </w:t>
      </w:r>
      <w:r w:rsidRPr="00F65490">
        <w:rPr>
          <w:rFonts w:ascii="Arial" w:hAnsi="Arial"/>
          <w:b/>
          <w:sz w:val="22"/>
          <w:highlight w:val="green"/>
        </w:rPr>
        <w:t>Relative abundances for titration groups</w:t>
      </w:r>
      <w:r w:rsidR="0035442A">
        <w:rPr>
          <w:rFonts w:ascii="Arial" w:hAnsi="Arial"/>
          <w:b/>
          <w:sz w:val="22"/>
          <w:highlight w:val="green"/>
        </w:rPr>
        <w:t xml:space="preserve">. </w:t>
      </w:r>
      <w:r w:rsidR="0035442A">
        <w:rPr>
          <w:rFonts w:ascii="Arial" w:hAnsi="Arial"/>
          <w:sz w:val="22"/>
          <w:highlight w:val="green"/>
        </w:rPr>
        <w:t>Microbiota</w:t>
      </w:r>
      <w:r w:rsidRPr="00F65490">
        <w:rPr>
          <w:rFonts w:ascii="Arial" w:hAnsi="Arial"/>
          <w:sz w:val="22"/>
          <w:highlight w:val="green"/>
        </w:rPr>
        <w:t xml:space="preserve"> on Day 0.</w:t>
      </w:r>
    </w:p>
    <w:p w:rsidR="002F7485" w:rsidRDefault="006A1CF2" w:rsidP="005C60EB">
      <w:pPr>
        <w:spacing w:line="480" w:lineRule="auto"/>
        <w:jc w:val="both"/>
        <w:rPr>
          <w:rFonts w:ascii="Arial" w:hAnsi="Arial"/>
          <w:sz w:val="22"/>
        </w:rPr>
      </w:pPr>
      <w:r>
        <w:rPr>
          <w:rFonts w:ascii="Arial" w:hAnsi="Arial"/>
          <w:noProof/>
          <w:sz w:val="22"/>
          <w:lang w:eastAsia="en-US"/>
        </w:rPr>
        <w:drawing>
          <wp:inline distT="0" distB="0" distL="0" distR="0">
            <wp:extent cx="4579620" cy="8229600"/>
            <wp:effectExtent l="25400" t="0" r="0" b="0"/>
            <wp:docPr id="1" name="Picture 0" descr="corr_heatmap_0.01rel_topdose2_newtit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heatmap_0.01rel_topdose2_newtitr.pdf"/>
                    <pic:cNvPicPr/>
                  </pic:nvPicPr>
                  <pic:blipFill>
                    <a:blip r:embed="rId18"/>
                    <a:stretch>
                      <a:fillRect/>
                    </a:stretch>
                  </pic:blipFill>
                  <pic:spPr>
                    <a:xfrm>
                      <a:off x="0" y="0"/>
                      <a:ext cx="4579620" cy="8229600"/>
                    </a:xfrm>
                    <a:prstGeom prst="rect">
                      <a:avLst/>
                    </a:prstGeom>
                  </pic:spPr>
                </pic:pic>
              </a:graphicData>
            </a:graphic>
          </wp:inline>
        </w:drawing>
      </w:r>
      <w:r>
        <w:rPr>
          <w:rFonts w:ascii="Arial" w:hAnsi="Arial"/>
          <w:sz w:val="22"/>
        </w:rPr>
        <w:t>Also reorder this by classification and see what happens</w:t>
      </w:r>
    </w:p>
    <w:p w:rsidR="005F302F" w:rsidRDefault="005F302F" w:rsidP="005C60EB">
      <w:pPr>
        <w:spacing w:line="480" w:lineRule="auto"/>
        <w:jc w:val="both"/>
        <w:rPr>
          <w:rFonts w:ascii="Arial" w:hAnsi="Arial"/>
          <w:b/>
          <w:sz w:val="22"/>
        </w:rPr>
      </w:pPr>
      <w:commentRangeStart w:id="20"/>
      <w:r w:rsidRPr="0016594B">
        <w:rPr>
          <w:rFonts w:ascii="Arial" w:hAnsi="Arial"/>
          <w:b/>
          <w:sz w:val="22"/>
          <w:highlight w:val="green"/>
        </w:rPr>
        <w:t xml:space="preserve">Figure </w:t>
      </w:r>
      <w:commentRangeEnd w:id="20"/>
      <w:r w:rsidR="00A20E6E">
        <w:rPr>
          <w:rStyle w:val="CommentReference"/>
          <w:vanish/>
        </w:rPr>
        <w:commentReference w:id="20"/>
      </w:r>
      <w:r w:rsidRPr="0016594B">
        <w:rPr>
          <w:rFonts w:ascii="Arial" w:hAnsi="Arial"/>
          <w:b/>
          <w:sz w:val="22"/>
          <w:highlight w:val="green"/>
        </w:rPr>
        <w:t>6</w:t>
      </w:r>
      <w:r w:rsidR="0035442A">
        <w:rPr>
          <w:rFonts w:ascii="Arial" w:hAnsi="Arial"/>
          <w:b/>
          <w:sz w:val="22"/>
          <w:highlight w:val="green"/>
        </w:rPr>
        <w:t xml:space="preserve">. </w:t>
      </w:r>
      <w:r w:rsidRPr="0016594B">
        <w:rPr>
          <w:rFonts w:ascii="Arial" w:hAnsi="Arial"/>
          <w:b/>
          <w:sz w:val="22"/>
          <w:highlight w:val="green"/>
        </w:rPr>
        <w:t>Heatmap comparing correlation analysis between the original data set and titration data sets.</w:t>
      </w:r>
      <w:r>
        <w:rPr>
          <w:rFonts w:ascii="Arial" w:hAnsi="Arial"/>
          <w:b/>
          <w:sz w:val="22"/>
        </w:rPr>
        <w:t xml:space="preserve"> </w:t>
      </w:r>
    </w:p>
    <w:p w:rsidR="00125EB2" w:rsidRDefault="00125EB2" w:rsidP="005C60EB">
      <w:pPr>
        <w:spacing w:line="480" w:lineRule="auto"/>
        <w:jc w:val="both"/>
        <w:rPr>
          <w:rFonts w:ascii="Arial" w:hAnsi="Arial"/>
          <w:b/>
          <w:sz w:val="22"/>
        </w:rPr>
      </w:pPr>
    </w:p>
    <w:p w:rsidR="0028419E" w:rsidRDefault="00125EB2" w:rsidP="005C60EB">
      <w:pPr>
        <w:spacing w:line="480" w:lineRule="auto"/>
        <w:jc w:val="both"/>
        <w:rPr>
          <w:rFonts w:ascii="Arial" w:hAnsi="Arial"/>
          <w:b/>
          <w:sz w:val="22"/>
        </w:rPr>
      </w:pPr>
      <w:r>
        <w:rPr>
          <w:rFonts w:ascii="Arial" w:hAnsi="Arial"/>
          <w:b/>
          <w:noProof/>
          <w:sz w:val="22"/>
          <w:lang w:eastAsia="en-US"/>
        </w:rPr>
        <w:drawing>
          <wp:inline distT="0" distB="0" distL="0" distR="0">
            <wp:extent cx="4405478" cy="3859500"/>
            <wp:effectExtent l="25400" t="0" r="0" b="0"/>
            <wp:docPr id="14" name="Picture 13" descr="metro_d0s_tx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_d0s_tx2.pdf"/>
                    <pic:cNvPicPr/>
                  </pic:nvPicPr>
                  <pic:blipFill>
                    <a:blip r:embed="rId19"/>
                    <a:stretch>
                      <a:fillRect/>
                    </a:stretch>
                  </pic:blipFill>
                  <pic:spPr>
                    <a:xfrm>
                      <a:off x="0" y="0"/>
                      <a:ext cx="4407478" cy="3861252"/>
                    </a:xfrm>
                    <a:prstGeom prst="rect">
                      <a:avLst/>
                    </a:prstGeom>
                  </pic:spPr>
                </pic:pic>
              </a:graphicData>
            </a:graphic>
          </wp:inline>
        </w:drawing>
      </w:r>
    </w:p>
    <w:p w:rsidR="0028419E" w:rsidRPr="00782961" w:rsidRDefault="0028419E" w:rsidP="005C60EB">
      <w:pPr>
        <w:spacing w:line="480" w:lineRule="auto"/>
        <w:jc w:val="both"/>
        <w:rPr>
          <w:rFonts w:ascii="Arial" w:hAnsi="Arial"/>
          <w:b/>
          <w:sz w:val="22"/>
        </w:rPr>
      </w:pPr>
      <w:r w:rsidRPr="0028419E">
        <w:rPr>
          <w:rFonts w:ascii="Arial" w:hAnsi="Arial"/>
          <w:b/>
          <w:sz w:val="22"/>
          <w:highlight w:val="green"/>
        </w:rPr>
        <w:t>Figure 7</w:t>
      </w:r>
      <w:r w:rsidR="0035442A">
        <w:rPr>
          <w:rFonts w:ascii="Arial" w:hAnsi="Arial"/>
          <w:b/>
          <w:sz w:val="22"/>
          <w:highlight w:val="green"/>
        </w:rPr>
        <w:t xml:space="preserve">. </w:t>
      </w:r>
      <w:r w:rsidRPr="0028419E">
        <w:rPr>
          <w:rFonts w:ascii="Arial" w:hAnsi="Arial"/>
          <w:b/>
          <w:sz w:val="22"/>
          <w:highlight w:val="green"/>
        </w:rPr>
        <w:t>Differences in day 0s for metronidazole.</w:t>
      </w:r>
      <w:r w:rsidRPr="00782961">
        <w:rPr>
          <w:rFonts w:ascii="Arial" w:hAnsi="Arial"/>
          <w:b/>
          <w:sz w:val="22"/>
        </w:rPr>
        <w:t xml:space="preserve"> </w:t>
      </w:r>
    </w:p>
    <w:p w:rsidR="00D56873" w:rsidRDefault="00D56873" w:rsidP="005C60EB">
      <w:pPr>
        <w:spacing w:line="480" w:lineRule="auto"/>
        <w:jc w:val="both"/>
        <w:rPr>
          <w:rFonts w:ascii="Arial" w:hAnsi="Arial"/>
          <w:b/>
          <w:sz w:val="22"/>
        </w:rPr>
      </w:pPr>
    </w:p>
    <w:p w:rsidR="00782D88" w:rsidRPr="00E43BE4" w:rsidRDefault="008357DB" w:rsidP="005C60EB">
      <w:pPr>
        <w:spacing w:line="480" w:lineRule="auto"/>
        <w:jc w:val="both"/>
        <w:rPr>
          <w:rFonts w:ascii="Arial" w:hAnsi="Arial"/>
          <w:b/>
          <w:sz w:val="22"/>
        </w:rPr>
      </w:pPr>
      <w:r w:rsidRPr="00E43BE4">
        <w:rPr>
          <w:rFonts w:ascii="Arial" w:hAnsi="Arial"/>
          <w:b/>
          <w:sz w:val="22"/>
        </w:rPr>
        <w:br w:type="page"/>
        <w:t>TABLES</w:t>
      </w:r>
    </w:p>
    <w:tbl>
      <w:tblPr>
        <w:tblW w:w="10987" w:type="dxa"/>
        <w:tblInd w:w="96" w:type="dxa"/>
        <w:tblLayout w:type="fixed"/>
        <w:tblLook w:val="0000"/>
      </w:tblPr>
      <w:tblGrid>
        <w:gridCol w:w="1722"/>
        <w:gridCol w:w="1766"/>
        <w:gridCol w:w="1801"/>
        <w:gridCol w:w="2020"/>
        <w:gridCol w:w="1973"/>
        <w:gridCol w:w="1705"/>
      </w:tblGrid>
      <w:tr w:rsidR="001F0037" w:rsidRPr="00E43BE4">
        <w:trPr>
          <w:trHeight w:val="820"/>
        </w:trPr>
        <w:tc>
          <w:tcPr>
            <w:tcW w:w="1722"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766"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Dose </w:t>
            </w:r>
          </w:p>
        </w:tc>
        <w:tc>
          <w:tcPr>
            <w:tcW w:w="1801" w:type="dxa"/>
            <w:tcBorders>
              <w:top w:val="single" w:sz="4" w:space="0" w:color="auto"/>
              <w:left w:val="single" w:sz="4" w:space="0" w:color="auto"/>
              <w:bottom w:val="single" w:sz="12" w:space="0" w:color="auto"/>
              <w:right w:val="single" w:sz="4" w:space="0" w:color="auto"/>
            </w:tcBorders>
            <w:vAlign w:val="center"/>
          </w:tcPr>
          <w:p w:rsidR="001F0037" w:rsidRDefault="001F0037" w:rsidP="00C66B2C">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C66B2C">
            <w:pPr>
              <w:jc w:val="center"/>
              <w:rPr>
                <w:rFonts w:ascii="Arial" w:hAnsi="Arial"/>
                <w:b/>
                <w:bCs/>
                <w:color w:val="000000"/>
                <w:sz w:val="22"/>
                <w:szCs w:val="22"/>
              </w:rPr>
            </w:pPr>
            <w:r>
              <w:rPr>
                <w:rFonts w:ascii="Arial" w:hAnsi="Arial"/>
                <w:b/>
                <w:bCs/>
                <w:color w:val="000000"/>
                <w:sz w:val="22"/>
                <w:szCs w:val="22"/>
              </w:rPr>
              <w:t>(Route, Time)</w:t>
            </w:r>
          </w:p>
        </w:tc>
        <w:tc>
          <w:tcPr>
            <w:tcW w:w="2020"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Class </w:t>
            </w:r>
          </w:p>
        </w:tc>
        <w:tc>
          <w:tcPr>
            <w:tcW w:w="1973"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Mechanism </w:t>
            </w:r>
          </w:p>
        </w:tc>
        <w:tc>
          <w:tcPr>
            <w:tcW w:w="1705" w:type="dxa"/>
            <w:tcBorders>
              <w:top w:val="single" w:sz="4" w:space="0" w:color="auto"/>
              <w:left w:val="single" w:sz="4" w:space="0" w:color="auto"/>
              <w:bottom w:val="single" w:sz="12" w:space="0" w:color="auto"/>
              <w:right w:val="single" w:sz="4" w:space="0" w:color="auto"/>
            </w:tcBorders>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Primary Target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Ciprofloxacin (n=5)</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10 mg/kg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Oral gavage, Day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Fluoroquinolone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DNA gyrase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Clindamycin (n=11)</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10 mg/kg</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IP injection, Day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Lincosamide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Anaerobes</w:t>
            </w:r>
          </w:p>
        </w:tc>
      </w:tr>
      <w:tr w:rsidR="001F0037" w:rsidRPr="00E43BE4">
        <w:trPr>
          <w:trHeight w:val="820"/>
        </w:trPr>
        <w:tc>
          <w:tcPr>
            <w:tcW w:w="1722" w:type="dxa"/>
            <w:tcBorders>
              <w:top w:val="single" w:sz="12"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Vancomycin (n=6)</w:t>
            </w:r>
          </w:p>
        </w:tc>
        <w:tc>
          <w:tcPr>
            <w:tcW w:w="1766" w:type="dxa"/>
            <w:tcBorders>
              <w:top w:val="nil"/>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0.625 mg/ml </w:t>
            </w:r>
          </w:p>
        </w:tc>
        <w:tc>
          <w:tcPr>
            <w:tcW w:w="1801"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Ad libitum in drinking water, Days -6 to -1</w:t>
            </w:r>
          </w:p>
        </w:tc>
        <w:tc>
          <w:tcPr>
            <w:tcW w:w="2020"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Glycopeptide </w:t>
            </w:r>
          </w:p>
        </w:tc>
        <w:tc>
          <w:tcPr>
            <w:tcW w:w="1973"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peptidoglycan synthesis </w:t>
            </w:r>
          </w:p>
        </w:tc>
        <w:tc>
          <w:tcPr>
            <w:tcW w:w="1705"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Streptomycin (n=8) </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5.0 mg/ml </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Aminoglycoside </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protein synthesis </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Gram +/-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Cefoperazone (n=4)</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0.5 mg/ml </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1F0037" w:rsidRDefault="001F0037" w:rsidP="001F0037">
            <w:pPr>
              <w:jc w:val="center"/>
              <w:rPr>
                <w:rFonts w:ascii="Arial" w:hAnsi="Arial"/>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sidRPr="00E43BE4">
              <w:rPr>
                <w:rFonts w:ascii="Arial" w:hAnsi="Arial"/>
                <w:color w:val="000000"/>
                <w:sz w:val="22"/>
                <w:szCs w:val="22"/>
              </w:rPr>
              <w:t>Cephalosporin</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Inhibits peptidoglycan synthesis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Gram +</w:t>
            </w:r>
            <w:r w:rsidR="009E2414">
              <w:rPr>
                <w:rFonts w:ascii="Arial" w:hAnsi="Arial"/>
                <w:color w:val="000000"/>
                <w:sz w:val="22"/>
                <w:szCs w:val="22"/>
              </w:rPr>
              <w:t>/-</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Ampicillin (n=6)</w:t>
            </w:r>
          </w:p>
        </w:tc>
        <w:tc>
          <w:tcPr>
            <w:tcW w:w="1766"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0.5 mg/ml</w:t>
            </w:r>
          </w:p>
        </w:tc>
        <w:tc>
          <w:tcPr>
            <w:tcW w:w="1801" w:type="dxa"/>
            <w:tcBorders>
              <w:top w:val="single" w:sz="4" w:space="0" w:color="auto"/>
              <w:left w:val="single" w:sz="4" w:space="0" w:color="auto"/>
              <w:bottom w:val="single" w:sz="4" w:space="0" w:color="auto"/>
              <w:right w:val="single" w:sz="4" w:space="0" w:color="auto"/>
            </w:tcBorders>
            <w:vAlign w:val="center"/>
          </w:tcPr>
          <w:p w:rsidR="001F0037" w:rsidRPr="001F0037" w:rsidRDefault="001F0037" w:rsidP="001F0037">
            <w:pPr>
              <w:jc w:val="center"/>
              <w:rPr>
                <w:rFonts w:ascii="Arial" w:hAnsi="Arial"/>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C66B2C">
            <w:pPr>
              <w:jc w:val="center"/>
              <w:rPr>
                <w:rFonts w:ascii="Arial" w:hAnsi="Arial"/>
                <w:color w:val="000000"/>
                <w:sz w:val="22"/>
                <w:szCs w:val="22"/>
              </w:rPr>
            </w:pPr>
            <w:r w:rsidRPr="00E43BE4">
              <w:rPr>
                <w:rFonts w:ascii="Arial" w:hAnsi="Arial"/>
                <w:color w:val="000000"/>
                <w:sz w:val="22"/>
                <w:szCs w:val="22"/>
              </w:rPr>
              <w:t>Penicillin</w:t>
            </w:r>
          </w:p>
        </w:tc>
        <w:tc>
          <w:tcPr>
            <w:tcW w:w="1973"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Inhibits peptidoglycan synthesis</w:t>
            </w:r>
          </w:p>
        </w:tc>
        <w:tc>
          <w:tcPr>
            <w:tcW w:w="1705" w:type="dxa"/>
            <w:tcBorders>
              <w:top w:val="single" w:sz="4" w:space="0" w:color="auto"/>
              <w:left w:val="single" w:sz="4" w:space="0" w:color="auto"/>
              <w:bottom w:val="single" w:sz="4" w:space="0" w:color="auto"/>
              <w:right w:val="single" w:sz="4" w:space="0" w:color="auto"/>
            </w:tcBorders>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Gram +/-</w:t>
            </w:r>
          </w:p>
        </w:tc>
      </w:tr>
      <w:tr w:rsidR="001F0037" w:rsidRPr="00E43BE4">
        <w:trPr>
          <w:trHeight w:val="820"/>
        </w:trPr>
        <w:tc>
          <w:tcPr>
            <w:tcW w:w="1722"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Metronidazole  (n=7)</w:t>
            </w:r>
          </w:p>
        </w:tc>
        <w:tc>
          <w:tcPr>
            <w:tcW w:w="1766"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1.0 mg/ml</w:t>
            </w:r>
          </w:p>
        </w:tc>
        <w:tc>
          <w:tcPr>
            <w:tcW w:w="1801"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Ad libitum in drinking water, Days -6 to -1</w:t>
            </w:r>
          </w:p>
        </w:tc>
        <w:tc>
          <w:tcPr>
            <w:tcW w:w="2020"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Nitromidazole </w:t>
            </w:r>
          </w:p>
        </w:tc>
        <w:tc>
          <w:tcPr>
            <w:tcW w:w="1973"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Incorporates in</w:t>
            </w:r>
            <w:r>
              <w:rPr>
                <w:rFonts w:ascii="Arial" w:hAnsi="Arial"/>
                <w:color w:val="000000"/>
                <w:sz w:val="22"/>
                <w:szCs w:val="22"/>
              </w:rPr>
              <w:t>to</w:t>
            </w:r>
            <w:r w:rsidRPr="00E43BE4">
              <w:rPr>
                <w:rFonts w:ascii="Arial" w:hAnsi="Arial"/>
                <w:color w:val="000000"/>
                <w:sz w:val="22"/>
                <w:szCs w:val="22"/>
              </w:rPr>
              <w:t xml:space="preserve"> bacterial DNA, making unstable </w:t>
            </w:r>
          </w:p>
        </w:tc>
        <w:tc>
          <w:tcPr>
            <w:tcW w:w="1705"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Anaerobes </w:t>
            </w:r>
          </w:p>
        </w:tc>
      </w:tr>
    </w:tbl>
    <w:p w:rsidR="00F226BB" w:rsidRPr="00E43BE4" w:rsidRDefault="00F226BB" w:rsidP="00E1431B">
      <w:pPr>
        <w:spacing w:line="480" w:lineRule="auto"/>
        <w:rPr>
          <w:rFonts w:ascii="Arial" w:hAnsi="Arial"/>
          <w:b/>
          <w:sz w:val="22"/>
        </w:rPr>
      </w:pPr>
    </w:p>
    <w:p w:rsidR="00477117" w:rsidRPr="001F0037" w:rsidRDefault="00F226BB" w:rsidP="005C60EB">
      <w:pPr>
        <w:spacing w:line="480" w:lineRule="auto"/>
        <w:jc w:val="both"/>
        <w:rPr>
          <w:rFonts w:ascii="Arial" w:hAnsi="Arial"/>
          <w:sz w:val="22"/>
        </w:rPr>
      </w:pPr>
      <w:r w:rsidRPr="00E43BE4">
        <w:rPr>
          <w:rFonts w:ascii="Arial" w:hAnsi="Arial"/>
          <w:b/>
          <w:sz w:val="22"/>
        </w:rPr>
        <w:t>Table 1</w:t>
      </w:r>
      <w:r w:rsidR="0035442A">
        <w:rPr>
          <w:rFonts w:ascii="Arial" w:hAnsi="Arial"/>
          <w:b/>
          <w:sz w:val="22"/>
        </w:rPr>
        <w:t xml:space="preserve">. </w:t>
      </w:r>
      <w:r w:rsidR="00C67D95" w:rsidRPr="00C67D95">
        <w:rPr>
          <w:rFonts w:ascii="Arial" w:hAnsi="Arial"/>
          <w:b/>
          <w:sz w:val="22"/>
        </w:rPr>
        <w:t xml:space="preserve">Description of </w:t>
      </w:r>
      <w:r w:rsidR="00477117" w:rsidRPr="00C67D95">
        <w:rPr>
          <w:rFonts w:ascii="Arial" w:hAnsi="Arial"/>
          <w:b/>
          <w:sz w:val="22"/>
        </w:rPr>
        <w:t xml:space="preserve">Antibiotics </w:t>
      </w:r>
      <w:r w:rsidR="00C67D95">
        <w:rPr>
          <w:rFonts w:ascii="Arial" w:hAnsi="Arial"/>
          <w:b/>
          <w:sz w:val="22"/>
        </w:rPr>
        <w:t>used in this study</w:t>
      </w:r>
      <w:r w:rsidR="0035442A">
        <w:rPr>
          <w:rFonts w:ascii="Arial" w:hAnsi="Arial"/>
          <w:b/>
          <w:sz w:val="22"/>
        </w:rPr>
        <w:t xml:space="preserve">. </w:t>
      </w:r>
      <w:r w:rsidR="00184090">
        <w:rPr>
          <w:rFonts w:ascii="Arial" w:hAnsi="Arial"/>
          <w:sz w:val="22"/>
        </w:rPr>
        <w:t>The number of animals per group</w:t>
      </w:r>
      <w:r w:rsidR="004A73A7">
        <w:rPr>
          <w:rFonts w:ascii="Arial" w:hAnsi="Arial"/>
          <w:sz w:val="22"/>
        </w:rPr>
        <w:t xml:space="preserve"> (n) are shown for each </w:t>
      </w:r>
      <w:r w:rsidR="001F0037">
        <w:rPr>
          <w:rFonts w:ascii="Arial" w:hAnsi="Arial"/>
          <w:sz w:val="22"/>
        </w:rPr>
        <w:t>treatment</w:t>
      </w:r>
      <w:r w:rsidR="0035442A">
        <w:rPr>
          <w:rFonts w:ascii="Arial" w:hAnsi="Arial"/>
          <w:sz w:val="22"/>
        </w:rPr>
        <w:t>.</w:t>
      </w:r>
      <w:r w:rsidR="001F0037">
        <w:rPr>
          <w:rFonts w:ascii="Arial" w:hAnsi="Arial"/>
          <w:sz w:val="22"/>
        </w:rPr>
        <w:t xml:space="preserve"> Days of antibiotic administration are relative to the day of </w:t>
      </w:r>
      <w:r w:rsidR="001F0037">
        <w:rPr>
          <w:rFonts w:ascii="Arial" w:hAnsi="Arial"/>
          <w:i/>
          <w:sz w:val="22"/>
        </w:rPr>
        <w:t xml:space="preserve">C. difficile </w:t>
      </w:r>
      <w:r w:rsidR="001F0037">
        <w:rPr>
          <w:rFonts w:ascii="Arial" w:hAnsi="Arial"/>
          <w:sz w:val="22"/>
        </w:rPr>
        <w:t>challenge or Day 0.</w:t>
      </w:r>
    </w:p>
    <w:p w:rsidR="00477117" w:rsidRDefault="00477117" w:rsidP="00F226BB">
      <w:pPr>
        <w:spacing w:line="480" w:lineRule="auto"/>
        <w:rPr>
          <w:rFonts w:ascii="Arial" w:hAnsi="Arial"/>
          <w:sz w:val="22"/>
        </w:rPr>
      </w:pPr>
    </w:p>
    <w:p w:rsidR="008357DB" w:rsidRPr="00E43BE4" w:rsidRDefault="008357DB" w:rsidP="00E1431B">
      <w:pPr>
        <w:spacing w:line="480" w:lineRule="auto"/>
        <w:rPr>
          <w:rFonts w:ascii="Arial" w:hAnsi="Arial"/>
          <w:b/>
          <w:sz w:val="22"/>
        </w:rPr>
      </w:pPr>
    </w:p>
    <w:p w:rsidR="00F226BB" w:rsidRPr="00E43BE4" w:rsidRDefault="008357DB" w:rsidP="00E1431B">
      <w:pPr>
        <w:spacing w:line="480" w:lineRule="auto"/>
        <w:rPr>
          <w:rFonts w:ascii="Arial" w:hAnsi="Arial"/>
          <w:b/>
          <w:sz w:val="22"/>
        </w:rPr>
      </w:pPr>
      <w:r w:rsidRPr="00E43BE4">
        <w:rPr>
          <w:rFonts w:ascii="Arial" w:hAnsi="Arial"/>
          <w:b/>
          <w:sz w:val="22"/>
        </w:rPr>
        <w:br w:type="page"/>
        <w:t>SUPPLEMENTARY INFORMATION</w:t>
      </w:r>
    </w:p>
    <w:p w:rsidR="00F226BB" w:rsidRPr="00E43BE4" w:rsidRDefault="00D020B5" w:rsidP="005C60EB">
      <w:pPr>
        <w:tabs>
          <w:tab w:val="left" w:pos="2039"/>
        </w:tabs>
        <w:spacing w:line="480" w:lineRule="auto"/>
        <w:jc w:val="both"/>
        <w:rPr>
          <w:rFonts w:ascii="Arial" w:hAnsi="Arial"/>
          <w:sz w:val="22"/>
        </w:rPr>
      </w:pPr>
      <w:r>
        <w:rPr>
          <w:rFonts w:ascii="Arial" w:hAnsi="Arial"/>
          <w:b/>
          <w:sz w:val="22"/>
        </w:rPr>
        <w:t>Supplemental Figure 1</w:t>
      </w:r>
      <w:r w:rsidR="00F226BB" w:rsidRPr="00E43BE4">
        <w:rPr>
          <w:rFonts w:ascii="Arial" w:hAnsi="Arial"/>
          <w:b/>
          <w:sz w:val="22"/>
        </w:rPr>
        <w:t xml:space="preserve">. </w:t>
      </w:r>
      <w:r w:rsidR="00F226BB" w:rsidRPr="00E43BE4">
        <w:rPr>
          <w:rFonts w:ascii="Arial" w:hAnsi="Arial"/>
          <w:sz w:val="22"/>
        </w:rPr>
        <w:t xml:space="preserve">correlation results of </w:t>
      </w:r>
      <w:r w:rsidR="00B25D1E">
        <w:rPr>
          <w:rFonts w:ascii="Arial" w:hAnsi="Arial"/>
          <w:sz w:val="22"/>
        </w:rPr>
        <w:t>inv simpson</w:t>
      </w:r>
      <w:r w:rsidR="003C4EC8">
        <w:rPr>
          <w:rFonts w:ascii="Arial" w:hAnsi="Arial"/>
          <w:sz w:val="22"/>
        </w:rPr>
        <w:t>. Inverse Simpson</w:t>
      </w:r>
      <w:r w:rsidR="003C4EC8" w:rsidRPr="00E43BE4">
        <w:rPr>
          <w:rFonts w:ascii="Arial" w:hAnsi="Arial"/>
          <w:sz w:val="22"/>
        </w:rPr>
        <w:t xml:space="preserve"> (</w:t>
      </w:r>
      <w:r w:rsidR="003C4EC8" w:rsidRPr="00372702">
        <w:rPr>
          <w:rFonts w:ascii="Arial" w:hAnsi="Arial"/>
          <w:b/>
          <w:sz w:val="22"/>
        </w:rPr>
        <w:t>Supplemental Figure 1</w:t>
      </w:r>
      <w:r w:rsidR="003C4EC8" w:rsidRPr="00E43BE4">
        <w:rPr>
          <w:rFonts w:ascii="Arial" w:hAnsi="Arial"/>
          <w:sz w:val="22"/>
        </w:rPr>
        <w:t>)</w:t>
      </w:r>
      <w:r w:rsidR="003C4EC8">
        <w:rPr>
          <w:rFonts w:ascii="Arial" w:hAnsi="Arial"/>
          <w:sz w:val="22"/>
        </w:rPr>
        <w:t xml:space="preserve"> and observed a significant negative correlation</w:t>
      </w:r>
      <w:r w:rsidR="003C4EC8" w:rsidRPr="00E43BE4">
        <w:rPr>
          <w:rFonts w:ascii="Arial" w:hAnsi="Arial"/>
          <w:sz w:val="22"/>
        </w:rPr>
        <w:t xml:space="preserve"> with subsequent </w:t>
      </w:r>
      <w:r w:rsidR="003C4EC8" w:rsidRPr="00E43BE4">
        <w:rPr>
          <w:rFonts w:ascii="Arial" w:hAnsi="Arial"/>
          <w:i/>
          <w:sz w:val="22"/>
        </w:rPr>
        <w:t>C. difficile</w:t>
      </w:r>
      <w:r w:rsidR="003C4EC8" w:rsidRPr="00E43BE4">
        <w:rPr>
          <w:rFonts w:ascii="Arial" w:hAnsi="Arial"/>
          <w:sz w:val="22"/>
        </w:rPr>
        <w:t xml:space="preserve"> colonization</w:t>
      </w:r>
      <w:r w:rsidR="003C4EC8">
        <w:rPr>
          <w:rFonts w:ascii="Arial" w:hAnsi="Arial"/>
          <w:sz w:val="22"/>
        </w:rPr>
        <w:t xml:space="preserve"> (both </w:t>
      </w:r>
      <w:r w:rsidR="003C4EC8" w:rsidRPr="0062511D">
        <w:rPr>
          <w:rFonts w:ascii="Arial" w:hAnsi="Arial"/>
          <w:sz w:val="22"/>
        </w:rPr>
        <w:t>p&lt;0.001</w:t>
      </w:r>
      <w:r w:rsidR="003C4EC8">
        <w:rPr>
          <w:rFonts w:ascii="Arial" w:hAnsi="Arial"/>
          <w:sz w:val="22"/>
        </w:rPr>
        <w:t>).</w:t>
      </w:r>
    </w:p>
    <w:p w:rsidR="00782D88" w:rsidRPr="00E43BE4" w:rsidRDefault="00782D88" w:rsidP="00F226BB">
      <w:pPr>
        <w:tabs>
          <w:tab w:val="left" w:pos="2039"/>
        </w:tabs>
        <w:spacing w:line="480" w:lineRule="auto"/>
        <w:rPr>
          <w:rFonts w:ascii="Arial" w:hAnsi="Arial"/>
          <w:sz w:val="22"/>
        </w:rPr>
      </w:pPr>
    </w:p>
    <w:tbl>
      <w:tblPr>
        <w:tblW w:w="8029" w:type="dxa"/>
        <w:tblInd w:w="96" w:type="dxa"/>
        <w:tblLook w:val="0000"/>
      </w:tblPr>
      <w:tblGrid>
        <w:gridCol w:w="1599"/>
        <w:gridCol w:w="1769"/>
        <w:gridCol w:w="1565"/>
        <w:gridCol w:w="1548"/>
        <w:gridCol w:w="1548"/>
      </w:tblGrid>
      <w:tr w:rsidR="001F0037" w:rsidRPr="00E43BE4">
        <w:trPr>
          <w:trHeight w:val="700"/>
        </w:trPr>
        <w:tc>
          <w:tcPr>
            <w:tcW w:w="159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Antibiotic</w:t>
            </w:r>
          </w:p>
        </w:tc>
        <w:tc>
          <w:tcPr>
            <w:tcW w:w="1609" w:type="dxa"/>
            <w:tcBorders>
              <w:top w:val="single" w:sz="4" w:space="0" w:color="auto"/>
              <w:left w:val="single" w:sz="4" w:space="0" w:color="auto"/>
              <w:bottom w:val="single" w:sz="12" w:space="0" w:color="auto"/>
              <w:right w:val="single" w:sz="4" w:space="0" w:color="auto"/>
            </w:tcBorders>
            <w:vAlign w:val="center"/>
          </w:tcPr>
          <w:p w:rsidR="001F0037" w:rsidRDefault="001F0037" w:rsidP="00C66B2C">
            <w:pPr>
              <w:jc w:val="center"/>
              <w:rPr>
                <w:rFonts w:ascii="Arial" w:hAnsi="Arial"/>
                <w:b/>
                <w:bCs/>
                <w:color w:val="000000"/>
                <w:sz w:val="22"/>
                <w:szCs w:val="22"/>
              </w:rPr>
            </w:pPr>
            <w:r>
              <w:rPr>
                <w:rFonts w:ascii="Arial" w:hAnsi="Arial"/>
                <w:b/>
                <w:bCs/>
                <w:color w:val="000000"/>
                <w:sz w:val="22"/>
                <w:szCs w:val="22"/>
              </w:rPr>
              <w:t>Administration</w:t>
            </w:r>
          </w:p>
          <w:p w:rsidR="001F0037" w:rsidRPr="00E43BE4" w:rsidRDefault="001F0037" w:rsidP="00C66B2C">
            <w:pPr>
              <w:jc w:val="center"/>
              <w:rPr>
                <w:rFonts w:ascii="Arial" w:hAnsi="Arial"/>
                <w:b/>
                <w:bCs/>
                <w:color w:val="000000"/>
                <w:sz w:val="22"/>
                <w:szCs w:val="22"/>
              </w:rPr>
            </w:pPr>
            <w:r>
              <w:rPr>
                <w:rFonts w:ascii="Arial" w:hAnsi="Arial"/>
                <w:b/>
                <w:bCs/>
                <w:color w:val="000000"/>
                <w:sz w:val="22"/>
                <w:szCs w:val="22"/>
              </w:rPr>
              <w:t>(Route, Time)</w:t>
            </w:r>
          </w:p>
        </w:tc>
        <w:tc>
          <w:tcPr>
            <w:tcW w:w="1609" w:type="dxa"/>
            <w:tcBorders>
              <w:top w:val="single" w:sz="4" w:space="0" w:color="auto"/>
              <w:left w:val="single" w:sz="4" w:space="0" w:color="auto"/>
              <w:bottom w:val="single" w:sz="12" w:space="0" w:color="auto"/>
              <w:right w:val="single" w:sz="4" w:space="0" w:color="auto"/>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 xml:space="preserve">Original Dose </w:t>
            </w:r>
          </w:p>
        </w:tc>
        <w:tc>
          <w:tcPr>
            <w:tcW w:w="3212" w:type="dxa"/>
            <w:gridSpan w:val="2"/>
            <w:tcBorders>
              <w:top w:val="single" w:sz="4" w:space="0" w:color="auto"/>
              <w:left w:val="single" w:sz="4" w:space="0" w:color="auto"/>
              <w:bottom w:val="single" w:sz="12" w:space="0" w:color="auto"/>
              <w:right w:val="single" w:sz="4" w:space="0" w:color="000000"/>
            </w:tcBorders>
            <w:shd w:val="clear" w:color="auto" w:fill="auto"/>
            <w:vAlign w:val="center"/>
          </w:tcPr>
          <w:p w:rsidR="001F0037" w:rsidRPr="00E43BE4" w:rsidRDefault="001F0037" w:rsidP="00782D88">
            <w:pPr>
              <w:jc w:val="center"/>
              <w:rPr>
                <w:rFonts w:ascii="Arial" w:hAnsi="Arial"/>
                <w:b/>
                <w:bCs/>
                <w:color w:val="000000"/>
                <w:sz w:val="22"/>
                <w:szCs w:val="22"/>
              </w:rPr>
            </w:pPr>
            <w:r w:rsidRPr="00E43BE4">
              <w:rPr>
                <w:rFonts w:ascii="Arial" w:hAnsi="Arial"/>
                <w:b/>
                <w:bCs/>
                <w:color w:val="000000"/>
                <w:sz w:val="22"/>
                <w:szCs w:val="22"/>
              </w:rPr>
              <w:t>Titration Doses</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Cefoperazone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C66B2C">
            <w:pPr>
              <w:jc w:val="center"/>
              <w:rPr>
                <w:rFonts w:ascii="Arial" w:hAnsi="Arial"/>
                <w:color w:val="000000"/>
                <w:sz w:val="22"/>
                <w:szCs w:val="22"/>
              </w:rPr>
            </w:pPr>
            <w:r>
              <w:rPr>
                <w:rFonts w:ascii="Arial" w:hAnsi="Arial"/>
                <w:color w:val="000000"/>
                <w:sz w:val="22"/>
                <w:szCs w:val="22"/>
              </w:rPr>
              <w:t>Ad libitum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0.5 mg/ml (n=4) </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0.3 mg/ml (n=12)</w:t>
            </w:r>
          </w:p>
        </w:tc>
        <w:tc>
          <w:tcPr>
            <w:tcW w:w="1606" w:type="dxa"/>
            <w:tcBorders>
              <w:top w:val="nil"/>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(n=6)</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Streptomycin </w:t>
            </w:r>
          </w:p>
        </w:tc>
        <w:tc>
          <w:tcPr>
            <w:tcW w:w="1609" w:type="dxa"/>
            <w:tcBorders>
              <w:top w:val="single" w:sz="4" w:space="0" w:color="auto"/>
              <w:left w:val="nil"/>
              <w:bottom w:val="single" w:sz="4" w:space="0" w:color="auto"/>
              <w:right w:val="single" w:sz="4" w:space="0" w:color="auto"/>
            </w:tcBorders>
            <w:vAlign w:val="center"/>
          </w:tcPr>
          <w:p w:rsidR="001F0037" w:rsidRPr="00E43BE4" w:rsidRDefault="001F0037" w:rsidP="001F0037">
            <w:pPr>
              <w:jc w:val="center"/>
              <w:rPr>
                <w:rFonts w:ascii="Arial" w:hAnsi="Arial"/>
                <w:color w:val="000000"/>
                <w:sz w:val="22"/>
                <w:szCs w:val="22"/>
              </w:rPr>
            </w:pPr>
            <w:r>
              <w:rPr>
                <w:rFonts w:ascii="Arial" w:hAnsi="Arial"/>
                <w:color w:val="000000"/>
                <w:sz w:val="22"/>
                <w:szCs w:val="22"/>
              </w:rPr>
              <w:t>Ad libitum in drinking water, Days -6 to -1</w:t>
            </w:r>
          </w:p>
        </w:tc>
        <w:tc>
          <w:tcPr>
            <w:tcW w:w="1609" w:type="dxa"/>
            <w:tcBorders>
              <w:top w:val="single" w:sz="4" w:space="0" w:color="auto"/>
              <w:left w:val="nil"/>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5.0 mg/ml (n=8)  </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0.5 mg/ml (n=9)</w:t>
            </w:r>
          </w:p>
        </w:tc>
        <w:tc>
          <w:tcPr>
            <w:tcW w:w="1606" w:type="dxa"/>
            <w:tcBorders>
              <w:top w:val="single" w:sz="4" w:space="0" w:color="auto"/>
              <w:left w:val="single" w:sz="4" w:space="0" w:color="auto"/>
              <w:bottom w:val="single" w:sz="4" w:space="0" w:color="auto"/>
              <w:right w:val="single" w:sz="4" w:space="0" w:color="auto"/>
            </w:tcBorders>
            <w:shd w:val="clear" w:color="auto" w:fill="auto"/>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(n=10)</w:t>
            </w:r>
          </w:p>
        </w:tc>
      </w:tr>
      <w:tr w:rsidR="001F0037" w:rsidRPr="00E43BE4">
        <w:trPr>
          <w:trHeight w:val="700"/>
        </w:trPr>
        <w:tc>
          <w:tcPr>
            <w:tcW w:w="1599"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Vancomycin </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1F0037" w:rsidRDefault="001F0037" w:rsidP="001F0037">
            <w:pPr>
              <w:jc w:val="center"/>
              <w:rPr>
                <w:rFonts w:ascii="Arial" w:hAnsi="Arial"/>
                <w:sz w:val="22"/>
                <w:szCs w:val="22"/>
              </w:rPr>
            </w:pPr>
            <w:r>
              <w:rPr>
                <w:rFonts w:ascii="Arial" w:hAnsi="Arial"/>
                <w:color w:val="000000"/>
                <w:sz w:val="22"/>
                <w:szCs w:val="22"/>
              </w:rPr>
              <w:t>Ad libitum in drinking water, Days -6 to -1</w:t>
            </w:r>
          </w:p>
        </w:tc>
        <w:tc>
          <w:tcPr>
            <w:tcW w:w="1609" w:type="dxa"/>
            <w:tcBorders>
              <w:top w:val="single" w:sz="4" w:space="0" w:color="auto"/>
              <w:left w:val="nil"/>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 xml:space="preserve">0.625 mg/ml (n=6) </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0.3 mg/ml (n=8)</w:t>
            </w:r>
          </w:p>
        </w:tc>
        <w:tc>
          <w:tcPr>
            <w:tcW w:w="1606" w:type="dxa"/>
            <w:tcBorders>
              <w:top w:val="single" w:sz="4" w:space="0" w:color="auto"/>
              <w:left w:val="single" w:sz="4" w:space="0" w:color="auto"/>
              <w:bottom w:val="single" w:sz="4" w:space="0" w:color="auto"/>
              <w:right w:val="single" w:sz="4" w:space="0" w:color="auto"/>
            </w:tcBorders>
            <w:shd w:val="clear" w:color="auto" w:fill="C0C0C0"/>
            <w:vAlign w:val="center"/>
          </w:tcPr>
          <w:p w:rsidR="001F0037" w:rsidRPr="00E43BE4" w:rsidRDefault="001F0037" w:rsidP="00782D88">
            <w:pPr>
              <w:jc w:val="center"/>
              <w:rPr>
                <w:rFonts w:ascii="Arial" w:hAnsi="Arial"/>
                <w:color w:val="000000"/>
                <w:sz w:val="22"/>
                <w:szCs w:val="22"/>
              </w:rPr>
            </w:pPr>
            <w:r w:rsidRPr="00E43BE4">
              <w:rPr>
                <w:rFonts w:ascii="Arial" w:hAnsi="Arial"/>
                <w:color w:val="000000"/>
                <w:sz w:val="22"/>
                <w:szCs w:val="22"/>
              </w:rPr>
              <w:t>0.1 mg/ml (n=9)</w:t>
            </w:r>
          </w:p>
        </w:tc>
      </w:tr>
    </w:tbl>
    <w:p w:rsidR="00F226BB" w:rsidRPr="00E43BE4" w:rsidRDefault="00F226BB" w:rsidP="00F226BB">
      <w:pPr>
        <w:tabs>
          <w:tab w:val="left" w:pos="2039"/>
        </w:tabs>
        <w:spacing w:line="480" w:lineRule="auto"/>
        <w:rPr>
          <w:rFonts w:ascii="Arial" w:hAnsi="Arial"/>
          <w:sz w:val="22"/>
        </w:rPr>
      </w:pPr>
    </w:p>
    <w:p w:rsidR="00F226BB" w:rsidRPr="0064090B" w:rsidRDefault="00F226BB" w:rsidP="005C60EB">
      <w:pPr>
        <w:spacing w:line="480" w:lineRule="auto"/>
        <w:jc w:val="both"/>
        <w:rPr>
          <w:rFonts w:ascii="Arial" w:hAnsi="Arial"/>
          <w:sz w:val="22"/>
        </w:rPr>
      </w:pPr>
      <w:r w:rsidRPr="00E43BE4">
        <w:rPr>
          <w:rFonts w:ascii="Arial" w:hAnsi="Arial"/>
          <w:b/>
          <w:sz w:val="22"/>
        </w:rPr>
        <w:t xml:space="preserve">Supplemental Table 1. </w:t>
      </w:r>
      <w:r w:rsidR="00BA4372">
        <w:rPr>
          <w:rFonts w:ascii="Arial" w:hAnsi="Arial"/>
          <w:b/>
          <w:sz w:val="22"/>
        </w:rPr>
        <w:t xml:space="preserve">Titration </w:t>
      </w:r>
      <w:r w:rsidR="00357522">
        <w:rPr>
          <w:rFonts w:ascii="Arial" w:hAnsi="Arial"/>
          <w:b/>
          <w:sz w:val="22"/>
        </w:rPr>
        <w:t>amounts</w:t>
      </w:r>
      <w:r w:rsidR="00BA4372">
        <w:rPr>
          <w:rFonts w:ascii="Arial" w:hAnsi="Arial"/>
          <w:b/>
          <w:sz w:val="22"/>
        </w:rPr>
        <w:t xml:space="preserve"> for each antibiotic</w:t>
      </w:r>
      <w:r w:rsidR="0035442A">
        <w:rPr>
          <w:rFonts w:ascii="Arial" w:hAnsi="Arial"/>
          <w:b/>
          <w:sz w:val="22"/>
        </w:rPr>
        <w:t xml:space="preserve">. </w:t>
      </w:r>
      <w:r w:rsidR="0064090B">
        <w:rPr>
          <w:rFonts w:ascii="Arial" w:hAnsi="Arial"/>
          <w:sz w:val="22"/>
        </w:rPr>
        <w:t>The number of animals per group (n) are shown for each antibiotic and dose</w:t>
      </w:r>
      <w:r w:rsidR="0035442A">
        <w:rPr>
          <w:rFonts w:ascii="Arial" w:hAnsi="Arial"/>
          <w:sz w:val="22"/>
        </w:rPr>
        <w:t xml:space="preserve">. </w:t>
      </w:r>
      <w:r w:rsidR="00817745">
        <w:rPr>
          <w:rFonts w:ascii="Arial" w:hAnsi="Arial"/>
          <w:sz w:val="22"/>
        </w:rPr>
        <w:t xml:space="preserve">Days of antibiotic administration are relative to the day of </w:t>
      </w:r>
      <w:r w:rsidR="00817745">
        <w:rPr>
          <w:rFonts w:ascii="Arial" w:hAnsi="Arial"/>
          <w:i/>
          <w:sz w:val="22"/>
        </w:rPr>
        <w:t xml:space="preserve">C. difficile </w:t>
      </w:r>
      <w:r w:rsidR="00817745">
        <w:rPr>
          <w:rFonts w:ascii="Arial" w:hAnsi="Arial"/>
          <w:sz w:val="22"/>
        </w:rPr>
        <w:t>challenge or Day 0.</w:t>
      </w:r>
    </w:p>
    <w:p w:rsidR="00902475" w:rsidRPr="00E43BE4" w:rsidRDefault="00902475" w:rsidP="005C60EB">
      <w:pPr>
        <w:spacing w:line="480" w:lineRule="auto"/>
        <w:jc w:val="both"/>
        <w:rPr>
          <w:rFonts w:ascii="Arial" w:hAnsi="Arial"/>
          <w:b/>
          <w:sz w:val="22"/>
        </w:rPr>
      </w:pPr>
    </w:p>
    <w:sectPr w:rsidR="00902475" w:rsidRPr="00E43BE4" w:rsidSect="00BE18B6">
      <w:pgSz w:w="12240" w:h="15840"/>
      <w:pgMar w:top="1440" w:right="1440" w:bottom="1440" w:left="1440" w:gutter="0"/>
      <w:lnNumType w:countBy="1" w:restart="continuous"/>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lyx Schubert" w:date="2014-08-06T20:09:00Z" w:initials="AS">
    <w:p w:rsidR="005F6E57" w:rsidRDefault="005F6E57">
      <w:pPr>
        <w:pStyle w:val="CommentText"/>
      </w:pPr>
      <w:r>
        <w:rPr>
          <w:rStyle w:val="CommentReference"/>
        </w:rPr>
        <w:annotationRef/>
      </w:r>
      <w:r>
        <w:t>Somewhere define structure</w:t>
      </w:r>
    </w:p>
  </w:comment>
  <w:comment w:id="1" w:author="Alyx Schubert" w:date="2014-08-06T17:28:00Z" w:initials="AS">
    <w:p w:rsidR="005F6E57" w:rsidRDefault="005F6E57" w:rsidP="00477B45">
      <w:pPr>
        <w:pStyle w:val="CommentText"/>
      </w:pPr>
      <w:r>
        <w:rPr>
          <w:rStyle w:val="CommentReference"/>
        </w:rPr>
        <w:annotationRef/>
      </w:r>
      <w:r>
        <w:rPr>
          <w:rStyle w:val="CommentReference"/>
        </w:rPr>
        <w:annotationRef/>
      </w:r>
      <w:r>
        <w:t>Say later how our colonization results with this strain are very comparable in cdiff colonization and community comparisons with reeves/theriot for cefoperazone as an example. (in the discussion?)</w:t>
      </w:r>
    </w:p>
    <w:p w:rsidR="005F6E57" w:rsidRDefault="005F6E57" w:rsidP="00477B45">
      <w:pPr>
        <w:pStyle w:val="CommentText"/>
      </w:pPr>
    </w:p>
  </w:comment>
  <w:comment w:id="3" w:author="Alyx Schubert" w:date="2014-08-07T08:13:00Z" w:initials="AS">
    <w:p w:rsidR="005F6E57" w:rsidRDefault="005F6E57">
      <w:pPr>
        <w:pStyle w:val="CommentText"/>
      </w:pPr>
      <w:r>
        <w:rPr>
          <w:rStyle w:val="CommentReference"/>
        </w:rPr>
        <w:annotationRef/>
      </w:r>
      <w:r>
        <w:t>calculate diffs in thetayc between individual days w/recovery</w:t>
      </w:r>
    </w:p>
  </w:comment>
  <w:comment w:id="4" w:author="Alyx Schubert" w:date="2014-08-07T08:18:00Z" w:initials="AS">
    <w:p w:rsidR="005F6E57" w:rsidRDefault="005F6E57">
      <w:pPr>
        <w:pStyle w:val="CommentText"/>
      </w:pPr>
      <w:r>
        <w:rPr>
          <w:rStyle w:val="CommentReference"/>
        </w:rPr>
        <w:annotationRef/>
      </w:r>
      <w:r>
        <w:t>lactos decrease—are these the streptococcus?</w:t>
      </w:r>
    </w:p>
  </w:comment>
  <w:comment w:id="5" w:author="Alyx Schubert" w:date="2014-07-02T16:48:00Z" w:initials="AS">
    <w:p w:rsidR="005F6E57" w:rsidRDefault="005F6E57">
      <w:pPr>
        <w:pStyle w:val="CommentText"/>
      </w:pPr>
      <w:r>
        <w:rPr>
          <w:rStyle w:val="CommentReference"/>
        </w:rPr>
        <w:annotationRef/>
      </w:r>
      <w:r>
        <w:t>Metro experiments….</w:t>
      </w:r>
    </w:p>
  </w:comment>
  <w:comment w:id="6" w:author="Alyx Schubert" w:date="2014-08-06T21:34:00Z" w:initials="AS">
    <w:p w:rsidR="005F6E57" w:rsidRDefault="005F6E57" w:rsidP="00996794">
      <w:pPr>
        <w:pStyle w:val="CommentText"/>
      </w:pPr>
      <w:r>
        <w:rPr>
          <w:rStyle w:val="CommentReference"/>
        </w:rPr>
        <w:annotationRef/>
      </w:r>
      <w:r>
        <w:t>**Abundance?</w:t>
      </w:r>
    </w:p>
  </w:comment>
  <w:comment w:id="7" w:author="Alyx Schubert" w:date="2014-08-06T21:34:00Z" w:initials="AS">
    <w:p w:rsidR="005F6E57" w:rsidRDefault="005F6E57" w:rsidP="00996794">
      <w:pPr>
        <w:pStyle w:val="CommentText"/>
      </w:pPr>
      <w:r>
        <w:rPr>
          <w:rStyle w:val="CommentReference"/>
        </w:rPr>
        <w:annotationRef/>
      </w:r>
      <w:r>
        <w:t>Good porphyros only come as close as 85-88% identity, tho haven’t checked all… and they match to things like parabacteroides, porphyromonas, and barnesiella viscericola/intestinihominis</w:t>
      </w:r>
    </w:p>
  </w:comment>
  <w:comment w:id="8" w:author="Alyx Schubert" w:date="2014-08-06T21:34:00Z" w:initials="AS">
    <w:p w:rsidR="005F6E57" w:rsidRDefault="005F6E57" w:rsidP="00996794">
      <w:pPr>
        <w:pStyle w:val="CommentText"/>
      </w:pPr>
      <w:r>
        <w:rPr>
          <w:rStyle w:val="CommentReference"/>
        </w:rPr>
        <w:annotationRef/>
      </w:r>
      <w:r>
        <w:t>97% identity to ruminococcus gnavus—Blautia (bad in my mBio paper too) then 94-97% identity with other clostridium species</w:t>
      </w:r>
    </w:p>
  </w:comment>
  <w:comment w:id="9" w:author="Alyx Schubert" w:date="2014-08-06T21:34:00Z" w:initials="AS">
    <w:p w:rsidR="005F6E57" w:rsidRDefault="005F6E57" w:rsidP="00996794">
      <w:pPr>
        <w:pStyle w:val="CommentText"/>
      </w:pPr>
      <w:r>
        <w:rPr>
          <w:rStyle w:val="CommentReference"/>
        </w:rPr>
        <w:annotationRef/>
      </w:r>
      <w:r>
        <w:t>**abundance?</w:t>
      </w:r>
    </w:p>
  </w:comment>
  <w:comment w:id="10" w:author="Alyx Schubert" w:date="2014-08-06T21:34:00Z" w:initials="AS">
    <w:p w:rsidR="005F6E57" w:rsidRDefault="005F6E57" w:rsidP="00996794">
      <w:pPr>
        <w:pStyle w:val="CommentText"/>
      </w:pPr>
      <w:r>
        <w:rPr>
          <w:rStyle w:val="CommentReference"/>
        </w:rPr>
        <w:annotationRef/>
      </w:r>
      <w:r>
        <w:t>94%ID with Eubacterium ventriosum, 93% w/eubacterium rectale, roseburia intestinalis/hominis/faecis, hespellia stercorisuis/porcina—many good bacteria!! Which I also saw in mBio paper</w:t>
      </w:r>
    </w:p>
  </w:comment>
  <w:comment w:id="11" w:author="Alyx Schubert" w:date="2014-08-06T21:34:00Z" w:initials="AS">
    <w:p w:rsidR="005F6E57" w:rsidRDefault="005F6E57" w:rsidP="00996794">
      <w:pPr>
        <w:pStyle w:val="CommentText"/>
      </w:pPr>
      <w:r>
        <w:rPr>
          <w:rStyle w:val="CommentReference"/>
        </w:rPr>
        <w:annotationRef/>
      </w:r>
      <w:r>
        <w:t>**Abundance?</w:t>
      </w:r>
    </w:p>
  </w:comment>
  <w:comment w:id="12" w:author="Alyx Schubert" w:date="2014-08-06T21:46:00Z" w:initials="AS">
    <w:p w:rsidR="005F6E57" w:rsidRDefault="005F6E57" w:rsidP="006B63F4">
      <w:pPr>
        <w:pStyle w:val="CommentText"/>
      </w:pPr>
      <w:r>
        <w:rPr>
          <w:rStyle w:val="CommentReference"/>
        </w:rPr>
        <w:annotationRef/>
      </w:r>
      <w:r>
        <w:t>The broader taxonomic classification doesn’t have any patterns like a whole family of pophyoromonadaceae has, the patterns occur more at the species level</w:t>
      </w:r>
    </w:p>
  </w:comment>
  <w:comment w:id="13" w:author="Alyx Schubert" w:date="2014-08-06T21:46:00Z" w:initials="AS">
    <w:p w:rsidR="005F6E57" w:rsidRDefault="005F6E57" w:rsidP="006B63F4">
      <w:pPr>
        <w:pStyle w:val="CommentText"/>
      </w:pPr>
      <w:r>
        <w:rPr>
          <w:rStyle w:val="CommentReference"/>
        </w:rPr>
        <w:annotationRef/>
      </w:r>
      <w:r>
        <w:t>= a coriobacteriaceae, corios are increased in CRC</w:t>
      </w:r>
    </w:p>
  </w:comment>
  <w:comment w:id="14" w:author="Alyx Schubert" w:date="2014-08-06T21:46:00Z" w:initials="AS">
    <w:p w:rsidR="005F6E57" w:rsidRDefault="005F6E57" w:rsidP="006B63F4">
      <w:pPr>
        <w:pStyle w:val="CommentText"/>
      </w:pPr>
      <w:r>
        <w:rPr>
          <w:rStyle w:val="CommentReference"/>
        </w:rPr>
        <w:annotationRef/>
      </w:r>
      <w:r>
        <w:t>normally in the gums, opportunistic pathogen of oral cavity</w:t>
      </w:r>
    </w:p>
  </w:comment>
  <w:comment w:id="15" w:author="Alyx Schubert" w:date="2014-08-06T21:46:00Z" w:initials="AS">
    <w:p w:rsidR="005F6E57" w:rsidRDefault="005F6E57" w:rsidP="006B63F4">
      <w:pPr>
        <w:pStyle w:val="CommentText"/>
      </w:pPr>
      <w:r>
        <w:rPr>
          <w:rStyle w:val="CommentReference"/>
        </w:rPr>
        <w:annotationRef/>
      </w:r>
      <w:r>
        <w:t>correlated with cdiff that is, not each other.. does it read that way?</w:t>
      </w:r>
    </w:p>
  </w:comment>
  <w:comment w:id="16" w:author="Alyx Schubert" w:date="2014-08-06T21:46:00Z" w:initials="AS">
    <w:p w:rsidR="005F6E57" w:rsidRDefault="005F6E57" w:rsidP="006B63F4">
      <w:pPr>
        <w:pStyle w:val="CommentText"/>
      </w:pPr>
      <w:r>
        <w:rPr>
          <w:rStyle w:val="CommentReference"/>
        </w:rPr>
        <w:annotationRef/>
      </w:r>
      <w:r>
        <w:t>also observed in humans</w:t>
      </w:r>
    </w:p>
  </w:comment>
  <w:comment w:id="17" w:author="Alyx Schubert" w:date="2014-08-06T21:46:00Z" w:initials="AS">
    <w:p w:rsidR="005F6E57" w:rsidRDefault="005F6E57" w:rsidP="006B63F4">
      <w:pPr>
        <w:pStyle w:val="CommentText"/>
      </w:pPr>
      <w:r>
        <w:rPr>
          <w:rStyle w:val="CommentReference"/>
        </w:rPr>
        <w:annotationRef/>
      </w:r>
      <w:r>
        <w:t>top candidate in humans too (mBio paper)</w:t>
      </w:r>
    </w:p>
  </w:comment>
  <w:comment w:id="18" w:author="Alyx Schubert" w:date="2014-08-06T21:46:00Z" w:initials="AS">
    <w:p w:rsidR="005F6E57" w:rsidRDefault="005F6E57" w:rsidP="006B63F4">
      <w:pPr>
        <w:pStyle w:val="CommentText"/>
      </w:pPr>
      <w:r>
        <w:rPr>
          <w:rStyle w:val="CommentReference"/>
        </w:rPr>
        <w:annotationRef/>
      </w:r>
      <w:r>
        <w:t>97%ID w/B.vulgatus and B. dorei</w:t>
      </w:r>
    </w:p>
  </w:comment>
  <w:comment w:id="19" w:author="Alyx Schubert" w:date="2014-07-18T11:49:00Z" w:initials="AS">
    <w:p w:rsidR="005F6E57" w:rsidRDefault="005F6E57">
      <w:pPr>
        <w:pStyle w:val="CommentText"/>
      </w:pPr>
      <w:r>
        <w:rPr>
          <w:rStyle w:val="CommentReference"/>
        </w:rPr>
        <w:annotationRef/>
      </w:r>
      <w:r>
        <w:t>What is the range for all the data for non significance and correlations</w:t>
      </w:r>
    </w:p>
  </w:comment>
  <w:comment w:id="20" w:author="Alyx Schubert" w:date="2014-07-21T10:26:00Z" w:initials="AS">
    <w:p w:rsidR="005F6E57" w:rsidRDefault="005F6E57">
      <w:pPr>
        <w:pStyle w:val="CommentText"/>
      </w:pPr>
      <w:r>
        <w:rPr>
          <w:rStyle w:val="CommentReference"/>
        </w:rPr>
        <w:annotationRef/>
      </w:r>
      <w:r>
        <w:t xml:space="preserve">Add “ns” in opposite cell color, also reorder by classification, also switch vanc and strep </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6E57" w:rsidRDefault="005F6E57">
      <w:r>
        <w:separator/>
      </w:r>
    </w:p>
  </w:endnote>
  <w:endnote w:type="continuationSeparator" w:id="0">
    <w:p w:rsidR="005F6E57" w:rsidRDefault="005F6E57">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w:panose1 w:val="02000500000000000000"/>
    <w:charset w:val="4D"/>
    <w:family w:val="roman"/>
    <w:notTrueType/>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E57" w:rsidRDefault="00B56493" w:rsidP="00902475">
    <w:pPr>
      <w:pStyle w:val="Footer"/>
      <w:framePr w:wrap="around" w:vAnchor="text" w:hAnchor="margin" w:xAlign="right" w:y="1"/>
      <w:rPr>
        <w:rStyle w:val="PageNumber"/>
      </w:rPr>
    </w:pPr>
    <w:r>
      <w:rPr>
        <w:rStyle w:val="PageNumber"/>
      </w:rPr>
      <w:fldChar w:fldCharType="begin"/>
    </w:r>
    <w:r w:rsidR="005F6E57">
      <w:rPr>
        <w:rStyle w:val="PageNumber"/>
      </w:rPr>
      <w:instrText xml:space="preserve">PAGE  </w:instrText>
    </w:r>
    <w:r>
      <w:rPr>
        <w:rStyle w:val="PageNumber"/>
      </w:rPr>
      <w:fldChar w:fldCharType="end"/>
    </w:r>
  </w:p>
  <w:p w:rsidR="005F6E57" w:rsidRDefault="005F6E57" w:rsidP="0090247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E57" w:rsidRDefault="00B56493" w:rsidP="00902475">
    <w:pPr>
      <w:pStyle w:val="Footer"/>
      <w:framePr w:wrap="around" w:vAnchor="text" w:hAnchor="margin" w:xAlign="right" w:y="1"/>
      <w:rPr>
        <w:rStyle w:val="PageNumber"/>
      </w:rPr>
    </w:pPr>
    <w:r>
      <w:rPr>
        <w:rStyle w:val="PageNumber"/>
      </w:rPr>
      <w:fldChar w:fldCharType="begin"/>
    </w:r>
    <w:r w:rsidR="005F6E57">
      <w:rPr>
        <w:rStyle w:val="PageNumber"/>
      </w:rPr>
      <w:instrText xml:space="preserve">PAGE  </w:instrText>
    </w:r>
    <w:r>
      <w:rPr>
        <w:rStyle w:val="PageNumber"/>
      </w:rPr>
      <w:fldChar w:fldCharType="separate"/>
    </w:r>
    <w:r w:rsidR="00AD77C4">
      <w:rPr>
        <w:rStyle w:val="PageNumber"/>
        <w:noProof/>
      </w:rPr>
      <w:t>11</w:t>
    </w:r>
    <w:r>
      <w:rPr>
        <w:rStyle w:val="PageNumber"/>
      </w:rPr>
      <w:fldChar w:fldCharType="end"/>
    </w:r>
  </w:p>
  <w:p w:rsidR="005F6E57" w:rsidRDefault="005F6E57" w:rsidP="0090247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6E57" w:rsidRDefault="005F6E57">
      <w:r>
        <w:separator/>
      </w:r>
    </w:p>
  </w:footnote>
  <w:footnote w:type="continuationSeparator" w:id="0">
    <w:p w:rsidR="005F6E57" w:rsidRDefault="005F6E57">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C7D5F"/>
    <w:multiLevelType w:val="hybridMultilevel"/>
    <w:tmpl w:val="F5205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51E39F8"/>
    <w:multiLevelType w:val="multilevel"/>
    <w:tmpl w:val="62D2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1"/>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
  <w:rsids>
    <w:rsidRoot w:val="00F16898"/>
    <w:rsid w:val="00000196"/>
    <w:rsid w:val="00000AE4"/>
    <w:rsid w:val="000011C2"/>
    <w:rsid w:val="00001A97"/>
    <w:rsid w:val="0000220B"/>
    <w:rsid w:val="00002B3D"/>
    <w:rsid w:val="00002D74"/>
    <w:rsid w:val="00003849"/>
    <w:rsid w:val="00003F42"/>
    <w:rsid w:val="00004D8D"/>
    <w:rsid w:val="0000529D"/>
    <w:rsid w:val="000055A8"/>
    <w:rsid w:val="000063F8"/>
    <w:rsid w:val="00006878"/>
    <w:rsid w:val="000078D0"/>
    <w:rsid w:val="0001035C"/>
    <w:rsid w:val="00011B6C"/>
    <w:rsid w:val="00011BD4"/>
    <w:rsid w:val="00013955"/>
    <w:rsid w:val="00013F0E"/>
    <w:rsid w:val="00014951"/>
    <w:rsid w:val="00014EC5"/>
    <w:rsid w:val="000150E2"/>
    <w:rsid w:val="0001579D"/>
    <w:rsid w:val="000159AA"/>
    <w:rsid w:val="000169D6"/>
    <w:rsid w:val="00017D1A"/>
    <w:rsid w:val="00017D51"/>
    <w:rsid w:val="000205DB"/>
    <w:rsid w:val="0002162A"/>
    <w:rsid w:val="00021FA7"/>
    <w:rsid w:val="0002218D"/>
    <w:rsid w:val="00023147"/>
    <w:rsid w:val="000235AF"/>
    <w:rsid w:val="00024087"/>
    <w:rsid w:val="00024458"/>
    <w:rsid w:val="00024E43"/>
    <w:rsid w:val="000251D6"/>
    <w:rsid w:val="0002552C"/>
    <w:rsid w:val="000259AA"/>
    <w:rsid w:val="00026FAD"/>
    <w:rsid w:val="000300D3"/>
    <w:rsid w:val="000304B5"/>
    <w:rsid w:val="00030C1F"/>
    <w:rsid w:val="00031261"/>
    <w:rsid w:val="00031D97"/>
    <w:rsid w:val="000321A4"/>
    <w:rsid w:val="00032390"/>
    <w:rsid w:val="00032AA1"/>
    <w:rsid w:val="00032F93"/>
    <w:rsid w:val="000346F8"/>
    <w:rsid w:val="00034C92"/>
    <w:rsid w:val="00034E23"/>
    <w:rsid w:val="00035478"/>
    <w:rsid w:val="00035D0E"/>
    <w:rsid w:val="00036B7C"/>
    <w:rsid w:val="0003711C"/>
    <w:rsid w:val="00037AE0"/>
    <w:rsid w:val="00040297"/>
    <w:rsid w:val="00040B83"/>
    <w:rsid w:val="00040CC9"/>
    <w:rsid w:val="00040DB2"/>
    <w:rsid w:val="000413C0"/>
    <w:rsid w:val="00041EF3"/>
    <w:rsid w:val="00042665"/>
    <w:rsid w:val="000433A5"/>
    <w:rsid w:val="00043605"/>
    <w:rsid w:val="000438E7"/>
    <w:rsid w:val="00043F2E"/>
    <w:rsid w:val="00043F3C"/>
    <w:rsid w:val="00045157"/>
    <w:rsid w:val="00045219"/>
    <w:rsid w:val="0004588C"/>
    <w:rsid w:val="00045BE8"/>
    <w:rsid w:val="000460E1"/>
    <w:rsid w:val="000478BA"/>
    <w:rsid w:val="00047B07"/>
    <w:rsid w:val="00047F3E"/>
    <w:rsid w:val="00050CBC"/>
    <w:rsid w:val="00051074"/>
    <w:rsid w:val="000521D5"/>
    <w:rsid w:val="000527CD"/>
    <w:rsid w:val="00052820"/>
    <w:rsid w:val="00052DBF"/>
    <w:rsid w:val="0005344B"/>
    <w:rsid w:val="0005374E"/>
    <w:rsid w:val="00053D29"/>
    <w:rsid w:val="00053E71"/>
    <w:rsid w:val="0005419B"/>
    <w:rsid w:val="00055253"/>
    <w:rsid w:val="00055A4B"/>
    <w:rsid w:val="00055AE3"/>
    <w:rsid w:val="00055C81"/>
    <w:rsid w:val="00056CD0"/>
    <w:rsid w:val="00057D9C"/>
    <w:rsid w:val="000600C7"/>
    <w:rsid w:val="00060680"/>
    <w:rsid w:val="00061FA5"/>
    <w:rsid w:val="00062A03"/>
    <w:rsid w:val="00063D23"/>
    <w:rsid w:val="00064142"/>
    <w:rsid w:val="00064E09"/>
    <w:rsid w:val="00065143"/>
    <w:rsid w:val="000653C5"/>
    <w:rsid w:val="0006555B"/>
    <w:rsid w:val="00065D62"/>
    <w:rsid w:val="00067E2D"/>
    <w:rsid w:val="00070264"/>
    <w:rsid w:val="000711A9"/>
    <w:rsid w:val="00071A24"/>
    <w:rsid w:val="00071ED7"/>
    <w:rsid w:val="00072EB8"/>
    <w:rsid w:val="000733D8"/>
    <w:rsid w:val="00073621"/>
    <w:rsid w:val="00073DE6"/>
    <w:rsid w:val="00073EC4"/>
    <w:rsid w:val="00074176"/>
    <w:rsid w:val="00074306"/>
    <w:rsid w:val="000749D0"/>
    <w:rsid w:val="00075C6B"/>
    <w:rsid w:val="00075FDB"/>
    <w:rsid w:val="00080105"/>
    <w:rsid w:val="000805DE"/>
    <w:rsid w:val="00080983"/>
    <w:rsid w:val="00081465"/>
    <w:rsid w:val="000819CF"/>
    <w:rsid w:val="00081AC4"/>
    <w:rsid w:val="00081CC3"/>
    <w:rsid w:val="00082182"/>
    <w:rsid w:val="000829E4"/>
    <w:rsid w:val="000833DD"/>
    <w:rsid w:val="0008398E"/>
    <w:rsid w:val="00083D9C"/>
    <w:rsid w:val="0008408C"/>
    <w:rsid w:val="00085676"/>
    <w:rsid w:val="00086CF6"/>
    <w:rsid w:val="00087BEE"/>
    <w:rsid w:val="000903D6"/>
    <w:rsid w:val="00090EC4"/>
    <w:rsid w:val="00090F02"/>
    <w:rsid w:val="00091187"/>
    <w:rsid w:val="00091663"/>
    <w:rsid w:val="00091AFE"/>
    <w:rsid w:val="000921E7"/>
    <w:rsid w:val="00092E07"/>
    <w:rsid w:val="00093074"/>
    <w:rsid w:val="00093121"/>
    <w:rsid w:val="000932F6"/>
    <w:rsid w:val="0009393B"/>
    <w:rsid w:val="0009396A"/>
    <w:rsid w:val="00093DD2"/>
    <w:rsid w:val="00095063"/>
    <w:rsid w:val="0009514D"/>
    <w:rsid w:val="00095741"/>
    <w:rsid w:val="00095E11"/>
    <w:rsid w:val="000963A3"/>
    <w:rsid w:val="000977FF"/>
    <w:rsid w:val="000A0164"/>
    <w:rsid w:val="000A0AC7"/>
    <w:rsid w:val="000A0FA7"/>
    <w:rsid w:val="000A11DB"/>
    <w:rsid w:val="000A1B90"/>
    <w:rsid w:val="000A1D6E"/>
    <w:rsid w:val="000A2B2A"/>
    <w:rsid w:val="000A2FFE"/>
    <w:rsid w:val="000A3388"/>
    <w:rsid w:val="000A34D8"/>
    <w:rsid w:val="000A3C2B"/>
    <w:rsid w:val="000A4F7C"/>
    <w:rsid w:val="000A50A5"/>
    <w:rsid w:val="000A5662"/>
    <w:rsid w:val="000A71E7"/>
    <w:rsid w:val="000A7727"/>
    <w:rsid w:val="000A7C17"/>
    <w:rsid w:val="000B0B09"/>
    <w:rsid w:val="000B0BC5"/>
    <w:rsid w:val="000B0CA2"/>
    <w:rsid w:val="000B13F3"/>
    <w:rsid w:val="000B143D"/>
    <w:rsid w:val="000B19F9"/>
    <w:rsid w:val="000B1AEF"/>
    <w:rsid w:val="000B1B14"/>
    <w:rsid w:val="000B1E29"/>
    <w:rsid w:val="000B2551"/>
    <w:rsid w:val="000B294A"/>
    <w:rsid w:val="000B2EDD"/>
    <w:rsid w:val="000B3447"/>
    <w:rsid w:val="000B3E75"/>
    <w:rsid w:val="000B3FB7"/>
    <w:rsid w:val="000B500E"/>
    <w:rsid w:val="000B5262"/>
    <w:rsid w:val="000B5EAD"/>
    <w:rsid w:val="000B6279"/>
    <w:rsid w:val="000B7361"/>
    <w:rsid w:val="000C0727"/>
    <w:rsid w:val="000C07E4"/>
    <w:rsid w:val="000C1C2C"/>
    <w:rsid w:val="000C1E98"/>
    <w:rsid w:val="000C1EC8"/>
    <w:rsid w:val="000C1FC3"/>
    <w:rsid w:val="000C220E"/>
    <w:rsid w:val="000C266E"/>
    <w:rsid w:val="000C2922"/>
    <w:rsid w:val="000C389F"/>
    <w:rsid w:val="000C42A6"/>
    <w:rsid w:val="000C4EB4"/>
    <w:rsid w:val="000C4FD7"/>
    <w:rsid w:val="000C526E"/>
    <w:rsid w:val="000C5B9C"/>
    <w:rsid w:val="000C5DCF"/>
    <w:rsid w:val="000C6334"/>
    <w:rsid w:val="000C63AE"/>
    <w:rsid w:val="000C6E20"/>
    <w:rsid w:val="000C722A"/>
    <w:rsid w:val="000C7744"/>
    <w:rsid w:val="000C7BE2"/>
    <w:rsid w:val="000C7E0D"/>
    <w:rsid w:val="000D008D"/>
    <w:rsid w:val="000D069E"/>
    <w:rsid w:val="000D079C"/>
    <w:rsid w:val="000D1E66"/>
    <w:rsid w:val="000D2830"/>
    <w:rsid w:val="000D294A"/>
    <w:rsid w:val="000D2B1E"/>
    <w:rsid w:val="000D2F5C"/>
    <w:rsid w:val="000D4285"/>
    <w:rsid w:val="000D42EE"/>
    <w:rsid w:val="000D4951"/>
    <w:rsid w:val="000D4D70"/>
    <w:rsid w:val="000D5CE4"/>
    <w:rsid w:val="000D6494"/>
    <w:rsid w:val="000D686C"/>
    <w:rsid w:val="000D6B2C"/>
    <w:rsid w:val="000D6B5F"/>
    <w:rsid w:val="000D6C91"/>
    <w:rsid w:val="000D6FF1"/>
    <w:rsid w:val="000D7851"/>
    <w:rsid w:val="000D79C8"/>
    <w:rsid w:val="000E005E"/>
    <w:rsid w:val="000E05D5"/>
    <w:rsid w:val="000E0782"/>
    <w:rsid w:val="000E14BC"/>
    <w:rsid w:val="000E1BB9"/>
    <w:rsid w:val="000E2310"/>
    <w:rsid w:val="000E2387"/>
    <w:rsid w:val="000E284D"/>
    <w:rsid w:val="000E313B"/>
    <w:rsid w:val="000E322B"/>
    <w:rsid w:val="000E3A3C"/>
    <w:rsid w:val="000E4316"/>
    <w:rsid w:val="000E45F1"/>
    <w:rsid w:val="000E585D"/>
    <w:rsid w:val="000E5A42"/>
    <w:rsid w:val="000E5CB4"/>
    <w:rsid w:val="000E6E1B"/>
    <w:rsid w:val="000E74C8"/>
    <w:rsid w:val="000F0009"/>
    <w:rsid w:val="000F0D11"/>
    <w:rsid w:val="000F0FA3"/>
    <w:rsid w:val="000F134F"/>
    <w:rsid w:val="000F1904"/>
    <w:rsid w:val="000F1CBA"/>
    <w:rsid w:val="000F28CB"/>
    <w:rsid w:val="000F322E"/>
    <w:rsid w:val="000F339E"/>
    <w:rsid w:val="000F3902"/>
    <w:rsid w:val="000F43DA"/>
    <w:rsid w:val="000F448B"/>
    <w:rsid w:val="000F44D1"/>
    <w:rsid w:val="000F4823"/>
    <w:rsid w:val="000F4930"/>
    <w:rsid w:val="000F4E1E"/>
    <w:rsid w:val="000F54DD"/>
    <w:rsid w:val="000F5EF8"/>
    <w:rsid w:val="000F60B7"/>
    <w:rsid w:val="000F6471"/>
    <w:rsid w:val="000F6BF5"/>
    <w:rsid w:val="000F72B8"/>
    <w:rsid w:val="000F7974"/>
    <w:rsid w:val="001008C3"/>
    <w:rsid w:val="00100A58"/>
    <w:rsid w:val="0010145A"/>
    <w:rsid w:val="00101578"/>
    <w:rsid w:val="00101AA0"/>
    <w:rsid w:val="00102306"/>
    <w:rsid w:val="00102F5F"/>
    <w:rsid w:val="00103798"/>
    <w:rsid w:val="00103C05"/>
    <w:rsid w:val="00103C2C"/>
    <w:rsid w:val="00104366"/>
    <w:rsid w:val="00104562"/>
    <w:rsid w:val="00104BDA"/>
    <w:rsid w:val="001122D2"/>
    <w:rsid w:val="00113043"/>
    <w:rsid w:val="00113626"/>
    <w:rsid w:val="00114762"/>
    <w:rsid w:val="0011499A"/>
    <w:rsid w:val="00114A5E"/>
    <w:rsid w:val="00115332"/>
    <w:rsid w:val="0011536A"/>
    <w:rsid w:val="00115662"/>
    <w:rsid w:val="00115E52"/>
    <w:rsid w:val="00115EEC"/>
    <w:rsid w:val="001166FE"/>
    <w:rsid w:val="00116D9B"/>
    <w:rsid w:val="00117A53"/>
    <w:rsid w:val="00117AB6"/>
    <w:rsid w:val="00120C27"/>
    <w:rsid w:val="001212A1"/>
    <w:rsid w:val="001216AD"/>
    <w:rsid w:val="001220EA"/>
    <w:rsid w:val="001224A2"/>
    <w:rsid w:val="00123313"/>
    <w:rsid w:val="00123662"/>
    <w:rsid w:val="00123921"/>
    <w:rsid w:val="001247CC"/>
    <w:rsid w:val="00125815"/>
    <w:rsid w:val="00125EB2"/>
    <w:rsid w:val="00126BBF"/>
    <w:rsid w:val="001275C7"/>
    <w:rsid w:val="00127922"/>
    <w:rsid w:val="00127FBE"/>
    <w:rsid w:val="001305AE"/>
    <w:rsid w:val="00130DB7"/>
    <w:rsid w:val="00130EE0"/>
    <w:rsid w:val="00131C7C"/>
    <w:rsid w:val="001335AC"/>
    <w:rsid w:val="001340C2"/>
    <w:rsid w:val="001353B2"/>
    <w:rsid w:val="00135F6C"/>
    <w:rsid w:val="0013632B"/>
    <w:rsid w:val="00136997"/>
    <w:rsid w:val="0013705A"/>
    <w:rsid w:val="00137123"/>
    <w:rsid w:val="001405B1"/>
    <w:rsid w:val="00140C58"/>
    <w:rsid w:val="00141B4F"/>
    <w:rsid w:val="00142295"/>
    <w:rsid w:val="001422A2"/>
    <w:rsid w:val="00142358"/>
    <w:rsid w:val="00142C12"/>
    <w:rsid w:val="00142ECB"/>
    <w:rsid w:val="00143733"/>
    <w:rsid w:val="0014420E"/>
    <w:rsid w:val="00144BED"/>
    <w:rsid w:val="001450DA"/>
    <w:rsid w:val="0014567C"/>
    <w:rsid w:val="001463B3"/>
    <w:rsid w:val="00146A45"/>
    <w:rsid w:val="0014763B"/>
    <w:rsid w:val="001477C3"/>
    <w:rsid w:val="00147C98"/>
    <w:rsid w:val="00150190"/>
    <w:rsid w:val="00151364"/>
    <w:rsid w:val="00151430"/>
    <w:rsid w:val="00151515"/>
    <w:rsid w:val="00151E84"/>
    <w:rsid w:val="001523AF"/>
    <w:rsid w:val="0015261B"/>
    <w:rsid w:val="00152A65"/>
    <w:rsid w:val="00152EAA"/>
    <w:rsid w:val="00153065"/>
    <w:rsid w:val="00154E1F"/>
    <w:rsid w:val="00155175"/>
    <w:rsid w:val="00155CAA"/>
    <w:rsid w:val="00155F26"/>
    <w:rsid w:val="00156107"/>
    <w:rsid w:val="00156B6B"/>
    <w:rsid w:val="00156C38"/>
    <w:rsid w:val="0015799A"/>
    <w:rsid w:val="00157EA3"/>
    <w:rsid w:val="00157F5F"/>
    <w:rsid w:val="00161583"/>
    <w:rsid w:val="00161620"/>
    <w:rsid w:val="00161D0E"/>
    <w:rsid w:val="00161D38"/>
    <w:rsid w:val="00162366"/>
    <w:rsid w:val="00162EF9"/>
    <w:rsid w:val="00163367"/>
    <w:rsid w:val="00163950"/>
    <w:rsid w:val="00164818"/>
    <w:rsid w:val="00164C97"/>
    <w:rsid w:val="00164DD2"/>
    <w:rsid w:val="0016594B"/>
    <w:rsid w:val="00165C00"/>
    <w:rsid w:val="00165ED9"/>
    <w:rsid w:val="00165FDC"/>
    <w:rsid w:val="001667BB"/>
    <w:rsid w:val="00166FA4"/>
    <w:rsid w:val="001674B9"/>
    <w:rsid w:val="00167A9D"/>
    <w:rsid w:val="00170565"/>
    <w:rsid w:val="00170ADF"/>
    <w:rsid w:val="00170E1C"/>
    <w:rsid w:val="0017144C"/>
    <w:rsid w:val="00172A4E"/>
    <w:rsid w:val="00172EFD"/>
    <w:rsid w:val="001742DA"/>
    <w:rsid w:val="001743E2"/>
    <w:rsid w:val="001756EA"/>
    <w:rsid w:val="001766D9"/>
    <w:rsid w:val="00176866"/>
    <w:rsid w:val="00176CCD"/>
    <w:rsid w:val="00176D20"/>
    <w:rsid w:val="00177C05"/>
    <w:rsid w:val="00181034"/>
    <w:rsid w:val="0018172E"/>
    <w:rsid w:val="00181DA0"/>
    <w:rsid w:val="00181DFC"/>
    <w:rsid w:val="001826BB"/>
    <w:rsid w:val="00182B4C"/>
    <w:rsid w:val="00182DFA"/>
    <w:rsid w:val="001835CA"/>
    <w:rsid w:val="00184090"/>
    <w:rsid w:val="00184EFC"/>
    <w:rsid w:val="0018517A"/>
    <w:rsid w:val="001853DD"/>
    <w:rsid w:val="00185E13"/>
    <w:rsid w:val="0018611E"/>
    <w:rsid w:val="001867BD"/>
    <w:rsid w:val="0018697D"/>
    <w:rsid w:val="00186EFF"/>
    <w:rsid w:val="001879F5"/>
    <w:rsid w:val="00187FF1"/>
    <w:rsid w:val="00190628"/>
    <w:rsid w:val="00190B8F"/>
    <w:rsid w:val="001924A5"/>
    <w:rsid w:val="00193029"/>
    <w:rsid w:val="001949BA"/>
    <w:rsid w:val="001950AA"/>
    <w:rsid w:val="001951FE"/>
    <w:rsid w:val="00195CE2"/>
    <w:rsid w:val="001979C2"/>
    <w:rsid w:val="00197E2A"/>
    <w:rsid w:val="00197F52"/>
    <w:rsid w:val="001A0831"/>
    <w:rsid w:val="001A0ADF"/>
    <w:rsid w:val="001A0D68"/>
    <w:rsid w:val="001A16D9"/>
    <w:rsid w:val="001A2C6C"/>
    <w:rsid w:val="001A484D"/>
    <w:rsid w:val="001A4C01"/>
    <w:rsid w:val="001A4F9E"/>
    <w:rsid w:val="001A4FF9"/>
    <w:rsid w:val="001A5C4E"/>
    <w:rsid w:val="001A60FD"/>
    <w:rsid w:val="001A6837"/>
    <w:rsid w:val="001A6AC7"/>
    <w:rsid w:val="001A739B"/>
    <w:rsid w:val="001A74F5"/>
    <w:rsid w:val="001A77E3"/>
    <w:rsid w:val="001B06BD"/>
    <w:rsid w:val="001B0852"/>
    <w:rsid w:val="001B14B4"/>
    <w:rsid w:val="001B247D"/>
    <w:rsid w:val="001B2703"/>
    <w:rsid w:val="001B2F08"/>
    <w:rsid w:val="001B3995"/>
    <w:rsid w:val="001B3C8A"/>
    <w:rsid w:val="001B44F8"/>
    <w:rsid w:val="001B5277"/>
    <w:rsid w:val="001B55B8"/>
    <w:rsid w:val="001B5B13"/>
    <w:rsid w:val="001B6626"/>
    <w:rsid w:val="001B6C16"/>
    <w:rsid w:val="001B7E1C"/>
    <w:rsid w:val="001C0BBF"/>
    <w:rsid w:val="001C0BD8"/>
    <w:rsid w:val="001C0DEA"/>
    <w:rsid w:val="001C13A8"/>
    <w:rsid w:val="001C1C6A"/>
    <w:rsid w:val="001C2A02"/>
    <w:rsid w:val="001C3857"/>
    <w:rsid w:val="001C38F8"/>
    <w:rsid w:val="001C47BA"/>
    <w:rsid w:val="001C4BCC"/>
    <w:rsid w:val="001C645E"/>
    <w:rsid w:val="001C68DF"/>
    <w:rsid w:val="001C6FCB"/>
    <w:rsid w:val="001C7EB6"/>
    <w:rsid w:val="001D0385"/>
    <w:rsid w:val="001D0762"/>
    <w:rsid w:val="001D0929"/>
    <w:rsid w:val="001D0F0D"/>
    <w:rsid w:val="001D1086"/>
    <w:rsid w:val="001D187E"/>
    <w:rsid w:val="001D1F9B"/>
    <w:rsid w:val="001D2251"/>
    <w:rsid w:val="001D2E6B"/>
    <w:rsid w:val="001D3E87"/>
    <w:rsid w:val="001D42E6"/>
    <w:rsid w:val="001D46DF"/>
    <w:rsid w:val="001D58DD"/>
    <w:rsid w:val="001D70D5"/>
    <w:rsid w:val="001D7153"/>
    <w:rsid w:val="001D737E"/>
    <w:rsid w:val="001E0719"/>
    <w:rsid w:val="001E0B78"/>
    <w:rsid w:val="001E116F"/>
    <w:rsid w:val="001E1EC9"/>
    <w:rsid w:val="001E1ED2"/>
    <w:rsid w:val="001E217B"/>
    <w:rsid w:val="001E29BF"/>
    <w:rsid w:val="001E2A9E"/>
    <w:rsid w:val="001E2AB6"/>
    <w:rsid w:val="001E3489"/>
    <w:rsid w:val="001E5E80"/>
    <w:rsid w:val="001E5FCA"/>
    <w:rsid w:val="001E6D0A"/>
    <w:rsid w:val="001E71DB"/>
    <w:rsid w:val="001E78FF"/>
    <w:rsid w:val="001F0037"/>
    <w:rsid w:val="001F07C2"/>
    <w:rsid w:val="001F08BA"/>
    <w:rsid w:val="001F0C1F"/>
    <w:rsid w:val="001F1080"/>
    <w:rsid w:val="001F12E8"/>
    <w:rsid w:val="001F18C7"/>
    <w:rsid w:val="001F19AA"/>
    <w:rsid w:val="001F1AA9"/>
    <w:rsid w:val="001F2B83"/>
    <w:rsid w:val="001F2C5F"/>
    <w:rsid w:val="001F39C8"/>
    <w:rsid w:val="001F4429"/>
    <w:rsid w:val="001F47A8"/>
    <w:rsid w:val="001F4AC1"/>
    <w:rsid w:val="001F53BA"/>
    <w:rsid w:val="001F5443"/>
    <w:rsid w:val="001F6750"/>
    <w:rsid w:val="00200149"/>
    <w:rsid w:val="00200F66"/>
    <w:rsid w:val="00202CDE"/>
    <w:rsid w:val="002031C4"/>
    <w:rsid w:val="00203232"/>
    <w:rsid w:val="00203EB2"/>
    <w:rsid w:val="00203F60"/>
    <w:rsid w:val="00205740"/>
    <w:rsid w:val="00205AC5"/>
    <w:rsid w:val="00205B1D"/>
    <w:rsid w:val="00205F04"/>
    <w:rsid w:val="00206328"/>
    <w:rsid w:val="002063C1"/>
    <w:rsid w:val="002063FC"/>
    <w:rsid w:val="00206494"/>
    <w:rsid w:val="00206A22"/>
    <w:rsid w:val="00206CB2"/>
    <w:rsid w:val="0021081B"/>
    <w:rsid w:val="0021181F"/>
    <w:rsid w:val="00212653"/>
    <w:rsid w:val="00212C37"/>
    <w:rsid w:val="0021322E"/>
    <w:rsid w:val="0021344E"/>
    <w:rsid w:val="00213CB3"/>
    <w:rsid w:val="00214A65"/>
    <w:rsid w:val="00214E23"/>
    <w:rsid w:val="00214EFA"/>
    <w:rsid w:val="00215903"/>
    <w:rsid w:val="00215991"/>
    <w:rsid w:val="00215D48"/>
    <w:rsid w:val="0021650E"/>
    <w:rsid w:val="00216BBF"/>
    <w:rsid w:val="00216C74"/>
    <w:rsid w:val="00216CBB"/>
    <w:rsid w:val="00216D4A"/>
    <w:rsid w:val="0021758B"/>
    <w:rsid w:val="00217714"/>
    <w:rsid w:val="0021771D"/>
    <w:rsid w:val="00220881"/>
    <w:rsid w:val="002220CA"/>
    <w:rsid w:val="00222889"/>
    <w:rsid w:val="00222A6B"/>
    <w:rsid w:val="00222B86"/>
    <w:rsid w:val="00222C88"/>
    <w:rsid w:val="00223737"/>
    <w:rsid w:val="002239FE"/>
    <w:rsid w:val="002250D0"/>
    <w:rsid w:val="0022556B"/>
    <w:rsid w:val="00225690"/>
    <w:rsid w:val="00225903"/>
    <w:rsid w:val="002259D9"/>
    <w:rsid w:val="0022659E"/>
    <w:rsid w:val="00226A26"/>
    <w:rsid w:val="00226EB1"/>
    <w:rsid w:val="002276ED"/>
    <w:rsid w:val="002308B4"/>
    <w:rsid w:val="00231040"/>
    <w:rsid w:val="002313B4"/>
    <w:rsid w:val="00231935"/>
    <w:rsid w:val="00231F0B"/>
    <w:rsid w:val="0023201D"/>
    <w:rsid w:val="00232C93"/>
    <w:rsid w:val="00233792"/>
    <w:rsid w:val="00235075"/>
    <w:rsid w:val="002350A6"/>
    <w:rsid w:val="002359CE"/>
    <w:rsid w:val="0023650B"/>
    <w:rsid w:val="00236C3F"/>
    <w:rsid w:val="00237AB6"/>
    <w:rsid w:val="0024029F"/>
    <w:rsid w:val="0024066E"/>
    <w:rsid w:val="00241602"/>
    <w:rsid w:val="00241688"/>
    <w:rsid w:val="00241C9F"/>
    <w:rsid w:val="00241F97"/>
    <w:rsid w:val="00242D51"/>
    <w:rsid w:val="00243F47"/>
    <w:rsid w:val="0024435A"/>
    <w:rsid w:val="00245864"/>
    <w:rsid w:val="00246101"/>
    <w:rsid w:val="0024689F"/>
    <w:rsid w:val="002470D9"/>
    <w:rsid w:val="002504EE"/>
    <w:rsid w:val="002519FF"/>
    <w:rsid w:val="00251F21"/>
    <w:rsid w:val="0025205C"/>
    <w:rsid w:val="00252AD6"/>
    <w:rsid w:val="00252EC9"/>
    <w:rsid w:val="002532C0"/>
    <w:rsid w:val="00253420"/>
    <w:rsid w:val="00253D3A"/>
    <w:rsid w:val="002545C5"/>
    <w:rsid w:val="00255AE4"/>
    <w:rsid w:val="00260B47"/>
    <w:rsid w:val="00260C59"/>
    <w:rsid w:val="00260E83"/>
    <w:rsid w:val="00261426"/>
    <w:rsid w:val="0026145B"/>
    <w:rsid w:val="00261A3E"/>
    <w:rsid w:val="00261F2B"/>
    <w:rsid w:val="00262C18"/>
    <w:rsid w:val="00262C8F"/>
    <w:rsid w:val="00262F63"/>
    <w:rsid w:val="00263A63"/>
    <w:rsid w:val="002641E6"/>
    <w:rsid w:val="00264627"/>
    <w:rsid w:val="0026506B"/>
    <w:rsid w:val="00265810"/>
    <w:rsid w:val="00265910"/>
    <w:rsid w:val="00265952"/>
    <w:rsid w:val="00265956"/>
    <w:rsid w:val="00265EDE"/>
    <w:rsid w:val="00266AD7"/>
    <w:rsid w:val="00266B2D"/>
    <w:rsid w:val="00267401"/>
    <w:rsid w:val="00267BE8"/>
    <w:rsid w:val="00267F87"/>
    <w:rsid w:val="0027005C"/>
    <w:rsid w:val="00270287"/>
    <w:rsid w:val="002704C7"/>
    <w:rsid w:val="00270A39"/>
    <w:rsid w:val="00270C8C"/>
    <w:rsid w:val="00270E53"/>
    <w:rsid w:val="00272E49"/>
    <w:rsid w:val="00273D16"/>
    <w:rsid w:val="0027545E"/>
    <w:rsid w:val="0027580C"/>
    <w:rsid w:val="00275AF8"/>
    <w:rsid w:val="00275ED1"/>
    <w:rsid w:val="00276644"/>
    <w:rsid w:val="00276744"/>
    <w:rsid w:val="00276A09"/>
    <w:rsid w:val="00276FEA"/>
    <w:rsid w:val="002779F6"/>
    <w:rsid w:val="0028053B"/>
    <w:rsid w:val="00280856"/>
    <w:rsid w:val="0028089C"/>
    <w:rsid w:val="00280A05"/>
    <w:rsid w:val="00281B26"/>
    <w:rsid w:val="00282C59"/>
    <w:rsid w:val="00282CF6"/>
    <w:rsid w:val="00283A5F"/>
    <w:rsid w:val="0028419E"/>
    <w:rsid w:val="0028535D"/>
    <w:rsid w:val="002859D2"/>
    <w:rsid w:val="00285A1E"/>
    <w:rsid w:val="00285AF8"/>
    <w:rsid w:val="00285C2B"/>
    <w:rsid w:val="00285E63"/>
    <w:rsid w:val="00286163"/>
    <w:rsid w:val="00286AE5"/>
    <w:rsid w:val="00287D82"/>
    <w:rsid w:val="002908A2"/>
    <w:rsid w:val="00290F1C"/>
    <w:rsid w:val="00290F79"/>
    <w:rsid w:val="002910D7"/>
    <w:rsid w:val="00291B19"/>
    <w:rsid w:val="00292937"/>
    <w:rsid w:val="0029327A"/>
    <w:rsid w:val="002941A8"/>
    <w:rsid w:val="00294D0E"/>
    <w:rsid w:val="00295073"/>
    <w:rsid w:val="00295279"/>
    <w:rsid w:val="00295339"/>
    <w:rsid w:val="00296316"/>
    <w:rsid w:val="00296825"/>
    <w:rsid w:val="00296FAC"/>
    <w:rsid w:val="0029723E"/>
    <w:rsid w:val="002973D0"/>
    <w:rsid w:val="002976D3"/>
    <w:rsid w:val="00297B80"/>
    <w:rsid w:val="002A0705"/>
    <w:rsid w:val="002A0CB1"/>
    <w:rsid w:val="002A103F"/>
    <w:rsid w:val="002A13DC"/>
    <w:rsid w:val="002A1481"/>
    <w:rsid w:val="002A26DC"/>
    <w:rsid w:val="002A27FB"/>
    <w:rsid w:val="002A2ACF"/>
    <w:rsid w:val="002A2EE2"/>
    <w:rsid w:val="002A318E"/>
    <w:rsid w:val="002A38BD"/>
    <w:rsid w:val="002A4318"/>
    <w:rsid w:val="002A4547"/>
    <w:rsid w:val="002A4DC6"/>
    <w:rsid w:val="002A5AF1"/>
    <w:rsid w:val="002A5FBA"/>
    <w:rsid w:val="002A628C"/>
    <w:rsid w:val="002A64F9"/>
    <w:rsid w:val="002A7902"/>
    <w:rsid w:val="002A7F6C"/>
    <w:rsid w:val="002B107A"/>
    <w:rsid w:val="002B133C"/>
    <w:rsid w:val="002B1C45"/>
    <w:rsid w:val="002B2E48"/>
    <w:rsid w:val="002B2E4F"/>
    <w:rsid w:val="002B35E8"/>
    <w:rsid w:val="002B3D12"/>
    <w:rsid w:val="002B3F0B"/>
    <w:rsid w:val="002B484A"/>
    <w:rsid w:val="002B48E9"/>
    <w:rsid w:val="002B5C13"/>
    <w:rsid w:val="002B6060"/>
    <w:rsid w:val="002B6D03"/>
    <w:rsid w:val="002B77E4"/>
    <w:rsid w:val="002B7D1B"/>
    <w:rsid w:val="002C167B"/>
    <w:rsid w:val="002C18FF"/>
    <w:rsid w:val="002C1BF9"/>
    <w:rsid w:val="002C296B"/>
    <w:rsid w:val="002C304E"/>
    <w:rsid w:val="002C3315"/>
    <w:rsid w:val="002C3B1E"/>
    <w:rsid w:val="002C3BEE"/>
    <w:rsid w:val="002C414A"/>
    <w:rsid w:val="002C489F"/>
    <w:rsid w:val="002C4DFB"/>
    <w:rsid w:val="002C54BC"/>
    <w:rsid w:val="002C5E73"/>
    <w:rsid w:val="002C65C6"/>
    <w:rsid w:val="002D007B"/>
    <w:rsid w:val="002D0744"/>
    <w:rsid w:val="002D08FC"/>
    <w:rsid w:val="002D2160"/>
    <w:rsid w:val="002D313D"/>
    <w:rsid w:val="002D31F9"/>
    <w:rsid w:val="002D3504"/>
    <w:rsid w:val="002D3A95"/>
    <w:rsid w:val="002D4169"/>
    <w:rsid w:val="002D4B60"/>
    <w:rsid w:val="002D4CA7"/>
    <w:rsid w:val="002D4D2B"/>
    <w:rsid w:val="002D5931"/>
    <w:rsid w:val="002D5D61"/>
    <w:rsid w:val="002D7820"/>
    <w:rsid w:val="002D7B9D"/>
    <w:rsid w:val="002E0693"/>
    <w:rsid w:val="002E0A80"/>
    <w:rsid w:val="002E173F"/>
    <w:rsid w:val="002E1DF4"/>
    <w:rsid w:val="002E1EB2"/>
    <w:rsid w:val="002E272F"/>
    <w:rsid w:val="002E29A3"/>
    <w:rsid w:val="002E2C32"/>
    <w:rsid w:val="002E3220"/>
    <w:rsid w:val="002E391B"/>
    <w:rsid w:val="002E466B"/>
    <w:rsid w:val="002E554F"/>
    <w:rsid w:val="002E6854"/>
    <w:rsid w:val="002E6A8C"/>
    <w:rsid w:val="002E6B37"/>
    <w:rsid w:val="002E6C3A"/>
    <w:rsid w:val="002E7570"/>
    <w:rsid w:val="002F0F40"/>
    <w:rsid w:val="002F1150"/>
    <w:rsid w:val="002F12BB"/>
    <w:rsid w:val="002F1C35"/>
    <w:rsid w:val="002F1CC7"/>
    <w:rsid w:val="002F2AB9"/>
    <w:rsid w:val="002F2C86"/>
    <w:rsid w:val="002F2CC8"/>
    <w:rsid w:val="002F31DD"/>
    <w:rsid w:val="002F3BE6"/>
    <w:rsid w:val="002F3E43"/>
    <w:rsid w:val="002F449C"/>
    <w:rsid w:val="002F45BD"/>
    <w:rsid w:val="002F45F2"/>
    <w:rsid w:val="002F485D"/>
    <w:rsid w:val="002F4CAF"/>
    <w:rsid w:val="002F56D4"/>
    <w:rsid w:val="002F590F"/>
    <w:rsid w:val="002F5F11"/>
    <w:rsid w:val="002F6D97"/>
    <w:rsid w:val="002F6F06"/>
    <w:rsid w:val="002F6F79"/>
    <w:rsid w:val="002F7485"/>
    <w:rsid w:val="002F76EF"/>
    <w:rsid w:val="003002B1"/>
    <w:rsid w:val="003017E5"/>
    <w:rsid w:val="00302010"/>
    <w:rsid w:val="0030288C"/>
    <w:rsid w:val="00302EA5"/>
    <w:rsid w:val="00303B33"/>
    <w:rsid w:val="0030510D"/>
    <w:rsid w:val="0030663E"/>
    <w:rsid w:val="003078AF"/>
    <w:rsid w:val="00307ADA"/>
    <w:rsid w:val="00307E5D"/>
    <w:rsid w:val="003100D7"/>
    <w:rsid w:val="003115C2"/>
    <w:rsid w:val="0031163F"/>
    <w:rsid w:val="0031173D"/>
    <w:rsid w:val="0031199F"/>
    <w:rsid w:val="00311C17"/>
    <w:rsid w:val="003132D9"/>
    <w:rsid w:val="003133D3"/>
    <w:rsid w:val="0031350B"/>
    <w:rsid w:val="00313F4E"/>
    <w:rsid w:val="00314305"/>
    <w:rsid w:val="00314982"/>
    <w:rsid w:val="00314AF8"/>
    <w:rsid w:val="003159C5"/>
    <w:rsid w:val="00316032"/>
    <w:rsid w:val="0031685B"/>
    <w:rsid w:val="00316EC0"/>
    <w:rsid w:val="00316F65"/>
    <w:rsid w:val="003174C0"/>
    <w:rsid w:val="00317A60"/>
    <w:rsid w:val="00320289"/>
    <w:rsid w:val="00320D0D"/>
    <w:rsid w:val="00320D45"/>
    <w:rsid w:val="0032104E"/>
    <w:rsid w:val="003222D7"/>
    <w:rsid w:val="00323173"/>
    <w:rsid w:val="0032331B"/>
    <w:rsid w:val="00323AAE"/>
    <w:rsid w:val="003241C0"/>
    <w:rsid w:val="0032456B"/>
    <w:rsid w:val="00325553"/>
    <w:rsid w:val="0032589A"/>
    <w:rsid w:val="003265B4"/>
    <w:rsid w:val="003275F9"/>
    <w:rsid w:val="00327C73"/>
    <w:rsid w:val="00327DA4"/>
    <w:rsid w:val="0033012F"/>
    <w:rsid w:val="00332473"/>
    <w:rsid w:val="00333BCF"/>
    <w:rsid w:val="003341D3"/>
    <w:rsid w:val="003347CF"/>
    <w:rsid w:val="003349D3"/>
    <w:rsid w:val="003355A3"/>
    <w:rsid w:val="0033562A"/>
    <w:rsid w:val="00335B37"/>
    <w:rsid w:val="00335FF2"/>
    <w:rsid w:val="003362B9"/>
    <w:rsid w:val="00337C24"/>
    <w:rsid w:val="00337F64"/>
    <w:rsid w:val="00340832"/>
    <w:rsid w:val="00340F4E"/>
    <w:rsid w:val="00341A74"/>
    <w:rsid w:val="0034246D"/>
    <w:rsid w:val="00342F02"/>
    <w:rsid w:val="003437C2"/>
    <w:rsid w:val="00344C74"/>
    <w:rsid w:val="0034510D"/>
    <w:rsid w:val="003452AD"/>
    <w:rsid w:val="00345599"/>
    <w:rsid w:val="00345810"/>
    <w:rsid w:val="00345FC0"/>
    <w:rsid w:val="00346658"/>
    <w:rsid w:val="00346949"/>
    <w:rsid w:val="00347958"/>
    <w:rsid w:val="00347D40"/>
    <w:rsid w:val="003507E0"/>
    <w:rsid w:val="003518AC"/>
    <w:rsid w:val="00352199"/>
    <w:rsid w:val="00352360"/>
    <w:rsid w:val="00352712"/>
    <w:rsid w:val="00352C14"/>
    <w:rsid w:val="0035442A"/>
    <w:rsid w:val="00354EDA"/>
    <w:rsid w:val="00355E78"/>
    <w:rsid w:val="00355F00"/>
    <w:rsid w:val="0035611E"/>
    <w:rsid w:val="00356A02"/>
    <w:rsid w:val="00356B39"/>
    <w:rsid w:val="00357522"/>
    <w:rsid w:val="00357C97"/>
    <w:rsid w:val="003604BB"/>
    <w:rsid w:val="00361380"/>
    <w:rsid w:val="0036140B"/>
    <w:rsid w:val="003625BC"/>
    <w:rsid w:val="00362653"/>
    <w:rsid w:val="003629A5"/>
    <w:rsid w:val="00362E59"/>
    <w:rsid w:val="003638FD"/>
    <w:rsid w:val="00363B4E"/>
    <w:rsid w:val="00363B50"/>
    <w:rsid w:val="00363FAA"/>
    <w:rsid w:val="003645D7"/>
    <w:rsid w:val="00364FA3"/>
    <w:rsid w:val="0036509B"/>
    <w:rsid w:val="003651A6"/>
    <w:rsid w:val="00365E05"/>
    <w:rsid w:val="0036671A"/>
    <w:rsid w:val="00366ECE"/>
    <w:rsid w:val="00367363"/>
    <w:rsid w:val="00367A97"/>
    <w:rsid w:val="00367E6B"/>
    <w:rsid w:val="00370617"/>
    <w:rsid w:val="00370A09"/>
    <w:rsid w:val="00370B38"/>
    <w:rsid w:val="00370CB7"/>
    <w:rsid w:val="0037128C"/>
    <w:rsid w:val="00371A30"/>
    <w:rsid w:val="00371B84"/>
    <w:rsid w:val="00371C42"/>
    <w:rsid w:val="003721C1"/>
    <w:rsid w:val="00372702"/>
    <w:rsid w:val="00372B34"/>
    <w:rsid w:val="00375290"/>
    <w:rsid w:val="00375D4D"/>
    <w:rsid w:val="00375EFE"/>
    <w:rsid w:val="00376252"/>
    <w:rsid w:val="0037662C"/>
    <w:rsid w:val="00376716"/>
    <w:rsid w:val="003769AE"/>
    <w:rsid w:val="00376DB4"/>
    <w:rsid w:val="003773CD"/>
    <w:rsid w:val="00377646"/>
    <w:rsid w:val="00380556"/>
    <w:rsid w:val="00380EED"/>
    <w:rsid w:val="00381524"/>
    <w:rsid w:val="00381967"/>
    <w:rsid w:val="00382C23"/>
    <w:rsid w:val="003832F3"/>
    <w:rsid w:val="00384A7F"/>
    <w:rsid w:val="00384B90"/>
    <w:rsid w:val="00384FA0"/>
    <w:rsid w:val="00385C03"/>
    <w:rsid w:val="003864FE"/>
    <w:rsid w:val="00386B42"/>
    <w:rsid w:val="00386C02"/>
    <w:rsid w:val="00386CDE"/>
    <w:rsid w:val="00387058"/>
    <w:rsid w:val="00387691"/>
    <w:rsid w:val="00387A2B"/>
    <w:rsid w:val="00387C30"/>
    <w:rsid w:val="00387C7C"/>
    <w:rsid w:val="00390472"/>
    <w:rsid w:val="003905D1"/>
    <w:rsid w:val="00390758"/>
    <w:rsid w:val="00390E11"/>
    <w:rsid w:val="003914B6"/>
    <w:rsid w:val="00391686"/>
    <w:rsid w:val="0039299B"/>
    <w:rsid w:val="00393A26"/>
    <w:rsid w:val="00394C6C"/>
    <w:rsid w:val="00395C1A"/>
    <w:rsid w:val="00396767"/>
    <w:rsid w:val="00396D61"/>
    <w:rsid w:val="00397698"/>
    <w:rsid w:val="003977B6"/>
    <w:rsid w:val="00397B55"/>
    <w:rsid w:val="003A059A"/>
    <w:rsid w:val="003A1AC1"/>
    <w:rsid w:val="003A20AD"/>
    <w:rsid w:val="003A26C0"/>
    <w:rsid w:val="003A2B8B"/>
    <w:rsid w:val="003A3256"/>
    <w:rsid w:val="003A32D8"/>
    <w:rsid w:val="003A36D4"/>
    <w:rsid w:val="003A37BD"/>
    <w:rsid w:val="003A37D0"/>
    <w:rsid w:val="003A3CDF"/>
    <w:rsid w:val="003A4C2C"/>
    <w:rsid w:val="003A4D03"/>
    <w:rsid w:val="003A5115"/>
    <w:rsid w:val="003A51C5"/>
    <w:rsid w:val="003A56EA"/>
    <w:rsid w:val="003A5784"/>
    <w:rsid w:val="003A5CD1"/>
    <w:rsid w:val="003A61F1"/>
    <w:rsid w:val="003B0453"/>
    <w:rsid w:val="003B05B4"/>
    <w:rsid w:val="003B0A23"/>
    <w:rsid w:val="003B1288"/>
    <w:rsid w:val="003B2E58"/>
    <w:rsid w:val="003B3003"/>
    <w:rsid w:val="003B31F3"/>
    <w:rsid w:val="003B3E1E"/>
    <w:rsid w:val="003B445F"/>
    <w:rsid w:val="003B4A55"/>
    <w:rsid w:val="003B4AEC"/>
    <w:rsid w:val="003B503D"/>
    <w:rsid w:val="003B5362"/>
    <w:rsid w:val="003B59E1"/>
    <w:rsid w:val="003B6533"/>
    <w:rsid w:val="003B6C63"/>
    <w:rsid w:val="003B7801"/>
    <w:rsid w:val="003B7C10"/>
    <w:rsid w:val="003C091D"/>
    <w:rsid w:val="003C0D2A"/>
    <w:rsid w:val="003C0FD7"/>
    <w:rsid w:val="003C10ED"/>
    <w:rsid w:val="003C1FEA"/>
    <w:rsid w:val="003C3DEC"/>
    <w:rsid w:val="003C3F8D"/>
    <w:rsid w:val="003C49D3"/>
    <w:rsid w:val="003C4EC8"/>
    <w:rsid w:val="003C4FF0"/>
    <w:rsid w:val="003C5B0B"/>
    <w:rsid w:val="003C633C"/>
    <w:rsid w:val="003C6E3A"/>
    <w:rsid w:val="003C7758"/>
    <w:rsid w:val="003D0E25"/>
    <w:rsid w:val="003D13F5"/>
    <w:rsid w:val="003D14D3"/>
    <w:rsid w:val="003D2705"/>
    <w:rsid w:val="003D35E9"/>
    <w:rsid w:val="003D3B3D"/>
    <w:rsid w:val="003D52E0"/>
    <w:rsid w:val="003D542E"/>
    <w:rsid w:val="003D70AE"/>
    <w:rsid w:val="003D74D3"/>
    <w:rsid w:val="003D7D16"/>
    <w:rsid w:val="003D7FB1"/>
    <w:rsid w:val="003E02CA"/>
    <w:rsid w:val="003E0321"/>
    <w:rsid w:val="003E0407"/>
    <w:rsid w:val="003E06B0"/>
    <w:rsid w:val="003E0C43"/>
    <w:rsid w:val="003E0C7E"/>
    <w:rsid w:val="003E0EDC"/>
    <w:rsid w:val="003E1889"/>
    <w:rsid w:val="003E1E38"/>
    <w:rsid w:val="003E1FED"/>
    <w:rsid w:val="003E28DE"/>
    <w:rsid w:val="003E2CAF"/>
    <w:rsid w:val="003E3D51"/>
    <w:rsid w:val="003E5F25"/>
    <w:rsid w:val="003E687A"/>
    <w:rsid w:val="003E7B63"/>
    <w:rsid w:val="003F097E"/>
    <w:rsid w:val="003F0A2E"/>
    <w:rsid w:val="003F0E5D"/>
    <w:rsid w:val="003F13E1"/>
    <w:rsid w:val="003F14E2"/>
    <w:rsid w:val="003F1952"/>
    <w:rsid w:val="003F2326"/>
    <w:rsid w:val="003F2358"/>
    <w:rsid w:val="003F2AFA"/>
    <w:rsid w:val="003F31EE"/>
    <w:rsid w:val="003F42DB"/>
    <w:rsid w:val="003F433D"/>
    <w:rsid w:val="003F4686"/>
    <w:rsid w:val="003F47CB"/>
    <w:rsid w:val="003F4CC9"/>
    <w:rsid w:val="003F4CDB"/>
    <w:rsid w:val="003F4ED3"/>
    <w:rsid w:val="003F627F"/>
    <w:rsid w:val="003F6AFA"/>
    <w:rsid w:val="003F7513"/>
    <w:rsid w:val="003F798D"/>
    <w:rsid w:val="003F7D45"/>
    <w:rsid w:val="003F7EE6"/>
    <w:rsid w:val="00400792"/>
    <w:rsid w:val="00400EC4"/>
    <w:rsid w:val="004024ED"/>
    <w:rsid w:val="00403175"/>
    <w:rsid w:val="00403846"/>
    <w:rsid w:val="00403927"/>
    <w:rsid w:val="004039D3"/>
    <w:rsid w:val="004047F4"/>
    <w:rsid w:val="00404B7E"/>
    <w:rsid w:val="004057FA"/>
    <w:rsid w:val="00405852"/>
    <w:rsid w:val="00405BDF"/>
    <w:rsid w:val="00405D50"/>
    <w:rsid w:val="00405E21"/>
    <w:rsid w:val="00406027"/>
    <w:rsid w:val="00406A50"/>
    <w:rsid w:val="00407C70"/>
    <w:rsid w:val="00410AF5"/>
    <w:rsid w:val="004117E4"/>
    <w:rsid w:val="00411C2D"/>
    <w:rsid w:val="00411EEB"/>
    <w:rsid w:val="00411F48"/>
    <w:rsid w:val="00412484"/>
    <w:rsid w:val="00412DE7"/>
    <w:rsid w:val="00412E14"/>
    <w:rsid w:val="00413190"/>
    <w:rsid w:val="00413B23"/>
    <w:rsid w:val="00413D9C"/>
    <w:rsid w:val="00414A03"/>
    <w:rsid w:val="00415478"/>
    <w:rsid w:val="0041576A"/>
    <w:rsid w:val="004157D3"/>
    <w:rsid w:val="004158FD"/>
    <w:rsid w:val="0041592C"/>
    <w:rsid w:val="00416089"/>
    <w:rsid w:val="004163A1"/>
    <w:rsid w:val="0041650C"/>
    <w:rsid w:val="00416DC6"/>
    <w:rsid w:val="0041728F"/>
    <w:rsid w:val="00417D3A"/>
    <w:rsid w:val="00417FA7"/>
    <w:rsid w:val="00420255"/>
    <w:rsid w:val="00420370"/>
    <w:rsid w:val="004212DC"/>
    <w:rsid w:val="00421793"/>
    <w:rsid w:val="0042180B"/>
    <w:rsid w:val="00422111"/>
    <w:rsid w:val="00422621"/>
    <w:rsid w:val="00423128"/>
    <w:rsid w:val="004231A7"/>
    <w:rsid w:val="00423678"/>
    <w:rsid w:val="004241DF"/>
    <w:rsid w:val="00425CB4"/>
    <w:rsid w:val="00425DAC"/>
    <w:rsid w:val="00426D62"/>
    <w:rsid w:val="0042796B"/>
    <w:rsid w:val="00430754"/>
    <w:rsid w:val="00430A71"/>
    <w:rsid w:val="00430D45"/>
    <w:rsid w:val="0043167D"/>
    <w:rsid w:val="004327DE"/>
    <w:rsid w:val="00432BBE"/>
    <w:rsid w:val="00433175"/>
    <w:rsid w:val="00433902"/>
    <w:rsid w:val="00433ECC"/>
    <w:rsid w:val="004345FA"/>
    <w:rsid w:val="004346CE"/>
    <w:rsid w:val="0043545B"/>
    <w:rsid w:val="00435589"/>
    <w:rsid w:val="00435657"/>
    <w:rsid w:val="0043582B"/>
    <w:rsid w:val="00436262"/>
    <w:rsid w:val="00436CD5"/>
    <w:rsid w:val="0043756C"/>
    <w:rsid w:val="00437E7F"/>
    <w:rsid w:val="004401A2"/>
    <w:rsid w:val="0044077B"/>
    <w:rsid w:val="00440BF3"/>
    <w:rsid w:val="004411E6"/>
    <w:rsid w:val="004422B9"/>
    <w:rsid w:val="0044347F"/>
    <w:rsid w:val="00444017"/>
    <w:rsid w:val="0044403A"/>
    <w:rsid w:val="00444A38"/>
    <w:rsid w:val="0044540E"/>
    <w:rsid w:val="0044541C"/>
    <w:rsid w:val="004456AC"/>
    <w:rsid w:val="00446094"/>
    <w:rsid w:val="00446A13"/>
    <w:rsid w:val="00447D95"/>
    <w:rsid w:val="0045001D"/>
    <w:rsid w:val="00450212"/>
    <w:rsid w:val="004503C5"/>
    <w:rsid w:val="004509A7"/>
    <w:rsid w:val="00451284"/>
    <w:rsid w:val="004513BD"/>
    <w:rsid w:val="00451516"/>
    <w:rsid w:val="00451C78"/>
    <w:rsid w:val="00451F33"/>
    <w:rsid w:val="004520C2"/>
    <w:rsid w:val="004521D1"/>
    <w:rsid w:val="004527C5"/>
    <w:rsid w:val="0045296D"/>
    <w:rsid w:val="00453570"/>
    <w:rsid w:val="00454941"/>
    <w:rsid w:val="00455415"/>
    <w:rsid w:val="00457187"/>
    <w:rsid w:val="00457497"/>
    <w:rsid w:val="00460E9C"/>
    <w:rsid w:val="004621B9"/>
    <w:rsid w:val="00462903"/>
    <w:rsid w:val="004660F1"/>
    <w:rsid w:val="004661E9"/>
    <w:rsid w:val="0046657D"/>
    <w:rsid w:val="004665B7"/>
    <w:rsid w:val="00467842"/>
    <w:rsid w:val="00467B5F"/>
    <w:rsid w:val="00470A7F"/>
    <w:rsid w:val="00470EA9"/>
    <w:rsid w:val="004711B8"/>
    <w:rsid w:val="0047261A"/>
    <w:rsid w:val="00472903"/>
    <w:rsid w:val="00472CE4"/>
    <w:rsid w:val="00473BC2"/>
    <w:rsid w:val="00473D2C"/>
    <w:rsid w:val="004746F5"/>
    <w:rsid w:val="0047477F"/>
    <w:rsid w:val="00474D41"/>
    <w:rsid w:val="004752CB"/>
    <w:rsid w:val="00475937"/>
    <w:rsid w:val="004766D2"/>
    <w:rsid w:val="00477117"/>
    <w:rsid w:val="0047724B"/>
    <w:rsid w:val="004778FE"/>
    <w:rsid w:val="00477906"/>
    <w:rsid w:val="0047793C"/>
    <w:rsid w:val="00477B45"/>
    <w:rsid w:val="00480618"/>
    <w:rsid w:val="0048066B"/>
    <w:rsid w:val="0048112D"/>
    <w:rsid w:val="004819C2"/>
    <w:rsid w:val="0048210E"/>
    <w:rsid w:val="00482508"/>
    <w:rsid w:val="004825C8"/>
    <w:rsid w:val="00482CD4"/>
    <w:rsid w:val="00483943"/>
    <w:rsid w:val="004841E4"/>
    <w:rsid w:val="004841FC"/>
    <w:rsid w:val="0048421E"/>
    <w:rsid w:val="0048476D"/>
    <w:rsid w:val="004847E9"/>
    <w:rsid w:val="004851F0"/>
    <w:rsid w:val="00485512"/>
    <w:rsid w:val="00485DE0"/>
    <w:rsid w:val="00485FE9"/>
    <w:rsid w:val="004866A4"/>
    <w:rsid w:val="004868DF"/>
    <w:rsid w:val="004872FD"/>
    <w:rsid w:val="00487496"/>
    <w:rsid w:val="0049081B"/>
    <w:rsid w:val="00491083"/>
    <w:rsid w:val="0049142C"/>
    <w:rsid w:val="0049232B"/>
    <w:rsid w:val="00492BCE"/>
    <w:rsid w:val="004936A0"/>
    <w:rsid w:val="0049391E"/>
    <w:rsid w:val="0049442A"/>
    <w:rsid w:val="0049458C"/>
    <w:rsid w:val="0049485F"/>
    <w:rsid w:val="00495416"/>
    <w:rsid w:val="004958C1"/>
    <w:rsid w:val="00495E6B"/>
    <w:rsid w:val="004964DE"/>
    <w:rsid w:val="004965FE"/>
    <w:rsid w:val="004969D9"/>
    <w:rsid w:val="00496F48"/>
    <w:rsid w:val="00497A00"/>
    <w:rsid w:val="00497AD9"/>
    <w:rsid w:val="00497CFA"/>
    <w:rsid w:val="00497FB2"/>
    <w:rsid w:val="004A0684"/>
    <w:rsid w:val="004A0E4C"/>
    <w:rsid w:val="004A11F0"/>
    <w:rsid w:val="004A1625"/>
    <w:rsid w:val="004A1A24"/>
    <w:rsid w:val="004A221C"/>
    <w:rsid w:val="004A2796"/>
    <w:rsid w:val="004A3185"/>
    <w:rsid w:val="004A34BB"/>
    <w:rsid w:val="004A36AC"/>
    <w:rsid w:val="004A418F"/>
    <w:rsid w:val="004A431D"/>
    <w:rsid w:val="004A5634"/>
    <w:rsid w:val="004A600E"/>
    <w:rsid w:val="004A609A"/>
    <w:rsid w:val="004A647C"/>
    <w:rsid w:val="004A73A7"/>
    <w:rsid w:val="004A7B4F"/>
    <w:rsid w:val="004A7B55"/>
    <w:rsid w:val="004B02C5"/>
    <w:rsid w:val="004B0F59"/>
    <w:rsid w:val="004B1748"/>
    <w:rsid w:val="004B185B"/>
    <w:rsid w:val="004B196D"/>
    <w:rsid w:val="004B1F9E"/>
    <w:rsid w:val="004B235F"/>
    <w:rsid w:val="004B24D2"/>
    <w:rsid w:val="004B2530"/>
    <w:rsid w:val="004B2DBA"/>
    <w:rsid w:val="004B3663"/>
    <w:rsid w:val="004B367B"/>
    <w:rsid w:val="004B3749"/>
    <w:rsid w:val="004B38CF"/>
    <w:rsid w:val="004B4123"/>
    <w:rsid w:val="004B417F"/>
    <w:rsid w:val="004B5C8B"/>
    <w:rsid w:val="004B605E"/>
    <w:rsid w:val="004B6282"/>
    <w:rsid w:val="004B664F"/>
    <w:rsid w:val="004B6C81"/>
    <w:rsid w:val="004B71D4"/>
    <w:rsid w:val="004C04B1"/>
    <w:rsid w:val="004C04E2"/>
    <w:rsid w:val="004C05D3"/>
    <w:rsid w:val="004C0777"/>
    <w:rsid w:val="004C07DC"/>
    <w:rsid w:val="004C0FF4"/>
    <w:rsid w:val="004C138E"/>
    <w:rsid w:val="004C193E"/>
    <w:rsid w:val="004C2E9F"/>
    <w:rsid w:val="004C4A7C"/>
    <w:rsid w:val="004C4C8D"/>
    <w:rsid w:val="004C5F19"/>
    <w:rsid w:val="004C6E8E"/>
    <w:rsid w:val="004C71D2"/>
    <w:rsid w:val="004C7D90"/>
    <w:rsid w:val="004D0159"/>
    <w:rsid w:val="004D094D"/>
    <w:rsid w:val="004D12AD"/>
    <w:rsid w:val="004D1591"/>
    <w:rsid w:val="004D1994"/>
    <w:rsid w:val="004D2656"/>
    <w:rsid w:val="004D4533"/>
    <w:rsid w:val="004D45AF"/>
    <w:rsid w:val="004D481D"/>
    <w:rsid w:val="004D4826"/>
    <w:rsid w:val="004D49EB"/>
    <w:rsid w:val="004D55D2"/>
    <w:rsid w:val="004D5E24"/>
    <w:rsid w:val="004D5E74"/>
    <w:rsid w:val="004D6BA1"/>
    <w:rsid w:val="004D6FCF"/>
    <w:rsid w:val="004D7AC0"/>
    <w:rsid w:val="004E02C7"/>
    <w:rsid w:val="004E2923"/>
    <w:rsid w:val="004E357F"/>
    <w:rsid w:val="004E5776"/>
    <w:rsid w:val="004E5A39"/>
    <w:rsid w:val="004E5F04"/>
    <w:rsid w:val="004E60A5"/>
    <w:rsid w:val="004E6BCE"/>
    <w:rsid w:val="004E7B79"/>
    <w:rsid w:val="004E7C94"/>
    <w:rsid w:val="004F096C"/>
    <w:rsid w:val="004F0A09"/>
    <w:rsid w:val="004F196B"/>
    <w:rsid w:val="004F1DAA"/>
    <w:rsid w:val="004F26F2"/>
    <w:rsid w:val="004F383D"/>
    <w:rsid w:val="004F3A87"/>
    <w:rsid w:val="004F3B3D"/>
    <w:rsid w:val="004F432D"/>
    <w:rsid w:val="004F432E"/>
    <w:rsid w:val="004F540B"/>
    <w:rsid w:val="004F5CE4"/>
    <w:rsid w:val="004F5D49"/>
    <w:rsid w:val="004F656A"/>
    <w:rsid w:val="004F65C7"/>
    <w:rsid w:val="004F6854"/>
    <w:rsid w:val="004F68E0"/>
    <w:rsid w:val="0050009F"/>
    <w:rsid w:val="005006F2"/>
    <w:rsid w:val="00500B83"/>
    <w:rsid w:val="005026AA"/>
    <w:rsid w:val="00502E6D"/>
    <w:rsid w:val="00503618"/>
    <w:rsid w:val="00503745"/>
    <w:rsid w:val="00503AE7"/>
    <w:rsid w:val="00503C1E"/>
    <w:rsid w:val="00503F5A"/>
    <w:rsid w:val="00503F96"/>
    <w:rsid w:val="00504585"/>
    <w:rsid w:val="00506294"/>
    <w:rsid w:val="00506BD4"/>
    <w:rsid w:val="00507736"/>
    <w:rsid w:val="0051002E"/>
    <w:rsid w:val="005107AB"/>
    <w:rsid w:val="00511E3A"/>
    <w:rsid w:val="00511FE6"/>
    <w:rsid w:val="00512278"/>
    <w:rsid w:val="00512541"/>
    <w:rsid w:val="005125C4"/>
    <w:rsid w:val="00513393"/>
    <w:rsid w:val="00513F84"/>
    <w:rsid w:val="005140A3"/>
    <w:rsid w:val="005141AD"/>
    <w:rsid w:val="00517B62"/>
    <w:rsid w:val="00517E98"/>
    <w:rsid w:val="005207E7"/>
    <w:rsid w:val="00520E41"/>
    <w:rsid w:val="005216B9"/>
    <w:rsid w:val="005217F1"/>
    <w:rsid w:val="005239CA"/>
    <w:rsid w:val="0052423E"/>
    <w:rsid w:val="005255EF"/>
    <w:rsid w:val="00525AD2"/>
    <w:rsid w:val="00527037"/>
    <w:rsid w:val="005279C2"/>
    <w:rsid w:val="00527BAC"/>
    <w:rsid w:val="00527FC4"/>
    <w:rsid w:val="005306C6"/>
    <w:rsid w:val="005314BC"/>
    <w:rsid w:val="005317D7"/>
    <w:rsid w:val="00532688"/>
    <w:rsid w:val="005329C1"/>
    <w:rsid w:val="00532D09"/>
    <w:rsid w:val="005336CA"/>
    <w:rsid w:val="0053398B"/>
    <w:rsid w:val="00534D42"/>
    <w:rsid w:val="005350FB"/>
    <w:rsid w:val="00536064"/>
    <w:rsid w:val="00536CF8"/>
    <w:rsid w:val="00536F2B"/>
    <w:rsid w:val="00537079"/>
    <w:rsid w:val="00537365"/>
    <w:rsid w:val="0054045F"/>
    <w:rsid w:val="00541435"/>
    <w:rsid w:val="0054209D"/>
    <w:rsid w:val="005424E7"/>
    <w:rsid w:val="00542EB3"/>
    <w:rsid w:val="00543045"/>
    <w:rsid w:val="00543515"/>
    <w:rsid w:val="0054389E"/>
    <w:rsid w:val="00543BF2"/>
    <w:rsid w:val="0054407B"/>
    <w:rsid w:val="00544851"/>
    <w:rsid w:val="00545014"/>
    <w:rsid w:val="005454DA"/>
    <w:rsid w:val="00545983"/>
    <w:rsid w:val="00546391"/>
    <w:rsid w:val="00546880"/>
    <w:rsid w:val="00546D65"/>
    <w:rsid w:val="00547C7B"/>
    <w:rsid w:val="00547EB8"/>
    <w:rsid w:val="005507B6"/>
    <w:rsid w:val="0055141D"/>
    <w:rsid w:val="00552747"/>
    <w:rsid w:val="00553C1A"/>
    <w:rsid w:val="00554296"/>
    <w:rsid w:val="005545E6"/>
    <w:rsid w:val="005549A6"/>
    <w:rsid w:val="005549B5"/>
    <w:rsid w:val="005555E0"/>
    <w:rsid w:val="00555DC3"/>
    <w:rsid w:val="00556F6B"/>
    <w:rsid w:val="0055755F"/>
    <w:rsid w:val="00557B40"/>
    <w:rsid w:val="00557DC7"/>
    <w:rsid w:val="00560388"/>
    <w:rsid w:val="00561146"/>
    <w:rsid w:val="00561C53"/>
    <w:rsid w:val="00561F86"/>
    <w:rsid w:val="005624A2"/>
    <w:rsid w:val="00562595"/>
    <w:rsid w:val="00562A12"/>
    <w:rsid w:val="00562FCF"/>
    <w:rsid w:val="0056402F"/>
    <w:rsid w:val="00565532"/>
    <w:rsid w:val="00565894"/>
    <w:rsid w:val="00565DC2"/>
    <w:rsid w:val="00565EFA"/>
    <w:rsid w:val="0056665D"/>
    <w:rsid w:val="00566A6B"/>
    <w:rsid w:val="00567537"/>
    <w:rsid w:val="00567EB6"/>
    <w:rsid w:val="00570228"/>
    <w:rsid w:val="0057042F"/>
    <w:rsid w:val="00570F7E"/>
    <w:rsid w:val="0057126F"/>
    <w:rsid w:val="0057202D"/>
    <w:rsid w:val="0057249A"/>
    <w:rsid w:val="005731E5"/>
    <w:rsid w:val="00573328"/>
    <w:rsid w:val="005740C8"/>
    <w:rsid w:val="0057416A"/>
    <w:rsid w:val="00577783"/>
    <w:rsid w:val="00580018"/>
    <w:rsid w:val="00580E92"/>
    <w:rsid w:val="00580EC9"/>
    <w:rsid w:val="00580F63"/>
    <w:rsid w:val="00581019"/>
    <w:rsid w:val="0058264F"/>
    <w:rsid w:val="00582D3B"/>
    <w:rsid w:val="00583BB7"/>
    <w:rsid w:val="0058495D"/>
    <w:rsid w:val="005849B3"/>
    <w:rsid w:val="00584B51"/>
    <w:rsid w:val="00584C14"/>
    <w:rsid w:val="0058520A"/>
    <w:rsid w:val="00585A9E"/>
    <w:rsid w:val="0058631F"/>
    <w:rsid w:val="00586B13"/>
    <w:rsid w:val="00587085"/>
    <w:rsid w:val="005871CB"/>
    <w:rsid w:val="00587FAA"/>
    <w:rsid w:val="0059088E"/>
    <w:rsid w:val="00590BDB"/>
    <w:rsid w:val="0059123D"/>
    <w:rsid w:val="005940F2"/>
    <w:rsid w:val="00594120"/>
    <w:rsid w:val="005956BC"/>
    <w:rsid w:val="00595EE7"/>
    <w:rsid w:val="00596431"/>
    <w:rsid w:val="005965FC"/>
    <w:rsid w:val="0059742E"/>
    <w:rsid w:val="005976CB"/>
    <w:rsid w:val="0059782A"/>
    <w:rsid w:val="00597E6B"/>
    <w:rsid w:val="005A0006"/>
    <w:rsid w:val="005A0C55"/>
    <w:rsid w:val="005A148E"/>
    <w:rsid w:val="005A18C9"/>
    <w:rsid w:val="005A3FBB"/>
    <w:rsid w:val="005A4198"/>
    <w:rsid w:val="005A4F06"/>
    <w:rsid w:val="005A5149"/>
    <w:rsid w:val="005A5E30"/>
    <w:rsid w:val="005A6EB6"/>
    <w:rsid w:val="005A798B"/>
    <w:rsid w:val="005B03ED"/>
    <w:rsid w:val="005B0777"/>
    <w:rsid w:val="005B130B"/>
    <w:rsid w:val="005B1668"/>
    <w:rsid w:val="005B199C"/>
    <w:rsid w:val="005B1C92"/>
    <w:rsid w:val="005B201F"/>
    <w:rsid w:val="005B2105"/>
    <w:rsid w:val="005B24AE"/>
    <w:rsid w:val="005B339A"/>
    <w:rsid w:val="005B344C"/>
    <w:rsid w:val="005B35FB"/>
    <w:rsid w:val="005B38A0"/>
    <w:rsid w:val="005B4672"/>
    <w:rsid w:val="005B4810"/>
    <w:rsid w:val="005B494A"/>
    <w:rsid w:val="005B4CE8"/>
    <w:rsid w:val="005B5793"/>
    <w:rsid w:val="005B5A23"/>
    <w:rsid w:val="005B5D65"/>
    <w:rsid w:val="005B5D8C"/>
    <w:rsid w:val="005B5F3A"/>
    <w:rsid w:val="005B61DF"/>
    <w:rsid w:val="005B6DB1"/>
    <w:rsid w:val="005B6DB8"/>
    <w:rsid w:val="005B7A46"/>
    <w:rsid w:val="005C0EC7"/>
    <w:rsid w:val="005C0F57"/>
    <w:rsid w:val="005C10AC"/>
    <w:rsid w:val="005C1328"/>
    <w:rsid w:val="005C1644"/>
    <w:rsid w:val="005C1873"/>
    <w:rsid w:val="005C1B93"/>
    <w:rsid w:val="005C1DA2"/>
    <w:rsid w:val="005C4625"/>
    <w:rsid w:val="005C48C4"/>
    <w:rsid w:val="005C4C8A"/>
    <w:rsid w:val="005C60EB"/>
    <w:rsid w:val="005C6F15"/>
    <w:rsid w:val="005C6F9A"/>
    <w:rsid w:val="005C708C"/>
    <w:rsid w:val="005C73BF"/>
    <w:rsid w:val="005C74A4"/>
    <w:rsid w:val="005C7EBF"/>
    <w:rsid w:val="005D0DAB"/>
    <w:rsid w:val="005D1F1A"/>
    <w:rsid w:val="005D3119"/>
    <w:rsid w:val="005D35C0"/>
    <w:rsid w:val="005D39C3"/>
    <w:rsid w:val="005D4384"/>
    <w:rsid w:val="005D5CD6"/>
    <w:rsid w:val="005D6C07"/>
    <w:rsid w:val="005D6C12"/>
    <w:rsid w:val="005D6E70"/>
    <w:rsid w:val="005D78B1"/>
    <w:rsid w:val="005D7911"/>
    <w:rsid w:val="005D7955"/>
    <w:rsid w:val="005D79AD"/>
    <w:rsid w:val="005E0ECB"/>
    <w:rsid w:val="005E1722"/>
    <w:rsid w:val="005E3B1C"/>
    <w:rsid w:val="005E4116"/>
    <w:rsid w:val="005E457C"/>
    <w:rsid w:val="005E5409"/>
    <w:rsid w:val="005E5666"/>
    <w:rsid w:val="005E57BE"/>
    <w:rsid w:val="005E5AAA"/>
    <w:rsid w:val="005E5BF8"/>
    <w:rsid w:val="005E61E2"/>
    <w:rsid w:val="005E62EA"/>
    <w:rsid w:val="005F02E4"/>
    <w:rsid w:val="005F090E"/>
    <w:rsid w:val="005F0A6D"/>
    <w:rsid w:val="005F0A89"/>
    <w:rsid w:val="005F0AC1"/>
    <w:rsid w:val="005F191B"/>
    <w:rsid w:val="005F24B7"/>
    <w:rsid w:val="005F302F"/>
    <w:rsid w:val="005F3125"/>
    <w:rsid w:val="005F3FB9"/>
    <w:rsid w:val="005F4369"/>
    <w:rsid w:val="005F5AC2"/>
    <w:rsid w:val="005F6E57"/>
    <w:rsid w:val="005F7918"/>
    <w:rsid w:val="00600701"/>
    <w:rsid w:val="00600FAE"/>
    <w:rsid w:val="00601316"/>
    <w:rsid w:val="0060283F"/>
    <w:rsid w:val="0060325B"/>
    <w:rsid w:val="00604E52"/>
    <w:rsid w:val="00605333"/>
    <w:rsid w:val="0060599E"/>
    <w:rsid w:val="006069BF"/>
    <w:rsid w:val="00607B81"/>
    <w:rsid w:val="00610787"/>
    <w:rsid w:val="006116BA"/>
    <w:rsid w:val="006116DB"/>
    <w:rsid w:val="006117B5"/>
    <w:rsid w:val="00611E74"/>
    <w:rsid w:val="00612CBC"/>
    <w:rsid w:val="00612E76"/>
    <w:rsid w:val="00612FB3"/>
    <w:rsid w:val="0061329F"/>
    <w:rsid w:val="00613549"/>
    <w:rsid w:val="00613712"/>
    <w:rsid w:val="00613C56"/>
    <w:rsid w:val="006149D0"/>
    <w:rsid w:val="00615486"/>
    <w:rsid w:val="00615723"/>
    <w:rsid w:val="00615999"/>
    <w:rsid w:val="00615F65"/>
    <w:rsid w:val="0061621A"/>
    <w:rsid w:val="00616724"/>
    <w:rsid w:val="006169D4"/>
    <w:rsid w:val="00616AF1"/>
    <w:rsid w:val="00616E7C"/>
    <w:rsid w:val="00616EC1"/>
    <w:rsid w:val="00617864"/>
    <w:rsid w:val="00620D87"/>
    <w:rsid w:val="006214CE"/>
    <w:rsid w:val="0062199D"/>
    <w:rsid w:val="0062338C"/>
    <w:rsid w:val="006238A0"/>
    <w:rsid w:val="00623E33"/>
    <w:rsid w:val="00624DE4"/>
    <w:rsid w:val="0062511D"/>
    <w:rsid w:val="006260D8"/>
    <w:rsid w:val="0062659E"/>
    <w:rsid w:val="00626A08"/>
    <w:rsid w:val="00626F14"/>
    <w:rsid w:val="006275C8"/>
    <w:rsid w:val="00627941"/>
    <w:rsid w:val="00627F77"/>
    <w:rsid w:val="00630114"/>
    <w:rsid w:val="006303CA"/>
    <w:rsid w:val="00630621"/>
    <w:rsid w:val="006309DA"/>
    <w:rsid w:val="00630B72"/>
    <w:rsid w:val="00631608"/>
    <w:rsid w:val="006323D6"/>
    <w:rsid w:val="00633BCB"/>
    <w:rsid w:val="00633C8B"/>
    <w:rsid w:val="00633D0A"/>
    <w:rsid w:val="00633DA0"/>
    <w:rsid w:val="006340AF"/>
    <w:rsid w:val="006356C0"/>
    <w:rsid w:val="00636082"/>
    <w:rsid w:val="00637CCD"/>
    <w:rsid w:val="0064090B"/>
    <w:rsid w:val="00641585"/>
    <w:rsid w:val="00641E7D"/>
    <w:rsid w:val="00642428"/>
    <w:rsid w:val="006425C9"/>
    <w:rsid w:val="00643326"/>
    <w:rsid w:val="00643F57"/>
    <w:rsid w:val="006442AD"/>
    <w:rsid w:val="00644CF0"/>
    <w:rsid w:val="006455DC"/>
    <w:rsid w:val="006464D9"/>
    <w:rsid w:val="00646B39"/>
    <w:rsid w:val="006476FF"/>
    <w:rsid w:val="00647748"/>
    <w:rsid w:val="006477DB"/>
    <w:rsid w:val="0065178F"/>
    <w:rsid w:val="00651921"/>
    <w:rsid w:val="00651A10"/>
    <w:rsid w:val="006527AB"/>
    <w:rsid w:val="006527E3"/>
    <w:rsid w:val="00652C2B"/>
    <w:rsid w:val="00652C4F"/>
    <w:rsid w:val="00653272"/>
    <w:rsid w:val="00653A36"/>
    <w:rsid w:val="00653DA6"/>
    <w:rsid w:val="00654C66"/>
    <w:rsid w:val="006550C3"/>
    <w:rsid w:val="006551A8"/>
    <w:rsid w:val="00655D07"/>
    <w:rsid w:val="00656FC7"/>
    <w:rsid w:val="00657CAC"/>
    <w:rsid w:val="00657E8E"/>
    <w:rsid w:val="006603D0"/>
    <w:rsid w:val="006607CF"/>
    <w:rsid w:val="006610BE"/>
    <w:rsid w:val="006615AC"/>
    <w:rsid w:val="00661970"/>
    <w:rsid w:val="00662246"/>
    <w:rsid w:val="006623C4"/>
    <w:rsid w:val="006629FB"/>
    <w:rsid w:val="00662A2F"/>
    <w:rsid w:val="0066359E"/>
    <w:rsid w:val="00663DB1"/>
    <w:rsid w:val="00663DCB"/>
    <w:rsid w:val="00665987"/>
    <w:rsid w:val="00666303"/>
    <w:rsid w:val="00666EE3"/>
    <w:rsid w:val="006675EF"/>
    <w:rsid w:val="00667B0B"/>
    <w:rsid w:val="00667E9B"/>
    <w:rsid w:val="00667EB3"/>
    <w:rsid w:val="006704C8"/>
    <w:rsid w:val="00670B41"/>
    <w:rsid w:val="00671766"/>
    <w:rsid w:val="00671CE5"/>
    <w:rsid w:val="00672836"/>
    <w:rsid w:val="006729C4"/>
    <w:rsid w:val="00673036"/>
    <w:rsid w:val="00673887"/>
    <w:rsid w:val="00673972"/>
    <w:rsid w:val="00673F1A"/>
    <w:rsid w:val="006741CF"/>
    <w:rsid w:val="006751C5"/>
    <w:rsid w:val="00675BE2"/>
    <w:rsid w:val="00675C0E"/>
    <w:rsid w:val="00675C2B"/>
    <w:rsid w:val="0067646E"/>
    <w:rsid w:val="00676ADA"/>
    <w:rsid w:val="006776D6"/>
    <w:rsid w:val="00677797"/>
    <w:rsid w:val="00677B82"/>
    <w:rsid w:val="00677D11"/>
    <w:rsid w:val="00677EE3"/>
    <w:rsid w:val="006806AA"/>
    <w:rsid w:val="00680AD6"/>
    <w:rsid w:val="00680EC8"/>
    <w:rsid w:val="00681CFA"/>
    <w:rsid w:val="00681E72"/>
    <w:rsid w:val="00682495"/>
    <w:rsid w:val="00682B54"/>
    <w:rsid w:val="00683232"/>
    <w:rsid w:val="00683545"/>
    <w:rsid w:val="006835E1"/>
    <w:rsid w:val="00683CD8"/>
    <w:rsid w:val="00684C3C"/>
    <w:rsid w:val="00685087"/>
    <w:rsid w:val="006850DA"/>
    <w:rsid w:val="006852EF"/>
    <w:rsid w:val="006856B1"/>
    <w:rsid w:val="00686099"/>
    <w:rsid w:val="006860CD"/>
    <w:rsid w:val="00686A60"/>
    <w:rsid w:val="00686A6F"/>
    <w:rsid w:val="006870D9"/>
    <w:rsid w:val="00687D92"/>
    <w:rsid w:val="0069088C"/>
    <w:rsid w:val="0069106D"/>
    <w:rsid w:val="006920CD"/>
    <w:rsid w:val="00692370"/>
    <w:rsid w:val="00693141"/>
    <w:rsid w:val="006932D1"/>
    <w:rsid w:val="00693347"/>
    <w:rsid w:val="006933C6"/>
    <w:rsid w:val="00693501"/>
    <w:rsid w:val="006939F3"/>
    <w:rsid w:val="00694547"/>
    <w:rsid w:val="00695433"/>
    <w:rsid w:val="00695ACD"/>
    <w:rsid w:val="00695E0B"/>
    <w:rsid w:val="00695F91"/>
    <w:rsid w:val="006960D9"/>
    <w:rsid w:val="0069682B"/>
    <w:rsid w:val="00697BEA"/>
    <w:rsid w:val="006A025A"/>
    <w:rsid w:val="006A17EF"/>
    <w:rsid w:val="006A1A0A"/>
    <w:rsid w:val="006A1CF2"/>
    <w:rsid w:val="006A2463"/>
    <w:rsid w:val="006A2AEA"/>
    <w:rsid w:val="006A2C02"/>
    <w:rsid w:val="006A3AD7"/>
    <w:rsid w:val="006A4764"/>
    <w:rsid w:val="006A4CA1"/>
    <w:rsid w:val="006A507A"/>
    <w:rsid w:val="006A55AC"/>
    <w:rsid w:val="006A5A00"/>
    <w:rsid w:val="006A64F8"/>
    <w:rsid w:val="006A6526"/>
    <w:rsid w:val="006A6B23"/>
    <w:rsid w:val="006A73EE"/>
    <w:rsid w:val="006A78B7"/>
    <w:rsid w:val="006A7B67"/>
    <w:rsid w:val="006A7EF9"/>
    <w:rsid w:val="006A7FEB"/>
    <w:rsid w:val="006B0093"/>
    <w:rsid w:val="006B1015"/>
    <w:rsid w:val="006B10D3"/>
    <w:rsid w:val="006B1259"/>
    <w:rsid w:val="006B16D4"/>
    <w:rsid w:val="006B1ED9"/>
    <w:rsid w:val="006B21BF"/>
    <w:rsid w:val="006B220E"/>
    <w:rsid w:val="006B22D7"/>
    <w:rsid w:val="006B2324"/>
    <w:rsid w:val="006B23BE"/>
    <w:rsid w:val="006B30B3"/>
    <w:rsid w:val="006B383E"/>
    <w:rsid w:val="006B38F2"/>
    <w:rsid w:val="006B49D9"/>
    <w:rsid w:val="006B4B92"/>
    <w:rsid w:val="006B4CFA"/>
    <w:rsid w:val="006B5776"/>
    <w:rsid w:val="006B624C"/>
    <w:rsid w:val="006B63F4"/>
    <w:rsid w:val="006B6CD4"/>
    <w:rsid w:val="006B734C"/>
    <w:rsid w:val="006C0611"/>
    <w:rsid w:val="006C0F89"/>
    <w:rsid w:val="006C1558"/>
    <w:rsid w:val="006C15CA"/>
    <w:rsid w:val="006C1A5D"/>
    <w:rsid w:val="006C2ACC"/>
    <w:rsid w:val="006C2CC7"/>
    <w:rsid w:val="006C2D9D"/>
    <w:rsid w:val="006C46F7"/>
    <w:rsid w:val="006C5298"/>
    <w:rsid w:val="006C52DD"/>
    <w:rsid w:val="006C5DC1"/>
    <w:rsid w:val="006C677E"/>
    <w:rsid w:val="006C6E8B"/>
    <w:rsid w:val="006C715A"/>
    <w:rsid w:val="006C7863"/>
    <w:rsid w:val="006C7DCB"/>
    <w:rsid w:val="006D0107"/>
    <w:rsid w:val="006D0639"/>
    <w:rsid w:val="006D0B6B"/>
    <w:rsid w:val="006D0EFA"/>
    <w:rsid w:val="006D2571"/>
    <w:rsid w:val="006D263F"/>
    <w:rsid w:val="006D2C79"/>
    <w:rsid w:val="006D30EE"/>
    <w:rsid w:val="006D3E2E"/>
    <w:rsid w:val="006D4138"/>
    <w:rsid w:val="006D4189"/>
    <w:rsid w:val="006D453C"/>
    <w:rsid w:val="006D457F"/>
    <w:rsid w:val="006D4900"/>
    <w:rsid w:val="006D5A08"/>
    <w:rsid w:val="006D5E30"/>
    <w:rsid w:val="006D6664"/>
    <w:rsid w:val="006D6AB3"/>
    <w:rsid w:val="006D76FD"/>
    <w:rsid w:val="006E096B"/>
    <w:rsid w:val="006E2559"/>
    <w:rsid w:val="006E27A7"/>
    <w:rsid w:val="006E2D65"/>
    <w:rsid w:val="006E3984"/>
    <w:rsid w:val="006E3C77"/>
    <w:rsid w:val="006E46E4"/>
    <w:rsid w:val="006E4D17"/>
    <w:rsid w:val="006E5C75"/>
    <w:rsid w:val="006E6A37"/>
    <w:rsid w:val="006E6BD7"/>
    <w:rsid w:val="006F04C8"/>
    <w:rsid w:val="006F0E99"/>
    <w:rsid w:val="006F188F"/>
    <w:rsid w:val="006F2497"/>
    <w:rsid w:val="006F26E7"/>
    <w:rsid w:val="006F2E0F"/>
    <w:rsid w:val="006F4B5C"/>
    <w:rsid w:val="006F4B6F"/>
    <w:rsid w:val="006F50B3"/>
    <w:rsid w:val="006F5176"/>
    <w:rsid w:val="006F58E4"/>
    <w:rsid w:val="006F68CD"/>
    <w:rsid w:val="006F6E50"/>
    <w:rsid w:val="006F795F"/>
    <w:rsid w:val="00700BBF"/>
    <w:rsid w:val="00700DBA"/>
    <w:rsid w:val="00700F54"/>
    <w:rsid w:val="00700F6D"/>
    <w:rsid w:val="00701C55"/>
    <w:rsid w:val="00701CB1"/>
    <w:rsid w:val="00701D04"/>
    <w:rsid w:val="00702449"/>
    <w:rsid w:val="00702FEF"/>
    <w:rsid w:val="007032DB"/>
    <w:rsid w:val="00703623"/>
    <w:rsid w:val="0070438B"/>
    <w:rsid w:val="00704D8D"/>
    <w:rsid w:val="00704F82"/>
    <w:rsid w:val="00706308"/>
    <w:rsid w:val="00707318"/>
    <w:rsid w:val="00711253"/>
    <w:rsid w:val="007124E0"/>
    <w:rsid w:val="0071256E"/>
    <w:rsid w:val="007127C5"/>
    <w:rsid w:val="00712A2B"/>
    <w:rsid w:val="00713D20"/>
    <w:rsid w:val="007141F0"/>
    <w:rsid w:val="00714572"/>
    <w:rsid w:val="007148B6"/>
    <w:rsid w:val="007153A9"/>
    <w:rsid w:val="00715474"/>
    <w:rsid w:val="00715877"/>
    <w:rsid w:val="00717D56"/>
    <w:rsid w:val="00717D5B"/>
    <w:rsid w:val="00720604"/>
    <w:rsid w:val="0072187F"/>
    <w:rsid w:val="007218DD"/>
    <w:rsid w:val="00721AC6"/>
    <w:rsid w:val="00721CD3"/>
    <w:rsid w:val="00722029"/>
    <w:rsid w:val="00722A72"/>
    <w:rsid w:val="00723568"/>
    <w:rsid w:val="00723FDB"/>
    <w:rsid w:val="00723FF6"/>
    <w:rsid w:val="007253FB"/>
    <w:rsid w:val="00726532"/>
    <w:rsid w:val="00727176"/>
    <w:rsid w:val="007300E0"/>
    <w:rsid w:val="0073011F"/>
    <w:rsid w:val="0073040F"/>
    <w:rsid w:val="00730891"/>
    <w:rsid w:val="00730DE1"/>
    <w:rsid w:val="007321AB"/>
    <w:rsid w:val="00733BD2"/>
    <w:rsid w:val="00734F2D"/>
    <w:rsid w:val="0073503F"/>
    <w:rsid w:val="00735489"/>
    <w:rsid w:val="00735986"/>
    <w:rsid w:val="00735FBD"/>
    <w:rsid w:val="00736437"/>
    <w:rsid w:val="00736CA2"/>
    <w:rsid w:val="00737407"/>
    <w:rsid w:val="00737543"/>
    <w:rsid w:val="007377F1"/>
    <w:rsid w:val="00737CCC"/>
    <w:rsid w:val="00737CF3"/>
    <w:rsid w:val="007400F7"/>
    <w:rsid w:val="00740498"/>
    <w:rsid w:val="00740757"/>
    <w:rsid w:val="00740A9D"/>
    <w:rsid w:val="00741096"/>
    <w:rsid w:val="007415DA"/>
    <w:rsid w:val="00741A86"/>
    <w:rsid w:val="00741C96"/>
    <w:rsid w:val="007422FB"/>
    <w:rsid w:val="007428D4"/>
    <w:rsid w:val="00742A11"/>
    <w:rsid w:val="00742C69"/>
    <w:rsid w:val="00743308"/>
    <w:rsid w:val="007433AB"/>
    <w:rsid w:val="007437F6"/>
    <w:rsid w:val="00743D0B"/>
    <w:rsid w:val="007440FA"/>
    <w:rsid w:val="00744AE3"/>
    <w:rsid w:val="00744EFC"/>
    <w:rsid w:val="007455EE"/>
    <w:rsid w:val="00745704"/>
    <w:rsid w:val="007458A0"/>
    <w:rsid w:val="00745C12"/>
    <w:rsid w:val="00746725"/>
    <w:rsid w:val="00746913"/>
    <w:rsid w:val="00747245"/>
    <w:rsid w:val="007472CC"/>
    <w:rsid w:val="00747836"/>
    <w:rsid w:val="0075032A"/>
    <w:rsid w:val="007504F4"/>
    <w:rsid w:val="00750BB5"/>
    <w:rsid w:val="007511D4"/>
    <w:rsid w:val="00751D79"/>
    <w:rsid w:val="00751EFA"/>
    <w:rsid w:val="00752093"/>
    <w:rsid w:val="00752962"/>
    <w:rsid w:val="00753CC0"/>
    <w:rsid w:val="007542F1"/>
    <w:rsid w:val="0075430A"/>
    <w:rsid w:val="00755378"/>
    <w:rsid w:val="007553A7"/>
    <w:rsid w:val="00755D8D"/>
    <w:rsid w:val="00755F00"/>
    <w:rsid w:val="00756E48"/>
    <w:rsid w:val="007571E9"/>
    <w:rsid w:val="007614DB"/>
    <w:rsid w:val="00762D9A"/>
    <w:rsid w:val="007638E3"/>
    <w:rsid w:val="00763EF9"/>
    <w:rsid w:val="007648E9"/>
    <w:rsid w:val="00764F3F"/>
    <w:rsid w:val="00766BB1"/>
    <w:rsid w:val="007670A7"/>
    <w:rsid w:val="007675B4"/>
    <w:rsid w:val="00767FBE"/>
    <w:rsid w:val="007716CE"/>
    <w:rsid w:val="00772216"/>
    <w:rsid w:val="007723E7"/>
    <w:rsid w:val="00773C2B"/>
    <w:rsid w:val="00773D79"/>
    <w:rsid w:val="0077468C"/>
    <w:rsid w:val="00774B1D"/>
    <w:rsid w:val="00775DD2"/>
    <w:rsid w:val="00775E41"/>
    <w:rsid w:val="0077644A"/>
    <w:rsid w:val="00776FA7"/>
    <w:rsid w:val="0077733D"/>
    <w:rsid w:val="00780060"/>
    <w:rsid w:val="00780D1E"/>
    <w:rsid w:val="007814FD"/>
    <w:rsid w:val="007815C7"/>
    <w:rsid w:val="00781610"/>
    <w:rsid w:val="00782961"/>
    <w:rsid w:val="00782C0E"/>
    <w:rsid w:val="00782D88"/>
    <w:rsid w:val="00782DD9"/>
    <w:rsid w:val="00784FE8"/>
    <w:rsid w:val="007850E2"/>
    <w:rsid w:val="0078565B"/>
    <w:rsid w:val="00785692"/>
    <w:rsid w:val="007859D8"/>
    <w:rsid w:val="00785BDA"/>
    <w:rsid w:val="007862E1"/>
    <w:rsid w:val="00786595"/>
    <w:rsid w:val="007866C6"/>
    <w:rsid w:val="007871E2"/>
    <w:rsid w:val="007878A5"/>
    <w:rsid w:val="00787D90"/>
    <w:rsid w:val="0079031F"/>
    <w:rsid w:val="00790891"/>
    <w:rsid w:val="00790F5C"/>
    <w:rsid w:val="00791848"/>
    <w:rsid w:val="007919F5"/>
    <w:rsid w:val="00791A62"/>
    <w:rsid w:val="00791C3B"/>
    <w:rsid w:val="0079200E"/>
    <w:rsid w:val="00792061"/>
    <w:rsid w:val="0079232D"/>
    <w:rsid w:val="00792407"/>
    <w:rsid w:val="00792775"/>
    <w:rsid w:val="00793560"/>
    <w:rsid w:val="00793BA5"/>
    <w:rsid w:val="00794329"/>
    <w:rsid w:val="00794507"/>
    <w:rsid w:val="007946D4"/>
    <w:rsid w:val="00795449"/>
    <w:rsid w:val="00795FFD"/>
    <w:rsid w:val="00796ADD"/>
    <w:rsid w:val="0079753B"/>
    <w:rsid w:val="00797B0E"/>
    <w:rsid w:val="007A04C9"/>
    <w:rsid w:val="007A0820"/>
    <w:rsid w:val="007A10B9"/>
    <w:rsid w:val="007A1F9A"/>
    <w:rsid w:val="007A3A08"/>
    <w:rsid w:val="007A4633"/>
    <w:rsid w:val="007A4756"/>
    <w:rsid w:val="007A5F62"/>
    <w:rsid w:val="007A638F"/>
    <w:rsid w:val="007A63E3"/>
    <w:rsid w:val="007A7AD4"/>
    <w:rsid w:val="007A7B0B"/>
    <w:rsid w:val="007A7B1E"/>
    <w:rsid w:val="007A7BF8"/>
    <w:rsid w:val="007B0581"/>
    <w:rsid w:val="007B0F95"/>
    <w:rsid w:val="007B1931"/>
    <w:rsid w:val="007B205A"/>
    <w:rsid w:val="007B2A11"/>
    <w:rsid w:val="007B2B1F"/>
    <w:rsid w:val="007B402F"/>
    <w:rsid w:val="007B44CF"/>
    <w:rsid w:val="007B4B94"/>
    <w:rsid w:val="007B4F29"/>
    <w:rsid w:val="007B56D3"/>
    <w:rsid w:val="007B58F5"/>
    <w:rsid w:val="007B60DF"/>
    <w:rsid w:val="007B66F9"/>
    <w:rsid w:val="007B680B"/>
    <w:rsid w:val="007B6AE4"/>
    <w:rsid w:val="007B6BD1"/>
    <w:rsid w:val="007B7420"/>
    <w:rsid w:val="007C013A"/>
    <w:rsid w:val="007C01BC"/>
    <w:rsid w:val="007C09CC"/>
    <w:rsid w:val="007C0B6B"/>
    <w:rsid w:val="007C0CC4"/>
    <w:rsid w:val="007C0DEA"/>
    <w:rsid w:val="007C14C5"/>
    <w:rsid w:val="007C1C4D"/>
    <w:rsid w:val="007C2297"/>
    <w:rsid w:val="007C27FE"/>
    <w:rsid w:val="007C2A7F"/>
    <w:rsid w:val="007C2A82"/>
    <w:rsid w:val="007C2A9C"/>
    <w:rsid w:val="007C410F"/>
    <w:rsid w:val="007C42F8"/>
    <w:rsid w:val="007C5B93"/>
    <w:rsid w:val="007C5CFD"/>
    <w:rsid w:val="007C603A"/>
    <w:rsid w:val="007C62BF"/>
    <w:rsid w:val="007C67B8"/>
    <w:rsid w:val="007C7C78"/>
    <w:rsid w:val="007C7ECB"/>
    <w:rsid w:val="007D0122"/>
    <w:rsid w:val="007D0261"/>
    <w:rsid w:val="007D0C89"/>
    <w:rsid w:val="007D2722"/>
    <w:rsid w:val="007D27B9"/>
    <w:rsid w:val="007D2CE2"/>
    <w:rsid w:val="007D316E"/>
    <w:rsid w:val="007D31C3"/>
    <w:rsid w:val="007D3E15"/>
    <w:rsid w:val="007D3E47"/>
    <w:rsid w:val="007D46FA"/>
    <w:rsid w:val="007D53DE"/>
    <w:rsid w:val="007D5654"/>
    <w:rsid w:val="007D5A7A"/>
    <w:rsid w:val="007D5F76"/>
    <w:rsid w:val="007D61F7"/>
    <w:rsid w:val="007D6759"/>
    <w:rsid w:val="007D6BED"/>
    <w:rsid w:val="007D6D77"/>
    <w:rsid w:val="007D6D8F"/>
    <w:rsid w:val="007D71A8"/>
    <w:rsid w:val="007D7872"/>
    <w:rsid w:val="007E0AFC"/>
    <w:rsid w:val="007E0BE5"/>
    <w:rsid w:val="007E457A"/>
    <w:rsid w:val="007E46DB"/>
    <w:rsid w:val="007E4BC0"/>
    <w:rsid w:val="007E56A7"/>
    <w:rsid w:val="007E5946"/>
    <w:rsid w:val="007E5DC1"/>
    <w:rsid w:val="007F1285"/>
    <w:rsid w:val="007F1448"/>
    <w:rsid w:val="007F1AE7"/>
    <w:rsid w:val="007F2805"/>
    <w:rsid w:val="007F32A4"/>
    <w:rsid w:val="007F3794"/>
    <w:rsid w:val="007F3C79"/>
    <w:rsid w:val="007F3D28"/>
    <w:rsid w:val="007F550E"/>
    <w:rsid w:val="007F5A70"/>
    <w:rsid w:val="007F60BE"/>
    <w:rsid w:val="007F641D"/>
    <w:rsid w:val="007F657E"/>
    <w:rsid w:val="007F7D58"/>
    <w:rsid w:val="0080024C"/>
    <w:rsid w:val="0080081F"/>
    <w:rsid w:val="00800E68"/>
    <w:rsid w:val="00801353"/>
    <w:rsid w:val="00801670"/>
    <w:rsid w:val="0080214F"/>
    <w:rsid w:val="00802350"/>
    <w:rsid w:val="00802A5D"/>
    <w:rsid w:val="008033A0"/>
    <w:rsid w:val="00803AE7"/>
    <w:rsid w:val="00803DC7"/>
    <w:rsid w:val="00803EB1"/>
    <w:rsid w:val="00803F87"/>
    <w:rsid w:val="00804281"/>
    <w:rsid w:val="00805191"/>
    <w:rsid w:val="00805AE2"/>
    <w:rsid w:val="00806004"/>
    <w:rsid w:val="008060C5"/>
    <w:rsid w:val="008101B6"/>
    <w:rsid w:val="00810609"/>
    <w:rsid w:val="00810937"/>
    <w:rsid w:val="008114E6"/>
    <w:rsid w:val="008117BF"/>
    <w:rsid w:val="0081365D"/>
    <w:rsid w:val="00813E38"/>
    <w:rsid w:val="008153E7"/>
    <w:rsid w:val="0081569E"/>
    <w:rsid w:val="00815B44"/>
    <w:rsid w:val="00815D31"/>
    <w:rsid w:val="0081629D"/>
    <w:rsid w:val="008172D8"/>
    <w:rsid w:val="00817745"/>
    <w:rsid w:val="00820A05"/>
    <w:rsid w:val="00821403"/>
    <w:rsid w:val="0082150E"/>
    <w:rsid w:val="00821C5B"/>
    <w:rsid w:val="008223AF"/>
    <w:rsid w:val="00822542"/>
    <w:rsid w:val="00822686"/>
    <w:rsid w:val="0082296B"/>
    <w:rsid w:val="00824496"/>
    <w:rsid w:val="0082529F"/>
    <w:rsid w:val="008255E9"/>
    <w:rsid w:val="00825DD7"/>
    <w:rsid w:val="00827037"/>
    <w:rsid w:val="0082750D"/>
    <w:rsid w:val="00827975"/>
    <w:rsid w:val="008279A4"/>
    <w:rsid w:val="008307D8"/>
    <w:rsid w:val="008309AE"/>
    <w:rsid w:val="00830DF5"/>
    <w:rsid w:val="00830EBD"/>
    <w:rsid w:val="008321E3"/>
    <w:rsid w:val="008325C9"/>
    <w:rsid w:val="008338E1"/>
    <w:rsid w:val="00833F9B"/>
    <w:rsid w:val="00834B5A"/>
    <w:rsid w:val="00834D04"/>
    <w:rsid w:val="008357DB"/>
    <w:rsid w:val="00835BEB"/>
    <w:rsid w:val="0083671D"/>
    <w:rsid w:val="00836AA6"/>
    <w:rsid w:val="00837018"/>
    <w:rsid w:val="008375D5"/>
    <w:rsid w:val="0083790F"/>
    <w:rsid w:val="00840206"/>
    <w:rsid w:val="00840B07"/>
    <w:rsid w:val="00840DAC"/>
    <w:rsid w:val="00841083"/>
    <w:rsid w:val="008411FE"/>
    <w:rsid w:val="008414D5"/>
    <w:rsid w:val="00841562"/>
    <w:rsid w:val="0084182D"/>
    <w:rsid w:val="00841ACE"/>
    <w:rsid w:val="0084224A"/>
    <w:rsid w:val="00842497"/>
    <w:rsid w:val="00843347"/>
    <w:rsid w:val="00843411"/>
    <w:rsid w:val="00844D5B"/>
    <w:rsid w:val="00845AC5"/>
    <w:rsid w:val="00845B2D"/>
    <w:rsid w:val="00846129"/>
    <w:rsid w:val="00846417"/>
    <w:rsid w:val="0084646C"/>
    <w:rsid w:val="008472CC"/>
    <w:rsid w:val="00847884"/>
    <w:rsid w:val="00850302"/>
    <w:rsid w:val="00850CFC"/>
    <w:rsid w:val="00851082"/>
    <w:rsid w:val="00851D26"/>
    <w:rsid w:val="0085306E"/>
    <w:rsid w:val="00853B84"/>
    <w:rsid w:val="00853DF7"/>
    <w:rsid w:val="00853E7C"/>
    <w:rsid w:val="0085476E"/>
    <w:rsid w:val="00854F0E"/>
    <w:rsid w:val="00855CE6"/>
    <w:rsid w:val="00855D42"/>
    <w:rsid w:val="00855E9C"/>
    <w:rsid w:val="00856DA3"/>
    <w:rsid w:val="00857C1C"/>
    <w:rsid w:val="008601F8"/>
    <w:rsid w:val="008606B5"/>
    <w:rsid w:val="00860E3B"/>
    <w:rsid w:val="008617DF"/>
    <w:rsid w:val="008618E7"/>
    <w:rsid w:val="00861BB2"/>
    <w:rsid w:val="00862013"/>
    <w:rsid w:val="0086244C"/>
    <w:rsid w:val="00862911"/>
    <w:rsid w:val="00862C4B"/>
    <w:rsid w:val="00863464"/>
    <w:rsid w:val="008644AF"/>
    <w:rsid w:val="008679B2"/>
    <w:rsid w:val="00867BEC"/>
    <w:rsid w:val="00870C1A"/>
    <w:rsid w:val="00871D8D"/>
    <w:rsid w:val="00871E9F"/>
    <w:rsid w:val="008721FC"/>
    <w:rsid w:val="0087231E"/>
    <w:rsid w:val="00872FA9"/>
    <w:rsid w:val="00875150"/>
    <w:rsid w:val="00875E34"/>
    <w:rsid w:val="0087613F"/>
    <w:rsid w:val="00876442"/>
    <w:rsid w:val="00876600"/>
    <w:rsid w:val="0087793C"/>
    <w:rsid w:val="008779CE"/>
    <w:rsid w:val="00877A46"/>
    <w:rsid w:val="00880284"/>
    <w:rsid w:val="008803F1"/>
    <w:rsid w:val="008804C0"/>
    <w:rsid w:val="008806BC"/>
    <w:rsid w:val="00880745"/>
    <w:rsid w:val="00881C77"/>
    <w:rsid w:val="008823C3"/>
    <w:rsid w:val="00882673"/>
    <w:rsid w:val="00882F20"/>
    <w:rsid w:val="00883172"/>
    <w:rsid w:val="00884324"/>
    <w:rsid w:val="00884346"/>
    <w:rsid w:val="00884683"/>
    <w:rsid w:val="008863E6"/>
    <w:rsid w:val="00886AB8"/>
    <w:rsid w:val="00886DFF"/>
    <w:rsid w:val="00887781"/>
    <w:rsid w:val="00891059"/>
    <w:rsid w:val="00891D0A"/>
    <w:rsid w:val="00891F57"/>
    <w:rsid w:val="00892216"/>
    <w:rsid w:val="00892A55"/>
    <w:rsid w:val="00892D97"/>
    <w:rsid w:val="00893CC2"/>
    <w:rsid w:val="008943A3"/>
    <w:rsid w:val="00894A38"/>
    <w:rsid w:val="00895A40"/>
    <w:rsid w:val="00895C94"/>
    <w:rsid w:val="008977FD"/>
    <w:rsid w:val="00897A4C"/>
    <w:rsid w:val="00897FCA"/>
    <w:rsid w:val="008A0E5E"/>
    <w:rsid w:val="008A0F40"/>
    <w:rsid w:val="008A0FA5"/>
    <w:rsid w:val="008A11CB"/>
    <w:rsid w:val="008A1DC2"/>
    <w:rsid w:val="008A215C"/>
    <w:rsid w:val="008A27E6"/>
    <w:rsid w:val="008A2A22"/>
    <w:rsid w:val="008A2BC2"/>
    <w:rsid w:val="008A2DE2"/>
    <w:rsid w:val="008A447E"/>
    <w:rsid w:val="008A45A6"/>
    <w:rsid w:val="008A4A5A"/>
    <w:rsid w:val="008A4F03"/>
    <w:rsid w:val="008A53E7"/>
    <w:rsid w:val="008A5D41"/>
    <w:rsid w:val="008A6090"/>
    <w:rsid w:val="008A6CDE"/>
    <w:rsid w:val="008A7192"/>
    <w:rsid w:val="008A7AB2"/>
    <w:rsid w:val="008B0D8A"/>
    <w:rsid w:val="008B1295"/>
    <w:rsid w:val="008B1648"/>
    <w:rsid w:val="008B23E0"/>
    <w:rsid w:val="008B2CB5"/>
    <w:rsid w:val="008B2DAD"/>
    <w:rsid w:val="008B2E01"/>
    <w:rsid w:val="008B34E6"/>
    <w:rsid w:val="008B35B8"/>
    <w:rsid w:val="008B3881"/>
    <w:rsid w:val="008B3EC5"/>
    <w:rsid w:val="008B4284"/>
    <w:rsid w:val="008B46BD"/>
    <w:rsid w:val="008B4762"/>
    <w:rsid w:val="008B4DF9"/>
    <w:rsid w:val="008B55F1"/>
    <w:rsid w:val="008B58C1"/>
    <w:rsid w:val="008B58DF"/>
    <w:rsid w:val="008B5A55"/>
    <w:rsid w:val="008B5B85"/>
    <w:rsid w:val="008B5FE6"/>
    <w:rsid w:val="008B63CE"/>
    <w:rsid w:val="008B6F26"/>
    <w:rsid w:val="008B701A"/>
    <w:rsid w:val="008B7DC3"/>
    <w:rsid w:val="008B7F6C"/>
    <w:rsid w:val="008C0A87"/>
    <w:rsid w:val="008C0D31"/>
    <w:rsid w:val="008C101B"/>
    <w:rsid w:val="008C10BE"/>
    <w:rsid w:val="008C142C"/>
    <w:rsid w:val="008C28E4"/>
    <w:rsid w:val="008C33A1"/>
    <w:rsid w:val="008C3A84"/>
    <w:rsid w:val="008C4D71"/>
    <w:rsid w:val="008C567A"/>
    <w:rsid w:val="008C5CDE"/>
    <w:rsid w:val="008C5DF1"/>
    <w:rsid w:val="008C5F23"/>
    <w:rsid w:val="008C601A"/>
    <w:rsid w:val="008C6118"/>
    <w:rsid w:val="008C6570"/>
    <w:rsid w:val="008C6D68"/>
    <w:rsid w:val="008C6E4C"/>
    <w:rsid w:val="008C73F2"/>
    <w:rsid w:val="008C7D86"/>
    <w:rsid w:val="008D1A1A"/>
    <w:rsid w:val="008D1DD1"/>
    <w:rsid w:val="008D24A9"/>
    <w:rsid w:val="008D279E"/>
    <w:rsid w:val="008D2E0A"/>
    <w:rsid w:val="008D3A6C"/>
    <w:rsid w:val="008D3CF2"/>
    <w:rsid w:val="008D41FA"/>
    <w:rsid w:val="008D4646"/>
    <w:rsid w:val="008D5140"/>
    <w:rsid w:val="008D55A2"/>
    <w:rsid w:val="008D5B3C"/>
    <w:rsid w:val="008D5C6E"/>
    <w:rsid w:val="008D5CBA"/>
    <w:rsid w:val="008D7377"/>
    <w:rsid w:val="008D7768"/>
    <w:rsid w:val="008D7E65"/>
    <w:rsid w:val="008E068B"/>
    <w:rsid w:val="008E187C"/>
    <w:rsid w:val="008E1AEE"/>
    <w:rsid w:val="008E2819"/>
    <w:rsid w:val="008E2932"/>
    <w:rsid w:val="008E35BB"/>
    <w:rsid w:val="008E3652"/>
    <w:rsid w:val="008E367D"/>
    <w:rsid w:val="008E3C50"/>
    <w:rsid w:val="008E3F41"/>
    <w:rsid w:val="008E4346"/>
    <w:rsid w:val="008E4550"/>
    <w:rsid w:val="008E489E"/>
    <w:rsid w:val="008E4DBC"/>
    <w:rsid w:val="008E6598"/>
    <w:rsid w:val="008E668D"/>
    <w:rsid w:val="008E69A9"/>
    <w:rsid w:val="008E6A97"/>
    <w:rsid w:val="008E6C63"/>
    <w:rsid w:val="008E746C"/>
    <w:rsid w:val="008E7D1B"/>
    <w:rsid w:val="008F0C18"/>
    <w:rsid w:val="008F1129"/>
    <w:rsid w:val="008F1845"/>
    <w:rsid w:val="008F2019"/>
    <w:rsid w:val="008F23B5"/>
    <w:rsid w:val="008F29FB"/>
    <w:rsid w:val="008F3036"/>
    <w:rsid w:val="008F32CC"/>
    <w:rsid w:val="008F32FE"/>
    <w:rsid w:val="008F368D"/>
    <w:rsid w:val="008F3780"/>
    <w:rsid w:val="008F3C08"/>
    <w:rsid w:val="008F40BB"/>
    <w:rsid w:val="008F4112"/>
    <w:rsid w:val="008F457B"/>
    <w:rsid w:val="008F4AB0"/>
    <w:rsid w:val="008F4F01"/>
    <w:rsid w:val="008F545C"/>
    <w:rsid w:val="008F55AF"/>
    <w:rsid w:val="008F58BC"/>
    <w:rsid w:val="008F69C1"/>
    <w:rsid w:val="008F75A1"/>
    <w:rsid w:val="008F7B9C"/>
    <w:rsid w:val="0090000B"/>
    <w:rsid w:val="009011BC"/>
    <w:rsid w:val="00901786"/>
    <w:rsid w:val="00901F5D"/>
    <w:rsid w:val="009022F5"/>
    <w:rsid w:val="00902475"/>
    <w:rsid w:val="00902AAE"/>
    <w:rsid w:val="00902CC7"/>
    <w:rsid w:val="00902EEB"/>
    <w:rsid w:val="009036E8"/>
    <w:rsid w:val="00903F1A"/>
    <w:rsid w:val="009042D4"/>
    <w:rsid w:val="0090466D"/>
    <w:rsid w:val="00904A6C"/>
    <w:rsid w:val="00904FEA"/>
    <w:rsid w:val="009054EF"/>
    <w:rsid w:val="00905636"/>
    <w:rsid w:val="00905E02"/>
    <w:rsid w:val="009065F0"/>
    <w:rsid w:val="00907987"/>
    <w:rsid w:val="00910035"/>
    <w:rsid w:val="009104BE"/>
    <w:rsid w:val="009105F7"/>
    <w:rsid w:val="00910DB2"/>
    <w:rsid w:val="00911B08"/>
    <w:rsid w:val="00911C2F"/>
    <w:rsid w:val="00911DF2"/>
    <w:rsid w:val="00912936"/>
    <w:rsid w:val="00913C0E"/>
    <w:rsid w:val="009140DC"/>
    <w:rsid w:val="009143B2"/>
    <w:rsid w:val="009145A4"/>
    <w:rsid w:val="009156B0"/>
    <w:rsid w:val="00915D1B"/>
    <w:rsid w:val="00916121"/>
    <w:rsid w:val="00916293"/>
    <w:rsid w:val="00916DC5"/>
    <w:rsid w:val="00916EDD"/>
    <w:rsid w:val="0091765C"/>
    <w:rsid w:val="0092025D"/>
    <w:rsid w:val="009204C5"/>
    <w:rsid w:val="00921427"/>
    <w:rsid w:val="00921D51"/>
    <w:rsid w:val="009230DD"/>
    <w:rsid w:val="009248A9"/>
    <w:rsid w:val="00924933"/>
    <w:rsid w:val="00925616"/>
    <w:rsid w:val="00925887"/>
    <w:rsid w:val="00925B6D"/>
    <w:rsid w:val="00926215"/>
    <w:rsid w:val="00926FD6"/>
    <w:rsid w:val="009278D2"/>
    <w:rsid w:val="00927F26"/>
    <w:rsid w:val="009302DB"/>
    <w:rsid w:val="00930888"/>
    <w:rsid w:val="00931782"/>
    <w:rsid w:val="00931A01"/>
    <w:rsid w:val="00931B0A"/>
    <w:rsid w:val="00933B2F"/>
    <w:rsid w:val="00934711"/>
    <w:rsid w:val="00934717"/>
    <w:rsid w:val="00935C9D"/>
    <w:rsid w:val="009361DD"/>
    <w:rsid w:val="00936A5F"/>
    <w:rsid w:val="00936FB5"/>
    <w:rsid w:val="009373EA"/>
    <w:rsid w:val="009400B7"/>
    <w:rsid w:val="00940475"/>
    <w:rsid w:val="00941060"/>
    <w:rsid w:val="00941081"/>
    <w:rsid w:val="009411DB"/>
    <w:rsid w:val="00943794"/>
    <w:rsid w:val="00943876"/>
    <w:rsid w:val="00943A0A"/>
    <w:rsid w:val="00943ACD"/>
    <w:rsid w:val="00943B9B"/>
    <w:rsid w:val="00944A27"/>
    <w:rsid w:val="009455BD"/>
    <w:rsid w:val="009456DF"/>
    <w:rsid w:val="00945F68"/>
    <w:rsid w:val="00946E0F"/>
    <w:rsid w:val="00947117"/>
    <w:rsid w:val="009502A8"/>
    <w:rsid w:val="0095089F"/>
    <w:rsid w:val="00950CAD"/>
    <w:rsid w:val="00950EF1"/>
    <w:rsid w:val="009519D0"/>
    <w:rsid w:val="00951EDD"/>
    <w:rsid w:val="009526FA"/>
    <w:rsid w:val="00952ACC"/>
    <w:rsid w:val="0095310B"/>
    <w:rsid w:val="00954B0C"/>
    <w:rsid w:val="00956866"/>
    <w:rsid w:val="00956A3D"/>
    <w:rsid w:val="00956A44"/>
    <w:rsid w:val="00956EF0"/>
    <w:rsid w:val="009570E6"/>
    <w:rsid w:val="00957361"/>
    <w:rsid w:val="009573F6"/>
    <w:rsid w:val="009612C5"/>
    <w:rsid w:val="00961DCF"/>
    <w:rsid w:val="00961F7D"/>
    <w:rsid w:val="00962100"/>
    <w:rsid w:val="009621BB"/>
    <w:rsid w:val="009622AD"/>
    <w:rsid w:val="009623B3"/>
    <w:rsid w:val="00962D9F"/>
    <w:rsid w:val="00962DBC"/>
    <w:rsid w:val="00962DC0"/>
    <w:rsid w:val="009633E5"/>
    <w:rsid w:val="00963447"/>
    <w:rsid w:val="009635F1"/>
    <w:rsid w:val="0096453D"/>
    <w:rsid w:val="00965AE3"/>
    <w:rsid w:val="00967202"/>
    <w:rsid w:val="0096762D"/>
    <w:rsid w:val="00967668"/>
    <w:rsid w:val="009679D9"/>
    <w:rsid w:val="00967A6F"/>
    <w:rsid w:val="00970CEE"/>
    <w:rsid w:val="009719C1"/>
    <w:rsid w:val="00972A90"/>
    <w:rsid w:val="00973393"/>
    <w:rsid w:val="00974353"/>
    <w:rsid w:val="0097453D"/>
    <w:rsid w:val="00974566"/>
    <w:rsid w:val="00974E7B"/>
    <w:rsid w:val="00975387"/>
    <w:rsid w:val="009759EA"/>
    <w:rsid w:val="00976B25"/>
    <w:rsid w:val="00976CAC"/>
    <w:rsid w:val="00977775"/>
    <w:rsid w:val="00977C0A"/>
    <w:rsid w:val="00980996"/>
    <w:rsid w:val="00980E9D"/>
    <w:rsid w:val="009813F1"/>
    <w:rsid w:val="00981AC0"/>
    <w:rsid w:val="00981AC8"/>
    <w:rsid w:val="00981DE3"/>
    <w:rsid w:val="009828AB"/>
    <w:rsid w:val="00983351"/>
    <w:rsid w:val="0098353B"/>
    <w:rsid w:val="00983BB1"/>
    <w:rsid w:val="00983F53"/>
    <w:rsid w:val="009844EC"/>
    <w:rsid w:val="0098497C"/>
    <w:rsid w:val="0098522A"/>
    <w:rsid w:val="00985503"/>
    <w:rsid w:val="00985E34"/>
    <w:rsid w:val="009861EA"/>
    <w:rsid w:val="0098691C"/>
    <w:rsid w:val="009869D5"/>
    <w:rsid w:val="00986A2A"/>
    <w:rsid w:val="0098764A"/>
    <w:rsid w:val="0099071C"/>
    <w:rsid w:val="009910B2"/>
    <w:rsid w:val="00991D22"/>
    <w:rsid w:val="00991E3A"/>
    <w:rsid w:val="00992369"/>
    <w:rsid w:val="00994533"/>
    <w:rsid w:val="00994742"/>
    <w:rsid w:val="00995026"/>
    <w:rsid w:val="00995128"/>
    <w:rsid w:val="009952CA"/>
    <w:rsid w:val="0099537E"/>
    <w:rsid w:val="00995997"/>
    <w:rsid w:val="00995E85"/>
    <w:rsid w:val="00996794"/>
    <w:rsid w:val="00996969"/>
    <w:rsid w:val="00997413"/>
    <w:rsid w:val="00997655"/>
    <w:rsid w:val="0099789C"/>
    <w:rsid w:val="00997C0E"/>
    <w:rsid w:val="009A113E"/>
    <w:rsid w:val="009A1529"/>
    <w:rsid w:val="009A16CA"/>
    <w:rsid w:val="009A184D"/>
    <w:rsid w:val="009A1EFE"/>
    <w:rsid w:val="009A2233"/>
    <w:rsid w:val="009A25F4"/>
    <w:rsid w:val="009A2685"/>
    <w:rsid w:val="009A28A1"/>
    <w:rsid w:val="009A2B58"/>
    <w:rsid w:val="009A3262"/>
    <w:rsid w:val="009A3A31"/>
    <w:rsid w:val="009A3CE1"/>
    <w:rsid w:val="009A4A79"/>
    <w:rsid w:val="009A4A9B"/>
    <w:rsid w:val="009A4C78"/>
    <w:rsid w:val="009A6395"/>
    <w:rsid w:val="009A64DB"/>
    <w:rsid w:val="009A701E"/>
    <w:rsid w:val="009A7656"/>
    <w:rsid w:val="009B0263"/>
    <w:rsid w:val="009B05F8"/>
    <w:rsid w:val="009B13AE"/>
    <w:rsid w:val="009B146A"/>
    <w:rsid w:val="009B20FC"/>
    <w:rsid w:val="009B2579"/>
    <w:rsid w:val="009B2E51"/>
    <w:rsid w:val="009B344C"/>
    <w:rsid w:val="009B35CC"/>
    <w:rsid w:val="009B43BC"/>
    <w:rsid w:val="009B44A3"/>
    <w:rsid w:val="009B44E8"/>
    <w:rsid w:val="009B4BCB"/>
    <w:rsid w:val="009B537F"/>
    <w:rsid w:val="009B5804"/>
    <w:rsid w:val="009B5ADE"/>
    <w:rsid w:val="009B5B17"/>
    <w:rsid w:val="009B5C0E"/>
    <w:rsid w:val="009B631B"/>
    <w:rsid w:val="009B6EFB"/>
    <w:rsid w:val="009B72D7"/>
    <w:rsid w:val="009B7BFE"/>
    <w:rsid w:val="009B7D9C"/>
    <w:rsid w:val="009C14C5"/>
    <w:rsid w:val="009C1A79"/>
    <w:rsid w:val="009C25B9"/>
    <w:rsid w:val="009C349A"/>
    <w:rsid w:val="009C427E"/>
    <w:rsid w:val="009C562E"/>
    <w:rsid w:val="009C585F"/>
    <w:rsid w:val="009C58D9"/>
    <w:rsid w:val="009C622C"/>
    <w:rsid w:val="009C652A"/>
    <w:rsid w:val="009C6C11"/>
    <w:rsid w:val="009C7071"/>
    <w:rsid w:val="009C71B3"/>
    <w:rsid w:val="009C732C"/>
    <w:rsid w:val="009C7653"/>
    <w:rsid w:val="009C7901"/>
    <w:rsid w:val="009C7934"/>
    <w:rsid w:val="009C79D9"/>
    <w:rsid w:val="009C7D63"/>
    <w:rsid w:val="009C7F19"/>
    <w:rsid w:val="009D01CD"/>
    <w:rsid w:val="009D0489"/>
    <w:rsid w:val="009D1253"/>
    <w:rsid w:val="009D14C3"/>
    <w:rsid w:val="009D2337"/>
    <w:rsid w:val="009D2837"/>
    <w:rsid w:val="009D2F67"/>
    <w:rsid w:val="009D323B"/>
    <w:rsid w:val="009D35F9"/>
    <w:rsid w:val="009D3B65"/>
    <w:rsid w:val="009D3DF0"/>
    <w:rsid w:val="009D4202"/>
    <w:rsid w:val="009D5225"/>
    <w:rsid w:val="009D545B"/>
    <w:rsid w:val="009D6C3A"/>
    <w:rsid w:val="009D6DF4"/>
    <w:rsid w:val="009D6F8F"/>
    <w:rsid w:val="009D708E"/>
    <w:rsid w:val="009D7B6B"/>
    <w:rsid w:val="009E0038"/>
    <w:rsid w:val="009E06D2"/>
    <w:rsid w:val="009E09D6"/>
    <w:rsid w:val="009E0C8F"/>
    <w:rsid w:val="009E18C0"/>
    <w:rsid w:val="009E1ED3"/>
    <w:rsid w:val="009E2414"/>
    <w:rsid w:val="009E29D5"/>
    <w:rsid w:val="009E31F8"/>
    <w:rsid w:val="009E3350"/>
    <w:rsid w:val="009E3F3A"/>
    <w:rsid w:val="009E40EF"/>
    <w:rsid w:val="009E4348"/>
    <w:rsid w:val="009E45D2"/>
    <w:rsid w:val="009E4A52"/>
    <w:rsid w:val="009E4F04"/>
    <w:rsid w:val="009E5FD0"/>
    <w:rsid w:val="009E654B"/>
    <w:rsid w:val="009E6D20"/>
    <w:rsid w:val="009E77B1"/>
    <w:rsid w:val="009E7E36"/>
    <w:rsid w:val="009F0030"/>
    <w:rsid w:val="009F005F"/>
    <w:rsid w:val="009F0CDF"/>
    <w:rsid w:val="009F15DA"/>
    <w:rsid w:val="009F202A"/>
    <w:rsid w:val="009F2DBA"/>
    <w:rsid w:val="009F32A5"/>
    <w:rsid w:val="009F4200"/>
    <w:rsid w:val="009F4720"/>
    <w:rsid w:val="009F4ACF"/>
    <w:rsid w:val="009F5CCE"/>
    <w:rsid w:val="009F6011"/>
    <w:rsid w:val="009F6186"/>
    <w:rsid w:val="009F6CF1"/>
    <w:rsid w:val="009F76C6"/>
    <w:rsid w:val="009F77BC"/>
    <w:rsid w:val="009F77F2"/>
    <w:rsid w:val="00A00215"/>
    <w:rsid w:val="00A00E19"/>
    <w:rsid w:val="00A011E6"/>
    <w:rsid w:val="00A0133C"/>
    <w:rsid w:val="00A01A52"/>
    <w:rsid w:val="00A01B4D"/>
    <w:rsid w:val="00A01E4A"/>
    <w:rsid w:val="00A020D5"/>
    <w:rsid w:val="00A02335"/>
    <w:rsid w:val="00A03077"/>
    <w:rsid w:val="00A03D80"/>
    <w:rsid w:val="00A04E41"/>
    <w:rsid w:val="00A05159"/>
    <w:rsid w:val="00A059E4"/>
    <w:rsid w:val="00A05DE6"/>
    <w:rsid w:val="00A066DB"/>
    <w:rsid w:val="00A071BF"/>
    <w:rsid w:val="00A10A69"/>
    <w:rsid w:val="00A10EC9"/>
    <w:rsid w:val="00A113D4"/>
    <w:rsid w:val="00A119A2"/>
    <w:rsid w:val="00A11C7F"/>
    <w:rsid w:val="00A12555"/>
    <w:rsid w:val="00A12E6F"/>
    <w:rsid w:val="00A1346A"/>
    <w:rsid w:val="00A13691"/>
    <w:rsid w:val="00A13823"/>
    <w:rsid w:val="00A13E0B"/>
    <w:rsid w:val="00A14262"/>
    <w:rsid w:val="00A1435C"/>
    <w:rsid w:val="00A14EF0"/>
    <w:rsid w:val="00A15414"/>
    <w:rsid w:val="00A15F75"/>
    <w:rsid w:val="00A1615A"/>
    <w:rsid w:val="00A1635F"/>
    <w:rsid w:val="00A16C62"/>
    <w:rsid w:val="00A178EC"/>
    <w:rsid w:val="00A20499"/>
    <w:rsid w:val="00A20B7B"/>
    <w:rsid w:val="00A20E6E"/>
    <w:rsid w:val="00A210F6"/>
    <w:rsid w:val="00A21C53"/>
    <w:rsid w:val="00A21D82"/>
    <w:rsid w:val="00A2282A"/>
    <w:rsid w:val="00A236F9"/>
    <w:rsid w:val="00A25117"/>
    <w:rsid w:val="00A25210"/>
    <w:rsid w:val="00A25EE3"/>
    <w:rsid w:val="00A267A2"/>
    <w:rsid w:val="00A2735B"/>
    <w:rsid w:val="00A2786F"/>
    <w:rsid w:val="00A306FD"/>
    <w:rsid w:val="00A31108"/>
    <w:rsid w:val="00A31321"/>
    <w:rsid w:val="00A320D8"/>
    <w:rsid w:val="00A3228E"/>
    <w:rsid w:val="00A32D07"/>
    <w:rsid w:val="00A32D10"/>
    <w:rsid w:val="00A32FE3"/>
    <w:rsid w:val="00A337B3"/>
    <w:rsid w:val="00A3455D"/>
    <w:rsid w:val="00A345C9"/>
    <w:rsid w:val="00A34BB6"/>
    <w:rsid w:val="00A355B3"/>
    <w:rsid w:val="00A37775"/>
    <w:rsid w:val="00A40043"/>
    <w:rsid w:val="00A40252"/>
    <w:rsid w:val="00A403A4"/>
    <w:rsid w:val="00A409D1"/>
    <w:rsid w:val="00A40F60"/>
    <w:rsid w:val="00A41355"/>
    <w:rsid w:val="00A41C27"/>
    <w:rsid w:val="00A4239B"/>
    <w:rsid w:val="00A428AD"/>
    <w:rsid w:val="00A42BBC"/>
    <w:rsid w:val="00A43959"/>
    <w:rsid w:val="00A44286"/>
    <w:rsid w:val="00A45516"/>
    <w:rsid w:val="00A45B9E"/>
    <w:rsid w:val="00A46266"/>
    <w:rsid w:val="00A46D39"/>
    <w:rsid w:val="00A478C2"/>
    <w:rsid w:val="00A47DB1"/>
    <w:rsid w:val="00A50EB1"/>
    <w:rsid w:val="00A51811"/>
    <w:rsid w:val="00A51F5C"/>
    <w:rsid w:val="00A51F9C"/>
    <w:rsid w:val="00A52843"/>
    <w:rsid w:val="00A52D11"/>
    <w:rsid w:val="00A53481"/>
    <w:rsid w:val="00A54451"/>
    <w:rsid w:val="00A54882"/>
    <w:rsid w:val="00A550DD"/>
    <w:rsid w:val="00A5671E"/>
    <w:rsid w:val="00A56E5E"/>
    <w:rsid w:val="00A571CB"/>
    <w:rsid w:val="00A57576"/>
    <w:rsid w:val="00A57AC4"/>
    <w:rsid w:val="00A57C8A"/>
    <w:rsid w:val="00A615EB"/>
    <w:rsid w:val="00A6194C"/>
    <w:rsid w:val="00A61E19"/>
    <w:rsid w:val="00A62F2C"/>
    <w:rsid w:val="00A63510"/>
    <w:rsid w:val="00A64B67"/>
    <w:rsid w:val="00A64DF6"/>
    <w:rsid w:val="00A651B2"/>
    <w:rsid w:val="00A651EC"/>
    <w:rsid w:val="00A65ED5"/>
    <w:rsid w:val="00A66453"/>
    <w:rsid w:val="00A666CA"/>
    <w:rsid w:val="00A66810"/>
    <w:rsid w:val="00A66B69"/>
    <w:rsid w:val="00A6795F"/>
    <w:rsid w:val="00A702E2"/>
    <w:rsid w:val="00A70955"/>
    <w:rsid w:val="00A70B25"/>
    <w:rsid w:val="00A70CB4"/>
    <w:rsid w:val="00A70F68"/>
    <w:rsid w:val="00A71AE4"/>
    <w:rsid w:val="00A73BF7"/>
    <w:rsid w:val="00A73EE9"/>
    <w:rsid w:val="00A7476E"/>
    <w:rsid w:val="00A7497C"/>
    <w:rsid w:val="00A74AC6"/>
    <w:rsid w:val="00A755F8"/>
    <w:rsid w:val="00A757A2"/>
    <w:rsid w:val="00A7669F"/>
    <w:rsid w:val="00A76B66"/>
    <w:rsid w:val="00A76E72"/>
    <w:rsid w:val="00A771AE"/>
    <w:rsid w:val="00A8008C"/>
    <w:rsid w:val="00A8031C"/>
    <w:rsid w:val="00A814F5"/>
    <w:rsid w:val="00A839E3"/>
    <w:rsid w:val="00A83B3F"/>
    <w:rsid w:val="00A84217"/>
    <w:rsid w:val="00A8423A"/>
    <w:rsid w:val="00A85223"/>
    <w:rsid w:val="00A852A3"/>
    <w:rsid w:val="00A85975"/>
    <w:rsid w:val="00A86059"/>
    <w:rsid w:val="00A867A5"/>
    <w:rsid w:val="00A86BED"/>
    <w:rsid w:val="00A86C77"/>
    <w:rsid w:val="00A86F00"/>
    <w:rsid w:val="00A87437"/>
    <w:rsid w:val="00A90613"/>
    <w:rsid w:val="00A914F7"/>
    <w:rsid w:val="00A91AE8"/>
    <w:rsid w:val="00A91E00"/>
    <w:rsid w:val="00A9203A"/>
    <w:rsid w:val="00A929C9"/>
    <w:rsid w:val="00A92C88"/>
    <w:rsid w:val="00A942F2"/>
    <w:rsid w:val="00A97327"/>
    <w:rsid w:val="00A97B22"/>
    <w:rsid w:val="00AA0075"/>
    <w:rsid w:val="00AA064F"/>
    <w:rsid w:val="00AA113D"/>
    <w:rsid w:val="00AA251F"/>
    <w:rsid w:val="00AA4186"/>
    <w:rsid w:val="00AA4835"/>
    <w:rsid w:val="00AA4985"/>
    <w:rsid w:val="00AA5BE1"/>
    <w:rsid w:val="00AA609A"/>
    <w:rsid w:val="00AA624A"/>
    <w:rsid w:val="00AA64CF"/>
    <w:rsid w:val="00AA69FA"/>
    <w:rsid w:val="00AA6ACD"/>
    <w:rsid w:val="00AA6D20"/>
    <w:rsid w:val="00AA6EE3"/>
    <w:rsid w:val="00AA7476"/>
    <w:rsid w:val="00AB0031"/>
    <w:rsid w:val="00AB1BDD"/>
    <w:rsid w:val="00AB1E9E"/>
    <w:rsid w:val="00AB24D9"/>
    <w:rsid w:val="00AB25DC"/>
    <w:rsid w:val="00AB46DC"/>
    <w:rsid w:val="00AB4C1C"/>
    <w:rsid w:val="00AB5460"/>
    <w:rsid w:val="00AB7317"/>
    <w:rsid w:val="00AB7353"/>
    <w:rsid w:val="00AB7AE5"/>
    <w:rsid w:val="00AC07C3"/>
    <w:rsid w:val="00AC0803"/>
    <w:rsid w:val="00AC0A78"/>
    <w:rsid w:val="00AC0E1D"/>
    <w:rsid w:val="00AC1039"/>
    <w:rsid w:val="00AC10B7"/>
    <w:rsid w:val="00AC12D1"/>
    <w:rsid w:val="00AC172D"/>
    <w:rsid w:val="00AC1E94"/>
    <w:rsid w:val="00AC23A4"/>
    <w:rsid w:val="00AC2539"/>
    <w:rsid w:val="00AC263F"/>
    <w:rsid w:val="00AC3C68"/>
    <w:rsid w:val="00AC3F0B"/>
    <w:rsid w:val="00AC50C1"/>
    <w:rsid w:val="00AC56E1"/>
    <w:rsid w:val="00AC577D"/>
    <w:rsid w:val="00AC5858"/>
    <w:rsid w:val="00AC6932"/>
    <w:rsid w:val="00AC7F24"/>
    <w:rsid w:val="00AD0A90"/>
    <w:rsid w:val="00AD0E80"/>
    <w:rsid w:val="00AD0EE1"/>
    <w:rsid w:val="00AD187F"/>
    <w:rsid w:val="00AD229E"/>
    <w:rsid w:val="00AD24FB"/>
    <w:rsid w:val="00AD2D0C"/>
    <w:rsid w:val="00AD3180"/>
    <w:rsid w:val="00AD39F9"/>
    <w:rsid w:val="00AD3A2D"/>
    <w:rsid w:val="00AD3B1E"/>
    <w:rsid w:val="00AD40E0"/>
    <w:rsid w:val="00AD4622"/>
    <w:rsid w:val="00AD54D2"/>
    <w:rsid w:val="00AD5692"/>
    <w:rsid w:val="00AD5955"/>
    <w:rsid w:val="00AD61ED"/>
    <w:rsid w:val="00AD64C1"/>
    <w:rsid w:val="00AD6660"/>
    <w:rsid w:val="00AD6AD9"/>
    <w:rsid w:val="00AD713F"/>
    <w:rsid w:val="00AD7245"/>
    <w:rsid w:val="00AD77C4"/>
    <w:rsid w:val="00AD7AD3"/>
    <w:rsid w:val="00AE104F"/>
    <w:rsid w:val="00AE1847"/>
    <w:rsid w:val="00AE296C"/>
    <w:rsid w:val="00AE297D"/>
    <w:rsid w:val="00AE32AC"/>
    <w:rsid w:val="00AE3700"/>
    <w:rsid w:val="00AE4568"/>
    <w:rsid w:val="00AE4C3E"/>
    <w:rsid w:val="00AE55ED"/>
    <w:rsid w:val="00AE58A3"/>
    <w:rsid w:val="00AE5AF0"/>
    <w:rsid w:val="00AE5C5D"/>
    <w:rsid w:val="00AE645C"/>
    <w:rsid w:val="00AE6A58"/>
    <w:rsid w:val="00AF09E9"/>
    <w:rsid w:val="00AF0E65"/>
    <w:rsid w:val="00AF19E1"/>
    <w:rsid w:val="00AF1B18"/>
    <w:rsid w:val="00AF306A"/>
    <w:rsid w:val="00AF3D1F"/>
    <w:rsid w:val="00AF549F"/>
    <w:rsid w:val="00AF5561"/>
    <w:rsid w:val="00AF5651"/>
    <w:rsid w:val="00AF60C7"/>
    <w:rsid w:val="00AF7DAF"/>
    <w:rsid w:val="00B0030B"/>
    <w:rsid w:val="00B004C8"/>
    <w:rsid w:val="00B0092A"/>
    <w:rsid w:val="00B02B1F"/>
    <w:rsid w:val="00B03667"/>
    <w:rsid w:val="00B03B6E"/>
    <w:rsid w:val="00B042B8"/>
    <w:rsid w:val="00B046CB"/>
    <w:rsid w:val="00B04ABC"/>
    <w:rsid w:val="00B04BFB"/>
    <w:rsid w:val="00B04CE0"/>
    <w:rsid w:val="00B05E01"/>
    <w:rsid w:val="00B05F6B"/>
    <w:rsid w:val="00B068A8"/>
    <w:rsid w:val="00B072A6"/>
    <w:rsid w:val="00B073A7"/>
    <w:rsid w:val="00B073D3"/>
    <w:rsid w:val="00B076FC"/>
    <w:rsid w:val="00B10101"/>
    <w:rsid w:val="00B101E9"/>
    <w:rsid w:val="00B10955"/>
    <w:rsid w:val="00B11047"/>
    <w:rsid w:val="00B113D0"/>
    <w:rsid w:val="00B11E27"/>
    <w:rsid w:val="00B13338"/>
    <w:rsid w:val="00B1344D"/>
    <w:rsid w:val="00B1352C"/>
    <w:rsid w:val="00B135D0"/>
    <w:rsid w:val="00B13E9C"/>
    <w:rsid w:val="00B14125"/>
    <w:rsid w:val="00B14374"/>
    <w:rsid w:val="00B14BD0"/>
    <w:rsid w:val="00B14E60"/>
    <w:rsid w:val="00B150D6"/>
    <w:rsid w:val="00B15FAE"/>
    <w:rsid w:val="00B16308"/>
    <w:rsid w:val="00B1648B"/>
    <w:rsid w:val="00B164A8"/>
    <w:rsid w:val="00B16786"/>
    <w:rsid w:val="00B16980"/>
    <w:rsid w:val="00B16F7A"/>
    <w:rsid w:val="00B17081"/>
    <w:rsid w:val="00B175DC"/>
    <w:rsid w:val="00B17C2B"/>
    <w:rsid w:val="00B20A6C"/>
    <w:rsid w:val="00B2132E"/>
    <w:rsid w:val="00B21FB5"/>
    <w:rsid w:val="00B227AC"/>
    <w:rsid w:val="00B22B1F"/>
    <w:rsid w:val="00B23E33"/>
    <w:rsid w:val="00B24464"/>
    <w:rsid w:val="00B24EFF"/>
    <w:rsid w:val="00B252F2"/>
    <w:rsid w:val="00B2530C"/>
    <w:rsid w:val="00B25D1E"/>
    <w:rsid w:val="00B26861"/>
    <w:rsid w:val="00B26AA7"/>
    <w:rsid w:val="00B26D33"/>
    <w:rsid w:val="00B2715E"/>
    <w:rsid w:val="00B27632"/>
    <w:rsid w:val="00B30A48"/>
    <w:rsid w:val="00B31D31"/>
    <w:rsid w:val="00B31E4F"/>
    <w:rsid w:val="00B321B8"/>
    <w:rsid w:val="00B32EF2"/>
    <w:rsid w:val="00B32F91"/>
    <w:rsid w:val="00B33316"/>
    <w:rsid w:val="00B33615"/>
    <w:rsid w:val="00B347E1"/>
    <w:rsid w:val="00B34983"/>
    <w:rsid w:val="00B34BC3"/>
    <w:rsid w:val="00B34EC2"/>
    <w:rsid w:val="00B354B9"/>
    <w:rsid w:val="00B35708"/>
    <w:rsid w:val="00B35744"/>
    <w:rsid w:val="00B3597D"/>
    <w:rsid w:val="00B36239"/>
    <w:rsid w:val="00B36595"/>
    <w:rsid w:val="00B3698E"/>
    <w:rsid w:val="00B373EC"/>
    <w:rsid w:val="00B37717"/>
    <w:rsid w:val="00B37EA6"/>
    <w:rsid w:val="00B37F9D"/>
    <w:rsid w:val="00B40007"/>
    <w:rsid w:val="00B40858"/>
    <w:rsid w:val="00B40859"/>
    <w:rsid w:val="00B40B5F"/>
    <w:rsid w:val="00B419AD"/>
    <w:rsid w:val="00B41E70"/>
    <w:rsid w:val="00B42132"/>
    <w:rsid w:val="00B42810"/>
    <w:rsid w:val="00B42E08"/>
    <w:rsid w:val="00B431D0"/>
    <w:rsid w:val="00B43263"/>
    <w:rsid w:val="00B4355E"/>
    <w:rsid w:val="00B447FA"/>
    <w:rsid w:val="00B4496A"/>
    <w:rsid w:val="00B456BF"/>
    <w:rsid w:val="00B4703D"/>
    <w:rsid w:val="00B47077"/>
    <w:rsid w:val="00B502D5"/>
    <w:rsid w:val="00B504AE"/>
    <w:rsid w:val="00B5149C"/>
    <w:rsid w:val="00B516FE"/>
    <w:rsid w:val="00B5207C"/>
    <w:rsid w:val="00B52150"/>
    <w:rsid w:val="00B5236D"/>
    <w:rsid w:val="00B5285C"/>
    <w:rsid w:val="00B5292E"/>
    <w:rsid w:val="00B5304C"/>
    <w:rsid w:val="00B53407"/>
    <w:rsid w:val="00B536C3"/>
    <w:rsid w:val="00B53F6C"/>
    <w:rsid w:val="00B54B4F"/>
    <w:rsid w:val="00B54BF9"/>
    <w:rsid w:val="00B5515B"/>
    <w:rsid w:val="00B55507"/>
    <w:rsid w:val="00B55C11"/>
    <w:rsid w:val="00B56493"/>
    <w:rsid w:val="00B6017E"/>
    <w:rsid w:val="00B6025E"/>
    <w:rsid w:val="00B60B91"/>
    <w:rsid w:val="00B60E3B"/>
    <w:rsid w:val="00B610BB"/>
    <w:rsid w:val="00B6155D"/>
    <w:rsid w:val="00B61791"/>
    <w:rsid w:val="00B61C03"/>
    <w:rsid w:val="00B61EF1"/>
    <w:rsid w:val="00B6275E"/>
    <w:rsid w:val="00B637A8"/>
    <w:rsid w:val="00B63AA4"/>
    <w:rsid w:val="00B63B2A"/>
    <w:rsid w:val="00B63E67"/>
    <w:rsid w:val="00B64377"/>
    <w:rsid w:val="00B6478E"/>
    <w:rsid w:val="00B652F8"/>
    <w:rsid w:val="00B658DB"/>
    <w:rsid w:val="00B65E79"/>
    <w:rsid w:val="00B66484"/>
    <w:rsid w:val="00B67945"/>
    <w:rsid w:val="00B67F98"/>
    <w:rsid w:val="00B7006E"/>
    <w:rsid w:val="00B70720"/>
    <w:rsid w:val="00B70877"/>
    <w:rsid w:val="00B709F4"/>
    <w:rsid w:val="00B70BF8"/>
    <w:rsid w:val="00B70D9C"/>
    <w:rsid w:val="00B71384"/>
    <w:rsid w:val="00B71CF2"/>
    <w:rsid w:val="00B7243F"/>
    <w:rsid w:val="00B7265F"/>
    <w:rsid w:val="00B72F70"/>
    <w:rsid w:val="00B73C4B"/>
    <w:rsid w:val="00B74E27"/>
    <w:rsid w:val="00B800AC"/>
    <w:rsid w:val="00B80ABC"/>
    <w:rsid w:val="00B80B3E"/>
    <w:rsid w:val="00B80BAB"/>
    <w:rsid w:val="00B810F1"/>
    <w:rsid w:val="00B81804"/>
    <w:rsid w:val="00B81A4F"/>
    <w:rsid w:val="00B81A9B"/>
    <w:rsid w:val="00B81AF7"/>
    <w:rsid w:val="00B81D14"/>
    <w:rsid w:val="00B828DA"/>
    <w:rsid w:val="00B836C5"/>
    <w:rsid w:val="00B83730"/>
    <w:rsid w:val="00B8394F"/>
    <w:rsid w:val="00B83E73"/>
    <w:rsid w:val="00B83FCC"/>
    <w:rsid w:val="00B842A6"/>
    <w:rsid w:val="00B84D1B"/>
    <w:rsid w:val="00B86550"/>
    <w:rsid w:val="00B86D3E"/>
    <w:rsid w:val="00B87023"/>
    <w:rsid w:val="00B87859"/>
    <w:rsid w:val="00B9035E"/>
    <w:rsid w:val="00B905F6"/>
    <w:rsid w:val="00B909AA"/>
    <w:rsid w:val="00B90E94"/>
    <w:rsid w:val="00B91C6A"/>
    <w:rsid w:val="00B922D6"/>
    <w:rsid w:val="00B924EC"/>
    <w:rsid w:val="00B925C6"/>
    <w:rsid w:val="00B92F03"/>
    <w:rsid w:val="00B93143"/>
    <w:rsid w:val="00B93626"/>
    <w:rsid w:val="00B93D72"/>
    <w:rsid w:val="00B941D3"/>
    <w:rsid w:val="00B96202"/>
    <w:rsid w:val="00B96AC3"/>
    <w:rsid w:val="00B970F0"/>
    <w:rsid w:val="00B97755"/>
    <w:rsid w:val="00BA0086"/>
    <w:rsid w:val="00BA0284"/>
    <w:rsid w:val="00BA04D4"/>
    <w:rsid w:val="00BA04DC"/>
    <w:rsid w:val="00BA161A"/>
    <w:rsid w:val="00BA1654"/>
    <w:rsid w:val="00BA3079"/>
    <w:rsid w:val="00BA34DB"/>
    <w:rsid w:val="00BA3890"/>
    <w:rsid w:val="00BA39BE"/>
    <w:rsid w:val="00BA4372"/>
    <w:rsid w:val="00BA5010"/>
    <w:rsid w:val="00BA59E8"/>
    <w:rsid w:val="00BA642E"/>
    <w:rsid w:val="00BA6D95"/>
    <w:rsid w:val="00BA7869"/>
    <w:rsid w:val="00BA7CF7"/>
    <w:rsid w:val="00BA7EF8"/>
    <w:rsid w:val="00BB07A7"/>
    <w:rsid w:val="00BB07EA"/>
    <w:rsid w:val="00BB08C9"/>
    <w:rsid w:val="00BB110E"/>
    <w:rsid w:val="00BB12A6"/>
    <w:rsid w:val="00BB1CE8"/>
    <w:rsid w:val="00BB200E"/>
    <w:rsid w:val="00BB210F"/>
    <w:rsid w:val="00BB262B"/>
    <w:rsid w:val="00BB2B6E"/>
    <w:rsid w:val="00BB32C2"/>
    <w:rsid w:val="00BB340E"/>
    <w:rsid w:val="00BB3744"/>
    <w:rsid w:val="00BB3B09"/>
    <w:rsid w:val="00BB3CE9"/>
    <w:rsid w:val="00BB3D02"/>
    <w:rsid w:val="00BB487B"/>
    <w:rsid w:val="00BB49FE"/>
    <w:rsid w:val="00BB50DD"/>
    <w:rsid w:val="00BB534E"/>
    <w:rsid w:val="00BB538D"/>
    <w:rsid w:val="00BB5F82"/>
    <w:rsid w:val="00BB6D6E"/>
    <w:rsid w:val="00BB7559"/>
    <w:rsid w:val="00BC09D0"/>
    <w:rsid w:val="00BC0C39"/>
    <w:rsid w:val="00BC0D70"/>
    <w:rsid w:val="00BC1279"/>
    <w:rsid w:val="00BC141E"/>
    <w:rsid w:val="00BC142A"/>
    <w:rsid w:val="00BC1EC5"/>
    <w:rsid w:val="00BC1F7C"/>
    <w:rsid w:val="00BC2851"/>
    <w:rsid w:val="00BC2AD2"/>
    <w:rsid w:val="00BC3186"/>
    <w:rsid w:val="00BC3260"/>
    <w:rsid w:val="00BC39D7"/>
    <w:rsid w:val="00BC46BC"/>
    <w:rsid w:val="00BC4FB2"/>
    <w:rsid w:val="00BC5C66"/>
    <w:rsid w:val="00BC68D9"/>
    <w:rsid w:val="00BC6D8C"/>
    <w:rsid w:val="00BC75A7"/>
    <w:rsid w:val="00BC7853"/>
    <w:rsid w:val="00BC7C25"/>
    <w:rsid w:val="00BD0B30"/>
    <w:rsid w:val="00BD1572"/>
    <w:rsid w:val="00BD17F4"/>
    <w:rsid w:val="00BD2216"/>
    <w:rsid w:val="00BD2936"/>
    <w:rsid w:val="00BD315D"/>
    <w:rsid w:val="00BD38B4"/>
    <w:rsid w:val="00BD450B"/>
    <w:rsid w:val="00BD48A4"/>
    <w:rsid w:val="00BD4994"/>
    <w:rsid w:val="00BD532E"/>
    <w:rsid w:val="00BD5C81"/>
    <w:rsid w:val="00BD62F7"/>
    <w:rsid w:val="00BD631B"/>
    <w:rsid w:val="00BD6C3E"/>
    <w:rsid w:val="00BD735C"/>
    <w:rsid w:val="00BD77AB"/>
    <w:rsid w:val="00BD7A8C"/>
    <w:rsid w:val="00BE09AB"/>
    <w:rsid w:val="00BE0BC2"/>
    <w:rsid w:val="00BE0D27"/>
    <w:rsid w:val="00BE0D9C"/>
    <w:rsid w:val="00BE1058"/>
    <w:rsid w:val="00BE18B6"/>
    <w:rsid w:val="00BE1EFF"/>
    <w:rsid w:val="00BE22D9"/>
    <w:rsid w:val="00BE2C60"/>
    <w:rsid w:val="00BE3038"/>
    <w:rsid w:val="00BE33EB"/>
    <w:rsid w:val="00BE3F68"/>
    <w:rsid w:val="00BE423A"/>
    <w:rsid w:val="00BE4528"/>
    <w:rsid w:val="00BE45CF"/>
    <w:rsid w:val="00BE5371"/>
    <w:rsid w:val="00BE54F7"/>
    <w:rsid w:val="00BE62C6"/>
    <w:rsid w:val="00BE7520"/>
    <w:rsid w:val="00BE7529"/>
    <w:rsid w:val="00BE79C1"/>
    <w:rsid w:val="00BE7B4F"/>
    <w:rsid w:val="00BE7C64"/>
    <w:rsid w:val="00BF07D9"/>
    <w:rsid w:val="00BF0817"/>
    <w:rsid w:val="00BF091B"/>
    <w:rsid w:val="00BF0E94"/>
    <w:rsid w:val="00BF1459"/>
    <w:rsid w:val="00BF1EDD"/>
    <w:rsid w:val="00BF2334"/>
    <w:rsid w:val="00BF2505"/>
    <w:rsid w:val="00BF30CC"/>
    <w:rsid w:val="00BF3401"/>
    <w:rsid w:val="00BF3707"/>
    <w:rsid w:val="00BF3CBC"/>
    <w:rsid w:val="00BF42BD"/>
    <w:rsid w:val="00BF45BA"/>
    <w:rsid w:val="00BF4736"/>
    <w:rsid w:val="00BF48AC"/>
    <w:rsid w:val="00BF5029"/>
    <w:rsid w:val="00BF54CE"/>
    <w:rsid w:val="00BF5B01"/>
    <w:rsid w:val="00BF5B83"/>
    <w:rsid w:val="00BF6926"/>
    <w:rsid w:val="00BF693A"/>
    <w:rsid w:val="00BF6D21"/>
    <w:rsid w:val="00BF7338"/>
    <w:rsid w:val="00BF787F"/>
    <w:rsid w:val="00C0007B"/>
    <w:rsid w:val="00C0069F"/>
    <w:rsid w:val="00C01A17"/>
    <w:rsid w:val="00C01DA9"/>
    <w:rsid w:val="00C02255"/>
    <w:rsid w:val="00C02299"/>
    <w:rsid w:val="00C03320"/>
    <w:rsid w:val="00C03393"/>
    <w:rsid w:val="00C04F5F"/>
    <w:rsid w:val="00C05146"/>
    <w:rsid w:val="00C052A4"/>
    <w:rsid w:val="00C05A43"/>
    <w:rsid w:val="00C05DFC"/>
    <w:rsid w:val="00C070E3"/>
    <w:rsid w:val="00C076E8"/>
    <w:rsid w:val="00C07703"/>
    <w:rsid w:val="00C0772A"/>
    <w:rsid w:val="00C1003E"/>
    <w:rsid w:val="00C10B23"/>
    <w:rsid w:val="00C10B8B"/>
    <w:rsid w:val="00C11069"/>
    <w:rsid w:val="00C110B5"/>
    <w:rsid w:val="00C11282"/>
    <w:rsid w:val="00C11CC5"/>
    <w:rsid w:val="00C12D97"/>
    <w:rsid w:val="00C1313A"/>
    <w:rsid w:val="00C14000"/>
    <w:rsid w:val="00C1403A"/>
    <w:rsid w:val="00C1467C"/>
    <w:rsid w:val="00C14A42"/>
    <w:rsid w:val="00C14E05"/>
    <w:rsid w:val="00C14E73"/>
    <w:rsid w:val="00C14ECB"/>
    <w:rsid w:val="00C15ECD"/>
    <w:rsid w:val="00C1661E"/>
    <w:rsid w:val="00C16B10"/>
    <w:rsid w:val="00C17273"/>
    <w:rsid w:val="00C1770E"/>
    <w:rsid w:val="00C17EEB"/>
    <w:rsid w:val="00C203D1"/>
    <w:rsid w:val="00C20715"/>
    <w:rsid w:val="00C208BD"/>
    <w:rsid w:val="00C20A3C"/>
    <w:rsid w:val="00C2168F"/>
    <w:rsid w:val="00C219EC"/>
    <w:rsid w:val="00C21AEE"/>
    <w:rsid w:val="00C22C0C"/>
    <w:rsid w:val="00C22EE4"/>
    <w:rsid w:val="00C24E9B"/>
    <w:rsid w:val="00C24F88"/>
    <w:rsid w:val="00C27DD9"/>
    <w:rsid w:val="00C27F0F"/>
    <w:rsid w:val="00C30083"/>
    <w:rsid w:val="00C3147A"/>
    <w:rsid w:val="00C31AF4"/>
    <w:rsid w:val="00C31EC5"/>
    <w:rsid w:val="00C324DB"/>
    <w:rsid w:val="00C325E0"/>
    <w:rsid w:val="00C32664"/>
    <w:rsid w:val="00C329F3"/>
    <w:rsid w:val="00C32D0A"/>
    <w:rsid w:val="00C32FDE"/>
    <w:rsid w:val="00C3340C"/>
    <w:rsid w:val="00C33E61"/>
    <w:rsid w:val="00C361F7"/>
    <w:rsid w:val="00C40049"/>
    <w:rsid w:val="00C40181"/>
    <w:rsid w:val="00C41488"/>
    <w:rsid w:val="00C41B3A"/>
    <w:rsid w:val="00C421F5"/>
    <w:rsid w:val="00C42FE3"/>
    <w:rsid w:val="00C43161"/>
    <w:rsid w:val="00C43F1E"/>
    <w:rsid w:val="00C44622"/>
    <w:rsid w:val="00C44A1C"/>
    <w:rsid w:val="00C44ABD"/>
    <w:rsid w:val="00C44B1F"/>
    <w:rsid w:val="00C44DCD"/>
    <w:rsid w:val="00C44E62"/>
    <w:rsid w:val="00C465A5"/>
    <w:rsid w:val="00C467AD"/>
    <w:rsid w:val="00C4780C"/>
    <w:rsid w:val="00C50C87"/>
    <w:rsid w:val="00C52421"/>
    <w:rsid w:val="00C5269D"/>
    <w:rsid w:val="00C52F20"/>
    <w:rsid w:val="00C5401C"/>
    <w:rsid w:val="00C54232"/>
    <w:rsid w:val="00C55898"/>
    <w:rsid w:val="00C55C3E"/>
    <w:rsid w:val="00C55ECA"/>
    <w:rsid w:val="00C562F4"/>
    <w:rsid w:val="00C563DF"/>
    <w:rsid w:val="00C569BF"/>
    <w:rsid w:val="00C56C99"/>
    <w:rsid w:val="00C5727C"/>
    <w:rsid w:val="00C61177"/>
    <w:rsid w:val="00C611B0"/>
    <w:rsid w:val="00C61DD8"/>
    <w:rsid w:val="00C62494"/>
    <w:rsid w:val="00C62BCD"/>
    <w:rsid w:val="00C6361A"/>
    <w:rsid w:val="00C63EDE"/>
    <w:rsid w:val="00C647CF"/>
    <w:rsid w:val="00C649BD"/>
    <w:rsid w:val="00C64CE1"/>
    <w:rsid w:val="00C65064"/>
    <w:rsid w:val="00C669F7"/>
    <w:rsid w:val="00C66B2C"/>
    <w:rsid w:val="00C66C05"/>
    <w:rsid w:val="00C66E6D"/>
    <w:rsid w:val="00C674F9"/>
    <w:rsid w:val="00C67CE2"/>
    <w:rsid w:val="00C67D38"/>
    <w:rsid w:val="00C67D95"/>
    <w:rsid w:val="00C7020C"/>
    <w:rsid w:val="00C708FF"/>
    <w:rsid w:val="00C714CB"/>
    <w:rsid w:val="00C71F8C"/>
    <w:rsid w:val="00C735AF"/>
    <w:rsid w:val="00C73B70"/>
    <w:rsid w:val="00C74104"/>
    <w:rsid w:val="00C745F0"/>
    <w:rsid w:val="00C74D24"/>
    <w:rsid w:val="00C753DF"/>
    <w:rsid w:val="00C758AA"/>
    <w:rsid w:val="00C7601D"/>
    <w:rsid w:val="00C7609B"/>
    <w:rsid w:val="00C763B8"/>
    <w:rsid w:val="00C76E23"/>
    <w:rsid w:val="00C775BD"/>
    <w:rsid w:val="00C80276"/>
    <w:rsid w:val="00C80978"/>
    <w:rsid w:val="00C82766"/>
    <w:rsid w:val="00C82A34"/>
    <w:rsid w:val="00C82C81"/>
    <w:rsid w:val="00C84496"/>
    <w:rsid w:val="00C852DF"/>
    <w:rsid w:val="00C85620"/>
    <w:rsid w:val="00C85B48"/>
    <w:rsid w:val="00C86461"/>
    <w:rsid w:val="00C86B4D"/>
    <w:rsid w:val="00C86DF1"/>
    <w:rsid w:val="00C870C0"/>
    <w:rsid w:val="00C87D40"/>
    <w:rsid w:val="00C90101"/>
    <w:rsid w:val="00C90446"/>
    <w:rsid w:val="00C906E2"/>
    <w:rsid w:val="00C913E3"/>
    <w:rsid w:val="00C91997"/>
    <w:rsid w:val="00C91C95"/>
    <w:rsid w:val="00C91F05"/>
    <w:rsid w:val="00C92C5B"/>
    <w:rsid w:val="00C9335F"/>
    <w:rsid w:val="00C938CA"/>
    <w:rsid w:val="00C94016"/>
    <w:rsid w:val="00C942AB"/>
    <w:rsid w:val="00C94A00"/>
    <w:rsid w:val="00C95335"/>
    <w:rsid w:val="00C95B03"/>
    <w:rsid w:val="00C96102"/>
    <w:rsid w:val="00C96EE6"/>
    <w:rsid w:val="00C97263"/>
    <w:rsid w:val="00C975B1"/>
    <w:rsid w:val="00C97903"/>
    <w:rsid w:val="00C97FA0"/>
    <w:rsid w:val="00CA0B3B"/>
    <w:rsid w:val="00CA0E53"/>
    <w:rsid w:val="00CA10D5"/>
    <w:rsid w:val="00CA169B"/>
    <w:rsid w:val="00CA1A51"/>
    <w:rsid w:val="00CA1E1D"/>
    <w:rsid w:val="00CA207F"/>
    <w:rsid w:val="00CA22C0"/>
    <w:rsid w:val="00CA2F23"/>
    <w:rsid w:val="00CA30E6"/>
    <w:rsid w:val="00CA3444"/>
    <w:rsid w:val="00CA34C3"/>
    <w:rsid w:val="00CA3677"/>
    <w:rsid w:val="00CA4407"/>
    <w:rsid w:val="00CA467B"/>
    <w:rsid w:val="00CA4895"/>
    <w:rsid w:val="00CA4AD8"/>
    <w:rsid w:val="00CA4D80"/>
    <w:rsid w:val="00CA4E1C"/>
    <w:rsid w:val="00CA4E4C"/>
    <w:rsid w:val="00CA5FE1"/>
    <w:rsid w:val="00CA66BC"/>
    <w:rsid w:val="00CA78A7"/>
    <w:rsid w:val="00CA7D88"/>
    <w:rsid w:val="00CB0765"/>
    <w:rsid w:val="00CB1582"/>
    <w:rsid w:val="00CB2055"/>
    <w:rsid w:val="00CB23EC"/>
    <w:rsid w:val="00CB3039"/>
    <w:rsid w:val="00CB4991"/>
    <w:rsid w:val="00CB4EDB"/>
    <w:rsid w:val="00CB52A7"/>
    <w:rsid w:val="00CB5ECE"/>
    <w:rsid w:val="00CB6F5D"/>
    <w:rsid w:val="00CB7F86"/>
    <w:rsid w:val="00CC0245"/>
    <w:rsid w:val="00CC0AC9"/>
    <w:rsid w:val="00CC0DB6"/>
    <w:rsid w:val="00CC121E"/>
    <w:rsid w:val="00CC1532"/>
    <w:rsid w:val="00CC2175"/>
    <w:rsid w:val="00CC23FA"/>
    <w:rsid w:val="00CC241D"/>
    <w:rsid w:val="00CC3249"/>
    <w:rsid w:val="00CC4575"/>
    <w:rsid w:val="00CC59C4"/>
    <w:rsid w:val="00CC5F91"/>
    <w:rsid w:val="00CC7A6E"/>
    <w:rsid w:val="00CC7EB7"/>
    <w:rsid w:val="00CD0334"/>
    <w:rsid w:val="00CD099F"/>
    <w:rsid w:val="00CD0DEC"/>
    <w:rsid w:val="00CD23F2"/>
    <w:rsid w:val="00CD2709"/>
    <w:rsid w:val="00CD327E"/>
    <w:rsid w:val="00CD32E1"/>
    <w:rsid w:val="00CD39EB"/>
    <w:rsid w:val="00CD3A76"/>
    <w:rsid w:val="00CD4DF6"/>
    <w:rsid w:val="00CD4FD6"/>
    <w:rsid w:val="00CD59F4"/>
    <w:rsid w:val="00CD5CC8"/>
    <w:rsid w:val="00CD621A"/>
    <w:rsid w:val="00CD68AC"/>
    <w:rsid w:val="00CD72A1"/>
    <w:rsid w:val="00CD7453"/>
    <w:rsid w:val="00CD74E5"/>
    <w:rsid w:val="00CD74FA"/>
    <w:rsid w:val="00CD794E"/>
    <w:rsid w:val="00CD7F68"/>
    <w:rsid w:val="00CE01B1"/>
    <w:rsid w:val="00CE0290"/>
    <w:rsid w:val="00CE075B"/>
    <w:rsid w:val="00CE09BF"/>
    <w:rsid w:val="00CE0D9B"/>
    <w:rsid w:val="00CE2C8E"/>
    <w:rsid w:val="00CE2DED"/>
    <w:rsid w:val="00CE3379"/>
    <w:rsid w:val="00CE4252"/>
    <w:rsid w:val="00CE4333"/>
    <w:rsid w:val="00CE4597"/>
    <w:rsid w:val="00CE49C3"/>
    <w:rsid w:val="00CE51E0"/>
    <w:rsid w:val="00CE5BCC"/>
    <w:rsid w:val="00CE6ABB"/>
    <w:rsid w:val="00CE6D8C"/>
    <w:rsid w:val="00CE6FEE"/>
    <w:rsid w:val="00CE7685"/>
    <w:rsid w:val="00CE7E43"/>
    <w:rsid w:val="00CF0A10"/>
    <w:rsid w:val="00CF0A9F"/>
    <w:rsid w:val="00CF18CE"/>
    <w:rsid w:val="00CF238B"/>
    <w:rsid w:val="00CF240D"/>
    <w:rsid w:val="00CF2D25"/>
    <w:rsid w:val="00CF2EA5"/>
    <w:rsid w:val="00CF3D43"/>
    <w:rsid w:val="00CF43A7"/>
    <w:rsid w:val="00CF4449"/>
    <w:rsid w:val="00CF48C5"/>
    <w:rsid w:val="00CF4D40"/>
    <w:rsid w:val="00CF505A"/>
    <w:rsid w:val="00CF5BFB"/>
    <w:rsid w:val="00CF5D09"/>
    <w:rsid w:val="00CF660C"/>
    <w:rsid w:val="00CF6737"/>
    <w:rsid w:val="00CF684D"/>
    <w:rsid w:val="00CF75ED"/>
    <w:rsid w:val="00CF79D2"/>
    <w:rsid w:val="00D001F2"/>
    <w:rsid w:val="00D0026E"/>
    <w:rsid w:val="00D00D60"/>
    <w:rsid w:val="00D020B5"/>
    <w:rsid w:val="00D027A3"/>
    <w:rsid w:val="00D02B02"/>
    <w:rsid w:val="00D02DF3"/>
    <w:rsid w:val="00D02E03"/>
    <w:rsid w:val="00D03066"/>
    <w:rsid w:val="00D0334D"/>
    <w:rsid w:val="00D03E61"/>
    <w:rsid w:val="00D0411C"/>
    <w:rsid w:val="00D042F2"/>
    <w:rsid w:val="00D04342"/>
    <w:rsid w:val="00D052A5"/>
    <w:rsid w:val="00D05D1C"/>
    <w:rsid w:val="00D07674"/>
    <w:rsid w:val="00D07933"/>
    <w:rsid w:val="00D07A27"/>
    <w:rsid w:val="00D103AB"/>
    <w:rsid w:val="00D10892"/>
    <w:rsid w:val="00D11579"/>
    <w:rsid w:val="00D117E5"/>
    <w:rsid w:val="00D11FF4"/>
    <w:rsid w:val="00D135A7"/>
    <w:rsid w:val="00D13B3E"/>
    <w:rsid w:val="00D15B13"/>
    <w:rsid w:val="00D15C7E"/>
    <w:rsid w:val="00D15DAF"/>
    <w:rsid w:val="00D16A6C"/>
    <w:rsid w:val="00D16FFF"/>
    <w:rsid w:val="00D174A2"/>
    <w:rsid w:val="00D175B7"/>
    <w:rsid w:val="00D176D2"/>
    <w:rsid w:val="00D17D07"/>
    <w:rsid w:val="00D17DA0"/>
    <w:rsid w:val="00D21271"/>
    <w:rsid w:val="00D21358"/>
    <w:rsid w:val="00D21A59"/>
    <w:rsid w:val="00D21C24"/>
    <w:rsid w:val="00D2220E"/>
    <w:rsid w:val="00D230EB"/>
    <w:rsid w:val="00D23144"/>
    <w:rsid w:val="00D233AE"/>
    <w:rsid w:val="00D23EBE"/>
    <w:rsid w:val="00D23FD1"/>
    <w:rsid w:val="00D247AD"/>
    <w:rsid w:val="00D2512A"/>
    <w:rsid w:val="00D25585"/>
    <w:rsid w:val="00D25EEC"/>
    <w:rsid w:val="00D26284"/>
    <w:rsid w:val="00D262F0"/>
    <w:rsid w:val="00D2688F"/>
    <w:rsid w:val="00D27972"/>
    <w:rsid w:val="00D27C01"/>
    <w:rsid w:val="00D3078F"/>
    <w:rsid w:val="00D3161E"/>
    <w:rsid w:val="00D31CA1"/>
    <w:rsid w:val="00D320EB"/>
    <w:rsid w:val="00D323ED"/>
    <w:rsid w:val="00D339F9"/>
    <w:rsid w:val="00D36E28"/>
    <w:rsid w:val="00D37806"/>
    <w:rsid w:val="00D4146F"/>
    <w:rsid w:val="00D41816"/>
    <w:rsid w:val="00D41A3E"/>
    <w:rsid w:val="00D433DC"/>
    <w:rsid w:val="00D43575"/>
    <w:rsid w:val="00D43ED1"/>
    <w:rsid w:val="00D445DC"/>
    <w:rsid w:val="00D44D59"/>
    <w:rsid w:val="00D45D47"/>
    <w:rsid w:val="00D47376"/>
    <w:rsid w:val="00D47F4D"/>
    <w:rsid w:val="00D5018E"/>
    <w:rsid w:val="00D50CDB"/>
    <w:rsid w:val="00D51815"/>
    <w:rsid w:val="00D52285"/>
    <w:rsid w:val="00D52E79"/>
    <w:rsid w:val="00D5304E"/>
    <w:rsid w:val="00D537D2"/>
    <w:rsid w:val="00D53AEA"/>
    <w:rsid w:val="00D55142"/>
    <w:rsid w:val="00D5556D"/>
    <w:rsid w:val="00D5638F"/>
    <w:rsid w:val="00D56873"/>
    <w:rsid w:val="00D57754"/>
    <w:rsid w:val="00D57BE8"/>
    <w:rsid w:val="00D57D92"/>
    <w:rsid w:val="00D60241"/>
    <w:rsid w:val="00D603BF"/>
    <w:rsid w:val="00D606AE"/>
    <w:rsid w:val="00D6154A"/>
    <w:rsid w:val="00D62122"/>
    <w:rsid w:val="00D635EC"/>
    <w:rsid w:val="00D645EC"/>
    <w:rsid w:val="00D64DE9"/>
    <w:rsid w:val="00D65A37"/>
    <w:rsid w:val="00D65B6C"/>
    <w:rsid w:val="00D6733B"/>
    <w:rsid w:val="00D67387"/>
    <w:rsid w:val="00D67852"/>
    <w:rsid w:val="00D67E78"/>
    <w:rsid w:val="00D70CAB"/>
    <w:rsid w:val="00D70EEC"/>
    <w:rsid w:val="00D72F63"/>
    <w:rsid w:val="00D733F8"/>
    <w:rsid w:val="00D747C0"/>
    <w:rsid w:val="00D7536D"/>
    <w:rsid w:val="00D7582C"/>
    <w:rsid w:val="00D75932"/>
    <w:rsid w:val="00D75AC1"/>
    <w:rsid w:val="00D767CD"/>
    <w:rsid w:val="00D76E44"/>
    <w:rsid w:val="00D772CA"/>
    <w:rsid w:val="00D8096C"/>
    <w:rsid w:val="00D80DC8"/>
    <w:rsid w:val="00D80E47"/>
    <w:rsid w:val="00D81A32"/>
    <w:rsid w:val="00D81F7A"/>
    <w:rsid w:val="00D82657"/>
    <w:rsid w:val="00D826AA"/>
    <w:rsid w:val="00D829C8"/>
    <w:rsid w:val="00D83A0C"/>
    <w:rsid w:val="00D84061"/>
    <w:rsid w:val="00D849C5"/>
    <w:rsid w:val="00D84E8F"/>
    <w:rsid w:val="00D84F9B"/>
    <w:rsid w:val="00D851F8"/>
    <w:rsid w:val="00D8635E"/>
    <w:rsid w:val="00D865CC"/>
    <w:rsid w:val="00D867A7"/>
    <w:rsid w:val="00D868EA"/>
    <w:rsid w:val="00D86CE5"/>
    <w:rsid w:val="00D86D42"/>
    <w:rsid w:val="00D87417"/>
    <w:rsid w:val="00D87ED2"/>
    <w:rsid w:val="00D90325"/>
    <w:rsid w:val="00D904CF"/>
    <w:rsid w:val="00D9074A"/>
    <w:rsid w:val="00D90B5D"/>
    <w:rsid w:val="00D90D5F"/>
    <w:rsid w:val="00D90F94"/>
    <w:rsid w:val="00D91894"/>
    <w:rsid w:val="00D92271"/>
    <w:rsid w:val="00D928ED"/>
    <w:rsid w:val="00D92E08"/>
    <w:rsid w:val="00D9319F"/>
    <w:rsid w:val="00D93A68"/>
    <w:rsid w:val="00D93C0A"/>
    <w:rsid w:val="00D93CCF"/>
    <w:rsid w:val="00D94998"/>
    <w:rsid w:val="00D95B50"/>
    <w:rsid w:val="00D95F63"/>
    <w:rsid w:val="00D9608A"/>
    <w:rsid w:val="00D962F7"/>
    <w:rsid w:val="00D966BB"/>
    <w:rsid w:val="00D97336"/>
    <w:rsid w:val="00D9750C"/>
    <w:rsid w:val="00D9793B"/>
    <w:rsid w:val="00D97BD6"/>
    <w:rsid w:val="00DA0895"/>
    <w:rsid w:val="00DA10BA"/>
    <w:rsid w:val="00DA1BE4"/>
    <w:rsid w:val="00DA1C27"/>
    <w:rsid w:val="00DA24A1"/>
    <w:rsid w:val="00DA2583"/>
    <w:rsid w:val="00DA2648"/>
    <w:rsid w:val="00DA2FF2"/>
    <w:rsid w:val="00DA41AB"/>
    <w:rsid w:val="00DA4C8A"/>
    <w:rsid w:val="00DA579D"/>
    <w:rsid w:val="00DA5AE5"/>
    <w:rsid w:val="00DA61B1"/>
    <w:rsid w:val="00DA6ACE"/>
    <w:rsid w:val="00DA6E9F"/>
    <w:rsid w:val="00DA7A19"/>
    <w:rsid w:val="00DA7F72"/>
    <w:rsid w:val="00DB03BD"/>
    <w:rsid w:val="00DB043B"/>
    <w:rsid w:val="00DB107E"/>
    <w:rsid w:val="00DB128D"/>
    <w:rsid w:val="00DB1EA0"/>
    <w:rsid w:val="00DB1EC0"/>
    <w:rsid w:val="00DB2AC4"/>
    <w:rsid w:val="00DB2DE7"/>
    <w:rsid w:val="00DB3375"/>
    <w:rsid w:val="00DB33DD"/>
    <w:rsid w:val="00DB3759"/>
    <w:rsid w:val="00DB3AA8"/>
    <w:rsid w:val="00DB437C"/>
    <w:rsid w:val="00DB5167"/>
    <w:rsid w:val="00DB6C94"/>
    <w:rsid w:val="00DB6ECA"/>
    <w:rsid w:val="00DB7280"/>
    <w:rsid w:val="00DB72C4"/>
    <w:rsid w:val="00DB776C"/>
    <w:rsid w:val="00DB7A26"/>
    <w:rsid w:val="00DB7F67"/>
    <w:rsid w:val="00DC0220"/>
    <w:rsid w:val="00DC0A15"/>
    <w:rsid w:val="00DC0F02"/>
    <w:rsid w:val="00DC0FF6"/>
    <w:rsid w:val="00DC120D"/>
    <w:rsid w:val="00DC19DC"/>
    <w:rsid w:val="00DC23A5"/>
    <w:rsid w:val="00DC2D22"/>
    <w:rsid w:val="00DC39A0"/>
    <w:rsid w:val="00DC5A12"/>
    <w:rsid w:val="00DC5BF7"/>
    <w:rsid w:val="00DC5BFE"/>
    <w:rsid w:val="00DC653E"/>
    <w:rsid w:val="00DD10C7"/>
    <w:rsid w:val="00DD12EC"/>
    <w:rsid w:val="00DD139C"/>
    <w:rsid w:val="00DD2666"/>
    <w:rsid w:val="00DD26F4"/>
    <w:rsid w:val="00DD30FC"/>
    <w:rsid w:val="00DD32B9"/>
    <w:rsid w:val="00DD3BDF"/>
    <w:rsid w:val="00DD3FA6"/>
    <w:rsid w:val="00DD4581"/>
    <w:rsid w:val="00DD50BF"/>
    <w:rsid w:val="00DD65A8"/>
    <w:rsid w:val="00DD6A08"/>
    <w:rsid w:val="00DD70A8"/>
    <w:rsid w:val="00DD795E"/>
    <w:rsid w:val="00DE0BF0"/>
    <w:rsid w:val="00DE0D0C"/>
    <w:rsid w:val="00DE14F4"/>
    <w:rsid w:val="00DE1C01"/>
    <w:rsid w:val="00DE33AE"/>
    <w:rsid w:val="00DE5C9B"/>
    <w:rsid w:val="00DE5D04"/>
    <w:rsid w:val="00DE65DE"/>
    <w:rsid w:val="00DE67BA"/>
    <w:rsid w:val="00DE6DE0"/>
    <w:rsid w:val="00DE6EAD"/>
    <w:rsid w:val="00DE6F27"/>
    <w:rsid w:val="00DE71E4"/>
    <w:rsid w:val="00DE7443"/>
    <w:rsid w:val="00DF0A2D"/>
    <w:rsid w:val="00DF0B0B"/>
    <w:rsid w:val="00DF0FA1"/>
    <w:rsid w:val="00DF1458"/>
    <w:rsid w:val="00DF186F"/>
    <w:rsid w:val="00DF195C"/>
    <w:rsid w:val="00DF2109"/>
    <w:rsid w:val="00DF231E"/>
    <w:rsid w:val="00DF2F1D"/>
    <w:rsid w:val="00DF3830"/>
    <w:rsid w:val="00DF3D69"/>
    <w:rsid w:val="00DF3FE9"/>
    <w:rsid w:val="00DF4613"/>
    <w:rsid w:val="00DF4AA8"/>
    <w:rsid w:val="00DF4B30"/>
    <w:rsid w:val="00DF4B5D"/>
    <w:rsid w:val="00DF576B"/>
    <w:rsid w:val="00DF6480"/>
    <w:rsid w:val="00DF6485"/>
    <w:rsid w:val="00DF6650"/>
    <w:rsid w:val="00DF70D0"/>
    <w:rsid w:val="00DF7100"/>
    <w:rsid w:val="00DF76D8"/>
    <w:rsid w:val="00E008C7"/>
    <w:rsid w:val="00E00D1D"/>
    <w:rsid w:val="00E01385"/>
    <w:rsid w:val="00E01515"/>
    <w:rsid w:val="00E01893"/>
    <w:rsid w:val="00E019A6"/>
    <w:rsid w:val="00E01B87"/>
    <w:rsid w:val="00E01ED0"/>
    <w:rsid w:val="00E03AF3"/>
    <w:rsid w:val="00E044DE"/>
    <w:rsid w:val="00E04835"/>
    <w:rsid w:val="00E04E89"/>
    <w:rsid w:val="00E05599"/>
    <w:rsid w:val="00E07BD3"/>
    <w:rsid w:val="00E07E85"/>
    <w:rsid w:val="00E10114"/>
    <w:rsid w:val="00E111C6"/>
    <w:rsid w:val="00E11DF0"/>
    <w:rsid w:val="00E1276B"/>
    <w:rsid w:val="00E12E7E"/>
    <w:rsid w:val="00E13D15"/>
    <w:rsid w:val="00E13DA4"/>
    <w:rsid w:val="00E1431B"/>
    <w:rsid w:val="00E14889"/>
    <w:rsid w:val="00E148A7"/>
    <w:rsid w:val="00E14A59"/>
    <w:rsid w:val="00E14B0E"/>
    <w:rsid w:val="00E15868"/>
    <w:rsid w:val="00E15B3F"/>
    <w:rsid w:val="00E15F57"/>
    <w:rsid w:val="00E16106"/>
    <w:rsid w:val="00E161CB"/>
    <w:rsid w:val="00E17DAF"/>
    <w:rsid w:val="00E17E83"/>
    <w:rsid w:val="00E17F39"/>
    <w:rsid w:val="00E20743"/>
    <w:rsid w:val="00E20D43"/>
    <w:rsid w:val="00E21122"/>
    <w:rsid w:val="00E21B0B"/>
    <w:rsid w:val="00E232B3"/>
    <w:rsid w:val="00E23793"/>
    <w:rsid w:val="00E24790"/>
    <w:rsid w:val="00E248DD"/>
    <w:rsid w:val="00E267B7"/>
    <w:rsid w:val="00E2690C"/>
    <w:rsid w:val="00E27111"/>
    <w:rsid w:val="00E27602"/>
    <w:rsid w:val="00E276B5"/>
    <w:rsid w:val="00E27A98"/>
    <w:rsid w:val="00E3025A"/>
    <w:rsid w:val="00E304B8"/>
    <w:rsid w:val="00E30941"/>
    <w:rsid w:val="00E314FB"/>
    <w:rsid w:val="00E319D4"/>
    <w:rsid w:val="00E31D88"/>
    <w:rsid w:val="00E3283A"/>
    <w:rsid w:val="00E33214"/>
    <w:rsid w:val="00E33630"/>
    <w:rsid w:val="00E33867"/>
    <w:rsid w:val="00E3416C"/>
    <w:rsid w:val="00E348AE"/>
    <w:rsid w:val="00E359AD"/>
    <w:rsid w:val="00E364D7"/>
    <w:rsid w:val="00E365CD"/>
    <w:rsid w:val="00E36CC5"/>
    <w:rsid w:val="00E3784F"/>
    <w:rsid w:val="00E40010"/>
    <w:rsid w:val="00E41ED1"/>
    <w:rsid w:val="00E421EC"/>
    <w:rsid w:val="00E4304C"/>
    <w:rsid w:val="00E43399"/>
    <w:rsid w:val="00E43BE4"/>
    <w:rsid w:val="00E43C99"/>
    <w:rsid w:val="00E4430E"/>
    <w:rsid w:val="00E44424"/>
    <w:rsid w:val="00E44D6E"/>
    <w:rsid w:val="00E45143"/>
    <w:rsid w:val="00E451FC"/>
    <w:rsid w:val="00E46338"/>
    <w:rsid w:val="00E4647E"/>
    <w:rsid w:val="00E46741"/>
    <w:rsid w:val="00E47338"/>
    <w:rsid w:val="00E5017B"/>
    <w:rsid w:val="00E521D4"/>
    <w:rsid w:val="00E52518"/>
    <w:rsid w:val="00E5267D"/>
    <w:rsid w:val="00E5360D"/>
    <w:rsid w:val="00E5411C"/>
    <w:rsid w:val="00E542CC"/>
    <w:rsid w:val="00E54E33"/>
    <w:rsid w:val="00E54E81"/>
    <w:rsid w:val="00E564F5"/>
    <w:rsid w:val="00E567C9"/>
    <w:rsid w:val="00E576E6"/>
    <w:rsid w:val="00E60098"/>
    <w:rsid w:val="00E60328"/>
    <w:rsid w:val="00E603AE"/>
    <w:rsid w:val="00E6062E"/>
    <w:rsid w:val="00E64ADF"/>
    <w:rsid w:val="00E65A91"/>
    <w:rsid w:val="00E6621E"/>
    <w:rsid w:val="00E667E8"/>
    <w:rsid w:val="00E66E3A"/>
    <w:rsid w:val="00E67096"/>
    <w:rsid w:val="00E6718A"/>
    <w:rsid w:val="00E6734F"/>
    <w:rsid w:val="00E67A3F"/>
    <w:rsid w:val="00E70396"/>
    <w:rsid w:val="00E703CD"/>
    <w:rsid w:val="00E703E4"/>
    <w:rsid w:val="00E70856"/>
    <w:rsid w:val="00E709BF"/>
    <w:rsid w:val="00E710BC"/>
    <w:rsid w:val="00E710D5"/>
    <w:rsid w:val="00E71FEE"/>
    <w:rsid w:val="00E7232B"/>
    <w:rsid w:val="00E72C4D"/>
    <w:rsid w:val="00E7346C"/>
    <w:rsid w:val="00E73643"/>
    <w:rsid w:val="00E73870"/>
    <w:rsid w:val="00E7421F"/>
    <w:rsid w:val="00E74965"/>
    <w:rsid w:val="00E74EBE"/>
    <w:rsid w:val="00E75C3C"/>
    <w:rsid w:val="00E75D20"/>
    <w:rsid w:val="00E763D2"/>
    <w:rsid w:val="00E7660E"/>
    <w:rsid w:val="00E7661B"/>
    <w:rsid w:val="00E766AF"/>
    <w:rsid w:val="00E769C9"/>
    <w:rsid w:val="00E769E3"/>
    <w:rsid w:val="00E76BAD"/>
    <w:rsid w:val="00E76F5A"/>
    <w:rsid w:val="00E7731A"/>
    <w:rsid w:val="00E779B2"/>
    <w:rsid w:val="00E807DE"/>
    <w:rsid w:val="00E82A13"/>
    <w:rsid w:val="00E837BC"/>
    <w:rsid w:val="00E83F43"/>
    <w:rsid w:val="00E84876"/>
    <w:rsid w:val="00E85730"/>
    <w:rsid w:val="00E866C7"/>
    <w:rsid w:val="00E86A6A"/>
    <w:rsid w:val="00E86F87"/>
    <w:rsid w:val="00E87F50"/>
    <w:rsid w:val="00E901E3"/>
    <w:rsid w:val="00E90429"/>
    <w:rsid w:val="00E93332"/>
    <w:rsid w:val="00E93ECA"/>
    <w:rsid w:val="00E9502D"/>
    <w:rsid w:val="00E95354"/>
    <w:rsid w:val="00E954A3"/>
    <w:rsid w:val="00E95551"/>
    <w:rsid w:val="00E96ED1"/>
    <w:rsid w:val="00E97DCE"/>
    <w:rsid w:val="00E97E0E"/>
    <w:rsid w:val="00EA0224"/>
    <w:rsid w:val="00EA068B"/>
    <w:rsid w:val="00EA0AAA"/>
    <w:rsid w:val="00EA0AC6"/>
    <w:rsid w:val="00EA0F0F"/>
    <w:rsid w:val="00EA21B7"/>
    <w:rsid w:val="00EA22A5"/>
    <w:rsid w:val="00EA24D3"/>
    <w:rsid w:val="00EA352F"/>
    <w:rsid w:val="00EA40DE"/>
    <w:rsid w:val="00EA43AE"/>
    <w:rsid w:val="00EA4A2C"/>
    <w:rsid w:val="00EA4FBB"/>
    <w:rsid w:val="00EA531C"/>
    <w:rsid w:val="00EA5F03"/>
    <w:rsid w:val="00EA6039"/>
    <w:rsid w:val="00EA6429"/>
    <w:rsid w:val="00EA670E"/>
    <w:rsid w:val="00EA678D"/>
    <w:rsid w:val="00EA6808"/>
    <w:rsid w:val="00EA75EA"/>
    <w:rsid w:val="00EB0659"/>
    <w:rsid w:val="00EB0C37"/>
    <w:rsid w:val="00EB0ED3"/>
    <w:rsid w:val="00EB0F4D"/>
    <w:rsid w:val="00EB1590"/>
    <w:rsid w:val="00EB1B5F"/>
    <w:rsid w:val="00EB2075"/>
    <w:rsid w:val="00EB2EC6"/>
    <w:rsid w:val="00EB33F8"/>
    <w:rsid w:val="00EB3A73"/>
    <w:rsid w:val="00EB5A9C"/>
    <w:rsid w:val="00EB5ABD"/>
    <w:rsid w:val="00EB60BF"/>
    <w:rsid w:val="00EB61C8"/>
    <w:rsid w:val="00EB635B"/>
    <w:rsid w:val="00EB6764"/>
    <w:rsid w:val="00EB707A"/>
    <w:rsid w:val="00EC0177"/>
    <w:rsid w:val="00EC01D4"/>
    <w:rsid w:val="00EC0336"/>
    <w:rsid w:val="00EC0E16"/>
    <w:rsid w:val="00EC130D"/>
    <w:rsid w:val="00EC1621"/>
    <w:rsid w:val="00EC2539"/>
    <w:rsid w:val="00EC287C"/>
    <w:rsid w:val="00EC2A42"/>
    <w:rsid w:val="00EC2A75"/>
    <w:rsid w:val="00EC2BF7"/>
    <w:rsid w:val="00EC2D77"/>
    <w:rsid w:val="00EC36C1"/>
    <w:rsid w:val="00EC3A66"/>
    <w:rsid w:val="00EC3E29"/>
    <w:rsid w:val="00EC52AD"/>
    <w:rsid w:val="00EC5D73"/>
    <w:rsid w:val="00EC5F27"/>
    <w:rsid w:val="00EC63C1"/>
    <w:rsid w:val="00EC6759"/>
    <w:rsid w:val="00EC686A"/>
    <w:rsid w:val="00EC6887"/>
    <w:rsid w:val="00EC7490"/>
    <w:rsid w:val="00EC74B0"/>
    <w:rsid w:val="00EC7549"/>
    <w:rsid w:val="00ED0495"/>
    <w:rsid w:val="00ED13A7"/>
    <w:rsid w:val="00ED17D9"/>
    <w:rsid w:val="00ED1847"/>
    <w:rsid w:val="00ED20FE"/>
    <w:rsid w:val="00ED284F"/>
    <w:rsid w:val="00ED3226"/>
    <w:rsid w:val="00ED36ED"/>
    <w:rsid w:val="00ED39B2"/>
    <w:rsid w:val="00ED3F35"/>
    <w:rsid w:val="00ED3F80"/>
    <w:rsid w:val="00ED43BA"/>
    <w:rsid w:val="00ED44A3"/>
    <w:rsid w:val="00ED44F0"/>
    <w:rsid w:val="00ED4CEE"/>
    <w:rsid w:val="00ED538C"/>
    <w:rsid w:val="00ED564C"/>
    <w:rsid w:val="00ED57F7"/>
    <w:rsid w:val="00ED6DFD"/>
    <w:rsid w:val="00ED760D"/>
    <w:rsid w:val="00EE07F7"/>
    <w:rsid w:val="00EE13A1"/>
    <w:rsid w:val="00EE13EA"/>
    <w:rsid w:val="00EE19F7"/>
    <w:rsid w:val="00EE1E30"/>
    <w:rsid w:val="00EE1E37"/>
    <w:rsid w:val="00EE2460"/>
    <w:rsid w:val="00EE2E76"/>
    <w:rsid w:val="00EE31DA"/>
    <w:rsid w:val="00EE3453"/>
    <w:rsid w:val="00EE37F9"/>
    <w:rsid w:val="00EE5443"/>
    <w:rsid w:val="00EE577E"/>
    <w:rsid w:val="00EE5A40"/>
    <w:rsid w:val="00EE5C87"/>
    <w:rsid w:val="00EE5D8D"/>
    <w:rsid w:val="00EE5FAC"/>
    <w:rsid w:val="00EE6443"/>
    <w:rsid w:val="00EE6AAA"/>
    <w:rsid w:val="00EE70E5"/>
    <w:rsid w:val="00EF0137"/>
    <w:rsid w:val="00EF0317"/>
    <w:rsid w:val="00EF0B7F"/>
    <w:rsid w:val="00EF2056"/>
    <w:rsid w:val="00EF20D6"/>
    <w:rsid w:val="00EF3AF7"/>
    <w:rsid w:val="00EF4475"/>
    <w:rsid w:val="00EF6484"/>
    <w:rsid w:val="00EF6A7E"/>
    <w:rsid w:val="00EF6E4B"/>
    <w:rsid w:val="00EF78F8"/>
    <w:rsid w:val="00F006C6"/>
    <w:rsid w:val="00F011C8"/>
    <w:rsid w:val="00F0166B"/>
    <w:rsid w:val="00F02A19"/>
    <w:rsid w:val="00F02CA4"/>
    <w:rsid w:val="00F03B4F"/>
    <w:rsid w:val="00F042B4"/>
    <w:rsid w:val="00F04CA0"/>
    <w:rsid w:val="00F04EEA"/>
    <w:rsid w:val="00F0548C"/>
    <w:rsid w:val="00F05974"/>
    <w:rsid w:val="00F05BB0"/>
    <w:rsid w:val="00F060F7"/>
    <w:rsid w:val="00F06B96"/>
    <w:rsid w:val="00F06FD8"/>
    <w:rsid w:val="00F07395"/>
    <w:rsid w:val="00F07828"/>
    <w:rsid w:val="00F079AC"/>
    <w:rsid w:val="00F07C88"/>
    <w:rsid w:val="00F07D75"/>
    <w:rsid w:val="00F10080"/>
    <w:rsid w:val="00F10300"/>
    <w:rsid w:val="00F1084F"/>
    <w:rsid w:val="00F10DEA"/>
    <w:rsid w:val="00F11001"/>
    <w:rsid w:val="00F11B7B"/>
    <w:rsid w:val="00F11F18"/>
    <w:rsid w:val="00F12B4C"/>
    <w:rsid w:val="00F12FF9"/>
    <w:rsid w:val="00F1370D"/>
    <w:rsid w:val="00F13E0B"/>
    <w:rsid w:val="00F14310"/>
    <w:rsid w:val="00F1462C"/>
    <w:rsid w:val="00F14DC4"/>
    <w:rsid w:val="00F14FB3"/>
    <w:rsid w:val="00F15166"/>
    <w:rsid w:val="00F16360"/>
    <w:rsid w:val="00F16849"/>
    <w:rsid w:val="00F16898"/>
    <w:rsid w:val="00F20164"/>
    <w:rsid w:val="00F2078C"/>
    <w:rsid w:val="00F226BB"/>
    <w:rsid w:val="00F227C5"/>
    <w:rsid w:val="00F22FB2"/>
    <w:rsid w:val="00F2372F"/>
    <w:rsid w:val="00F2533C"/>
    <w:rsid w:val="00F2616D"/>
    <w:rsid w:val="00F26248"/>
    <w:rsid w:val="00F266EA"/>
    <w:rsid w:val="00F26A2C"/>
    <w:rsid w:val="00F26BA1"/>
    <w:rsid w:val="00F26CB3"/>
    <w:rsid w:val="00F2710F"/>
    <w:rsid w:val="00F2776E"/>
    <w:rsid w:val="00F27A91"/>
    <w:rsid w:val="00F27EA7"/>
    <w:rsid w:val="00F30B59"/>
    <w:rsid w:val="00F30F8A"/>
    <w:rsid w:val="00F313FC"/>
    <w:rsid w:val="00F32489"/>
    <w:rsid w:val="00F32C7E"/>
    <w:rsid w:val="00F333FA"/>
    <w:rsid w:val="00F3387E"/>
    <w:rsid w:val="00F33FD3"/>
    <w:rsid w:val="00F347B2"/>
    <w:rsid w:val="00F347E5"/>
    <w:rsid w:val="00F34AD2"/>
    <w:rsid w:val="00F34CB4"/>
    <w:rsid w:val="00F3503E"/>
    <w:rsid w:val="00F35C04"/>
    <w:rsid w:val="00F366D0"/>
    <w:rsid w:val="00F376A2"/>
    <w:rsid w:val="00F4004E"/>
    <w:rsid w:val="00F40517"/>
    <w:rsid w:val="00F40B03"/>
    <w:rsid w:val="00F40C62"/>
    <w:rsid w:val="00F4137B"/>
    <w:rsid w:val="00F42854"/>
    <w:rsid w:val="00F42B46"/>
    <w:rsid w:val="00F4364E"/>
    <w:rsid w:val="00F43C9C"/>
    <w:rsid w:val="00F43F5E"/>
    <w:rsid w:val="00F44935"/>
    <w:rsid w:val="00F452B2"/>
    <w:rsid w:val="00F45DB8"/>
    <w:rsid w:val="00F46798"/>
    <w:rsid w:val="00F469D3"/>
    <w:rsid w:val="00F47246"/>
    <w:rsid w:val="00F500D7"/>
    <w:rsid w:val="00F50686"/>
    <w:rsid w:val="00F50F93"/>
    <w:rsid w:val="00F51099"/>
    <w:rsid w:val="00F5121E"/>
    <w:rsid w:val="00F516D6"/>
    <w:rsid w:val="00F51C4D"/>
    <w:rsid w:val="00F51FC7"/>
    <w:rsid w:val="00F52CAF"/>
    <w:rsid w:val="00F534FB"/>
    <w:rsid w:val="00F53DE0"/>
    <w:rsid w:val="00F54026"/>
    <w:rsid w:val="00F541BB"/>
    <w:rsid w:val="00F5444D"/>
    <w:rsid w:val="00F54E1B"/>
    <w:rsid w:val="00F55BAF"/>
    <w:rsid w:val="00F55F33"/>
    <w:rsid w:val="00F565ED"/>
    <w:rsid w:val="00F572ED"/>
    <w:rsid w:val="00F57F18"/>
    <w:rsid w:val="00F604FC"/>
    <w:rsid w:val="00F60FFA"/>
    <w:rsid w:val="00F6102C"/>
    <w:rsid w:val="00F6244B"/>
    <w:rsid w:val="00F6262A"/>
    <w:rsid w:val="00F62ADE"/>
    <w:rsid w:val="00F63116"/>
    <w:rsid w:val="00F6364B"/>
    <w:rsid w:val="00F63776"/>
    <w:rsid w:val="00F638D5"/>
    <w:rsid w:val="00F640F1"/>
    <w:rsid w:val="00F64DA1"/>
    <w:rsid w:val="00F65002"/>
    <w:rsid w:val="00F651C1"/>
    <w:rsid w:val="00F65490"/>
    <w:rsid w:val="00F6673D"/>
    <w:rsid w:val="00F6680B"/>
    <w:rsid w:val="00F669FE"/>
    <w:rsid w:val="00F67710"/>
    <w:rsid w:val="00F70263"/>
    <w:rsid w:val="00F70674"/>
    <w:rsid w:val="00F71613"/>
    <w:rsid w:val="00F72172"/>
    <w:rsid w:val="00F73325"/>
    <w:rsid w:val="00F733D9"/>
    <w:rsid w:val="00F737BF"/>
    <w:rsid w:val="00F7424B"/>
    <w:rsid w:val="00F74458"/>
    <w:rsid w:val="00F755D8"/>
    <w:rsid w:val="00F762A1"/>
    <w:rsid w:val="00F7653E"/>
    <w:rsid w:val="00F76813"/>
    <w:rsid w:val="00F76CC0"/>
    <w:rsid w:val="00F775E4"/>
    <w:rsid w:val="00F7784E"/>
    <w:rsid w:val="00F803AD"/>
    <w:rsid w:val="00F80AE3"/>
    <w:rsid w:val="00F81941"/>
    <w:rsid w:val="00F81B4F"/>
    <w:rsid w:val="00F81F78"/>
    <w:rsid w:val="00F82627"/>
    <w:rsid w:val="00F826F6"/>
    <w:rsid w:val="00F83E5E"/>
    <w:rsid w:val="00F84320"/>
    <w:rsid w:val="00F84CBF"/>
    <w:rsid w:val="00F850AD"/>
    <w:rsid w:val="00F856EB"/>
    <w:rsid w:val="00F85ACA"/>
    <w:rsid w:val="00F8687E"/>
    <w:rsid w:val="00F86B7D"/>
    <w:rsid w:val="00F86E88"/>
    <w:rsid w:val="00F87B45"/>
    <w:rsid w:val="00F87D57"/>
    <w:rsid w:val="00F9088B"/>
    <w:rsid w:val="00F910C5"/>
    <w:rsid w:val="00F915C0"/>
    <w:rsid w:val="00F919DD"/>
    <w:rsid w:val="00F92D2A"/>
    <w:rsid w:val="00F93156"/>
    <w:rsid w:val="00F93A9A"/>
    <w:rsid w:val="00F93B9E"/>
    <w:rsid w:val="00F94276"/>
    <w:rsid w:val="00F94353"/>
    <w:rsid w:val="00F9471E"/>
    <w:rsid w:val="00F94777"/>
    <w:rsid w:val="00F94A5B"/>
    <w:rsid w:val="00F94B7C"/>
    <w:rsid w:val="00F94D33"/>
    <w:rsid w:val="00F9562F"/>
    <w:rsid w:val="00F95B21"/>
    <w:rsid w:val="00F95C70"/>
    <w:rsid w:val="00F96F33"/>
    <w:rsid w:val="00FA0950"/>
    <w:rsid w:val="00FA0D0E"/>
    <w:rsid w:val="00FA1493"/>
    <w:rsid w:val="00FA1B2B"/>
    <w:rsid w:val="00FA1D4C"/>
    <w:rsid w:val="00FA2657"/>
    <w:rsid w:val="00FA4957"/>
    <w:rsid w:val="00FA5223"/>
    <w:rsid w:val="00FA6079"/>
    <w:rsid w:val="00FA617D"/>
    <w:rsid w:val="00FA7C6A"/>
    <w:rsid w:val="00FB01BC"/>
    <w:rsid w:val="00FB1555"/>
    <w:rsid w:val="00FB1930"/>
    <w:rsid w:val="00FB2A03"/>
    <w:rsid w:val="00FB2AD0"/>
    <w:rsid w:val="00FB2FF8"/>
    <w:rsid w:val="00FB35B0"/>
    <w:rsid w:val="00FB3D4F"/>
    <w:rsid w:val="00FB40D5"/>
    <w:rsid w:val="00FB42E5"/>
    <w:rsid w:val="00FB46C6"/>
    <w:rsid w:val="00FB5D69"/>
    <w:rsid w:val="00FB643D"/>
    <w:rsid w:val="00FB6498"/>
    <w:rsid w:val="00FB7B42"/>
    <w:rsid w:val="00FC03B6"/>
    <w:rsid w:val="00FC0924"/>
    <w:rsid w:val="00FC0DA2"/>
    <w:rsid w:val="00FC170E"/>
    <w:rsid w:val="00FC1C6E"/>
    <w:rsid w:val="00FC2164"/>
    <w:rsid w:val="00FC2A54"/>
    <w:rsid w:val="00FC374A"/>
    <w:rsid w:val="00FC392E"/>
    <w:rsid w:val="00FC3B15"/>
    <w:rsid w:val="00FC4524"/>
    <w:rsid w:val="00FC4BCF"/>
    <w:rsid w:val="00FC538D"/>
    <w:rsid w:val="00FC5A00"/>
    <w:rsid w:val="00FC5E8E"/>
    <w:rsid w:val="00FC6380"/>
    <w:rsid w:val="00FC63CE"/>
    <w:rsid w:val="00FC6F06"/>
    <w:rsid w:val="00FC7260"/>
    <w:rsid w:val="00FC78D8"/>
    <w:rsid w:val="00FD0BDA"/>
    <w:rsid w:val="00FD0FC3"/>
    <w:rsid w:val="00FD1A00"/>
    <w:rsid w:val="00FD286C"/>
    <w:rsid w:val="00FD2A14"/>
    <w:rsid w:val="00FD36B0"/>
    <w:rsid w:val="00FD3904"/>
    <w:rsid w:val="00FD3B97"/>
    <w:rsid w:val="00FD3EFE"/>
    <w:rsid w:val="00FD472C"/>
    <w:rsid w:val="00FD5373"/>
    <w:rsid w:val="00FD5C9E"/>
    <w:rsid w:val="00FD603D"/>
    <w:rsid w:val="00FD6347"/>
    <w:rsid w:val="00FD657E"/>
    <w:rsid w:val="00FD6F51"/>
    <w:rsid w:val="00FD76C1"/>
    <w:rsid w:val="00FD7D6F"/>
    <w:rsid w:val="00FE034C"/>
    <w:rsid w:val="00FE0CBB"/>
    <w:rsid w:val="00FE1C86"/>
    <w:rsid w:val="00FE2217"/>
    <w:rsid w:val="00FE2379"/>
    <w:rsid w:val="00FE2DD8"/>
    <w:rsid w:val="00FE2F65"/>
    <w:rsid w:val="00FE3D75"/>
    <w:rsid w:val="00FE45EC"/>
    <w:rsid w:val="00FE4AE9"/>
    <w:rsid w:val="00FE4C79"/>
    <w:rsid w:val="00FE524B"/>
    <w:rsid w:val="00FE575B"/>
    <w:rsid w:val="00FE5D79"/>
    <w:rsid w:val="00FE5EB5"/>
    <w:rsid w:val="00FE6355"/>
    <w:rsid w:val="00FE6854"/>
    <w:rsid w:val="00FE6BD1"/>
    <w:rsid w:val="00FE7B71"/>
    <w:rsid w:val="00FE7C51"/>
    <w:rsid w:val="00FF05D4"/>
    <w:rsid w:val="00FF0C6C"/>
    <w:rsid w:val="00FF13D6"/>
    <w:rsid w:val="00FF14D1"/>
    <w:rsid w:val="00FF153A"/>
    <w:rsid w:val="00FF22E5"/>
    <w:rsid w:val="00FF2BB1"/>
    <w:rsid w:val="00FF3856"/>
    <w:rsid w:val="00FF40D6"/>
    <w:rsid w:val="00FF4A42"/>
    <w:rsid w:val="00FF52FF"/>
    <w:rsid w:val="00FF5337"/>
    <w:rsid w:val="00FF5619"/>
    <w:rsid w:val="00FF5907"/>
    <w:rsid w:val="00FF600C"/>
    <w:rsid w:val="00FF7557"/>
    <w:rsid w:val="00FF76C2"/>
    <w:rsid w:val="00FF7CC8"/>
  </w:rsids>
  <m:mathPr>
    <m:mathFont m:val="Abadi MT Condensed Light"/>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heading 1" w:uiPriority="9"/>
    <w:lsdException w:name="Normal (Web)" w:uiPriority="99"/>
  </w:latentStyles>
  <w:style w:type="paragraph" w:default="1" w:styleId="Normal">
    <w:name w:val="Normal"/>
    <w:qFormat/>
    <w:rsid w:val="007F657E"/>
  </w:style>
  <w:style w:type="paragraph" w:styleId="Heading1">
    <w:name w:val="heading 1"/>
    <w:basedOn w:val="Normal"/>
    <w:link w:val="Heading1Char"/>
    <w:uiPriority w:val="9"/>
    <w:rsid w:val="00491083"/>
    <w:pPr>
      <w:spacing w:beforeLines="1" w:afterLines="1"/>
      <w:outlineLvl w:val="0"/>
    </w:pPr>
    <w:rPr>
      <w:rFonts w:ascii="Times" w:hAnsi="Times"/>
      <w:b/>
      <w:kern w:val="36"/>
      <w:sz w:val="48"/>
      <w:szCs w:val="20"/>
      <w:lang w:eastAsia="en-US"/>
    </w:rPr>
  </w:style>
  <w:style w:type="paragraph" w:styleId="Heading3">
    <w:name w:val="heading 3"/>
    <w:basedOn w:val="Normal"/>
    <w:next w:val="Normal"/>
    <w:link w:val="Heading3Char"/>
    <w:rsid w:val="004910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 w:type="character" w:customStyle="1" w:styleId="Heading1Char">
    <w:name w:val="Heading 1 Char"/>
    <w:basedOn w:val="DefaultParagraphFont"/>
    <w:link w:val="Heading1"/>
    <w:uiPriority w:val="9"/>
    <w:rsid w:val="00491083"/>
    <w:rPr>
      <w:rFonts w:ascii="Times" w:hAnsi="Times"/>
      <w:b/>
      <w:kern w:val="36"/>
      <w:sz w:val="48"/>
      <w:szCs w:val="20"/>
      <w:lang w:eastAsia="en-US"/>
    </w:rPr>
  </w:style>
  <w:style w:type="character" w:customStyle="1" w:styleId="Heading3Char">
    <w:name w:val="Heading 3 Char"/>
    <w:basedOn w:val="DefaultParagraphFont"/>
    <w:link w:val="Heading3"/>
    <w:rsid w:val="00491083"/>
    <w:rPr>
      <w:rFonts w:asciiTheme="majorHAnsi" w:eastAsiaTheme="majorEastAsia" w:hAnsiTheme="majorHAnsi" w:cstheme="majorBidi"/>
      <w:b/>
      <w:bCs/>
      <w:color w:val="4F81BD" w:themeColor="accent1"/>
    </w:rPr>
  </w:style>
  <w:style w:type="character" w:customStyle="1" w:styleId="highlight">
    <w:name w:val="highlight"/>
    <w:basedOn w:val="DefaultParagraphFont"/>
    <w:rsid w:val="004910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annotation text" w:uiPriority="99"/>
    <w:lsdException w:name="footer" w:uiPriority="99"/>
    <w:lsdException w:name="annotation reference" w:uiPriority="99"/>
    <w:lsdException w:name="line number" w:uiPriority="99"/>
    <w:lsdException w:name="page number" w:uiPriority="99"/>
    <w:lsdException w:name="Hyperlink" w:uiPriority="99"/>
    <w:lsdException w:name="Normal (Web)" w:uiPriority="99"/>
    <w:lsdException w:name="annotation subject" w:uiPriority="99"/>
    <w:lsdException w:name="Balloon Text" w:uiPriority="99"/>
    <w:lsdException w:name="List Paragraph" w:uiPriority="34"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16898"/>
    <w:pPr>
      <w:tabs>
        <w:tab w:val="center" w:pos="4320"/>
        <w:tab w:val="right" w:pos="8640"/>
      </w:tabs>
    </w:pPr>
  </w:style>
  <w:style w:type="character" w:customStyle="1" w:styleId="FooterChar">
    <w:name w:val="Footer Char"/>
    <w:basedOn w:val="DefaultParagraphFont"/>
    <w:link w:val="Footer"/>
    <w:uiPriority w:val="99"/>
    <w:rsid w:val="00F16898"/>
    <w:rPr>
      <w:rFonts w:eastAsiaTheme="minorEastAsia"/>
      <w:sz w:val="24"/>
      <w:szCs w:val="24"/>
      <w:lang w:eastAsia="ja-JP"/>
    </w:rPr>
  </w:style>
  <w:style w:type="character" w:styleId="PageNumber">
    <w:name w:val="page number"/>
    <w:basedOn w:val="DefaultParagraphFont"/>
    <w:uiPriority w:val="99"/>
    <w:semiHidden/>
    <w:unhideWhenUsed/>
    <w:rsid w:val="00F16898"/>
  </w:style>
  <w:style w:type="paragraph" w:styleId="ListParagraph">
    <w:name w:val="List Paragraph"/>
    <w:basedOn w:val="Normal"/>
    <w:uiPriority w:val="34"/>
    <w:qFormat/>
    <w:rsid w:val="00F16898"/>
    <w:pPr>
      <w:ind w:left="720"/>
      <w:contextualSpacing/>
    </w:pPr>
  </w:style>
  <w:style w:type="character" w:styleId="LineNumber">
    <w:name w:val="line number"/>
    <w:basedOn w:val="DefaultParagraphFont"/>
    <w:uiPriority w:val="99"/>
    <w:semiHidden/>
    <w:unhideWhenUsed/>
    <w:rsid w:val="00F16898"/>
  </w:style>
  <w:style w:type="character" w:styleId="Hyperlink">
    <w:name w:val="Hyperlink"/>
    <w:basedOn w:val="DefaultParagraphFont"/>
    <w:uiPriority w:val="99"/>
    <w:semiHidden/>
    <w:unhideWhenUsed/>
    <w:rsid w:val="00715474"/>
    <w:rPr>
      <w:color w:val="0000FF" w:themeColor="hyperlink"/>
      <w:u w:val="single"/>
    </w:rPr>
  </w:style>
  <w:style w:type="character" w:styleId="CommentReference">
    <w:name w:val="annotation reference"/>
    <w:basedOn w:val="DefaultParagraphFont"/>
    <w:uiPriority w:val="99"/>
    <w:semiHidden/>
    <w:unhideWhenUsed/>
    <w:rsid w:val="00404B7E"/>
    <w:rPr>
      <w:sz w:val="18"/>
      <w:szCs w:val="18"/>
    </w:rPr>
  </w:style>
  <w:style w:type="paragraph" w:styleId="CommentText">
    <w:name w:val="annotation text"/>
    <w:basedOn w:val="Normal"/>
    <w:link w:val="CommentTextChar"/>
    <w:uiPriority w:val="99"/>
    <w:semiHidden/>
    <w:unhideWhenUsed/>
    <w:rsid w:val="00404B7E"/>
  </w:style>
  <w:style w:type="character" w:customStyle="1" w:styleId="CommentTextChar">
    <w:name w:val="Comment Text Char"/>
    <w:basedOn w:val="DefaultParagraphFont"/>
    <w:link w:val="CommentText"/>
    <w:uiPriority w:val="99"/>
    <w:semiHidden/>
    <w:rsid w:val="00404B7E"/>
    <w:rPr>
      <w:sz w:val="24"/>
      <w:szCs w:val="24"/>
    </w:rPr>
  </w:style>
  <w:style w:type="paragraph" w:styleId="CommentSubject">
    <w:name w:val="annotation subject"/>
    <w:basedOn w:val="CommentText"/>
    <w:next w:val="CommentText"/>
    <w:link w:val="CommentSubjectChar"/>
    <w:uiPriority w:val="99"/>
    <w:semiHidden/>
    <w:unhideWhenUsed/>
    <w:rsid w:val="00404B7E"/>
    <w:rPr>
      <w:b/>
      <w:bCs/>
      <w:sz w:val="20"/>
      <w:szCs w:val="20"/>
    </w:rPr>
  </w:style>
  <w:style w:type="character" w:customStyle="1" w:styleId="CommentSubjectChar">
    <w:name w:val="Comment Subject Char"/>
    <w:basedOn w:val="CommentTextChar"/>
    <w:link w:val="CommentSubject"/>
    <w:uiPriority w:val="99"/>
    <w:semiHidden/>
    <w:rsid w:val="00404B7E"/>
    <w:rPr>
      <w:b/>
      <w:bCs/>
      <w:sz w:val="24"/>
      <w:szCs w:val="24"/>
    </w:rPr>
  </w:style>
  <w:style w:type="paragraph" w:styleId="BalloonText">
    <w:name w:val="Balloon Text"/>
    <w:basedOn w:val="Normal"/>
    <w:link w:val="BalloonTextChar"/>
    <w:uiPriority w:val="99"/>
    <w:semiHidden/>
    <w:unhideWhenUsed/>
    <w:rsid w:val="00404B7E"/>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B7E"/>
    <w:rPr>
      <w:rFonts w:ascii="Lucida Grande" w:hAnsi="Lucida Grande"/>
      <w:sz w:val="18"/>
      <w:szCs w:val="18"/>
    </w:rPr>
  </w:style>
  <w:style w:type="paragraph" w:styleId="NormalWeb">
    <w:name w:val="Normal (Web)"/>
    <w:basedOn w:val="Normal"/>
    <w:uiPriority w:val="99"/>
    <w:rsid w:val="007400F7"/>
    <w:pPr>
      <w:spacing w:beforeLines="1" w:afterLines="1"/>
    </w:pPr>
    <w:rPr>
      <w:rFonts w:ascii="Times" w:hAnsi="Times" w:cs="Times New Roman"/>
      <w:sz w:val="20"/>
      <w:szCs w:val="20"/>
    </w:rPr>
  </w:style>
  <w:style w:type="character" w:customStyle="1" w:styleId="apple-converted-space">
    <w:name w:val="apple-converted-space"/>
    <w:basedOn w:val="DefaultParagraphFont"/>
    <w:rsid w:val="007400F7"/>
  </w:style>
</w:styles>
</file>

<file path=word/webSettings.xml><?xml version="1.0" encoding="utf-8"?>
<w:webSettings xmlns:r="http://schemas.openxmlformats.org/officeDocument/2006/relationships" xmlns:w="http://schemas.openxmlformats.org/wordprocessingml/2006/main">
  <w:divs>
    <w:div w:id="408893036">
      <w:bodyDiv w:val="1"/>
      <w:marLeft w:val="0"/>
      <w:marRight w:val="0"/>
      <w:marTop w:val="0"/>
      <w:marBottom w:val="0"/>
      <w:divBdr>
        <w:top w:val="none" w:sz="0" w:space="0" w:color="auto"/>
        <w:left w:val="none" w:sz="0" w:space="0" w:color="auto"/>
        <w:bottom w:val="none" w:sz="0" w:space="0" w:color="auto"/>
        <w:right w:val="none" w:sz="0" w:space="0" w:color="auto"/>
      </w:divBdr>
    </w:div>
    <w:div w:id="573781605">
      <w:bodyDiv w:val="1"/>
      <w:marLeft w:val="0"/>
      <w:marRight w:val="0"/>
      <w:marTop w:val="0"/>
      <w:marBottom w:val="0"/>
      <w:divBdr>
        <w:top w:val="none" w:sz="0" w:space="0" w:color="auto"/>
        <w:left w:val="none" w:sz="0" w:space="0" w:color="auto"/>
        <w:bottom w:val="none" w:sz="0" w:space="0" w:color="auto"/>
        <w:right w:val="none" w:sz="0" w:space="0" w:color="auto"/>
      </w:divBdr>
    </w:div>
    <w:div w:id="1077364859">
      <w:bodyDiv w:val="1"/>
      <w:marLeft w:val="0"/>
      <w:marRight w:val="0"/>
      <w:marTop w:val="0"/>
      <w:marBottom w:val="0"/>
      <w:divBdr>
        <w:top w:val="none" w:sz="0" w:space="0" w:color="auto"/>
        <w:left w:val="none" w:sz="0" w:space="0" w:color="auto"/>
        <w:bottom w:val="none" w:sz="0" w:space="0" w:color="auto"/>
        <w:right w:val="none" w:sz="0" w:space="0" w:color="auto"/>
      </w:divBdr>
    </w:div>
    <w:div w:id="1126853646">
      <w:bodyDiv w:val="1"/>
      <w:marLeft w:val="0"/>
      <w:marRight w:val="0"/>
      <w:marTop w:val="0"/>
      <w:marBottom w:val="0"/>
      <w:divBdr>
        <w:top w:val="none" w:sz="0" w:space="0" w:color="auto"/>
        <w:left w:val="none" w:sz="0" w:space="0" w:color="auto"/>
        <w:bottom w:val="none" w:sz="0" w:space="0" w:color="auto"/>
        <w:right w:val="none" w:sz="0" w:space="0" w:color="auto"/>
      </w:divBdr>
    </w:div>
    <w:div w:id="1209535864">
      <w:bodyDiv w:val="1"/>
      <w:marLeft w:val="0"/>
      <w:marRight w:val="0"/>
      <w:marTop w:val="0"/>
      <w:marBottom w:val="0"/>
      <w:divBdr>
        <w:top w:val="none" w:sz="0" w:space="0" w:color="auto"/>
        <w:left w:val="none" w:sz="0" w:space="0" w:color="auto"/>
        <w:bottom w:val="none" w:sz="0" w:space="0" w:color="auto"/>
        <w:right w:val="none" w:sz="0" w:space="0" w:color="auto"/>
      </w:divBdr>
    </w:div>
    <w:div w:id="1351488230">
      <w:bodyDiv w:val="1"/>
      <w:marLeft w:val="0"/>
      <w:marRight w:val="0"/>
      <w:marTop w:val="0"/>
      <w:marBottom w:val="0"/>
      <w:divBdr>
        <w:top w:val="none" w:sz="0" w:space="0" w:color="auto"/>
        <w:left w:val="none" w:sz="0" w:space="0" w:color="auto"/>
        <w:bottom w:val="none" w:sz="0" w:space="0" w:color="auto"/>
        <w:right w:val="none" w:sz="0" w:space="0" w:color="auto"/>
      </w:divBdr>
    </w:div>
    <w:div w:id="1546793047">
      <w:bodyDiv w:val="1"/>
      <w:marLeft w:val="0"/>
      <w:marRight w:val="0"/>
      <w:marTop w:val="0"/>
      <w:marBottom w:val="0"/>
      <w:divBdr>
        <w:top w:val="none" w:sz="0" w:space="0" w:color="auto"/>
        <w:left w:val="none" w:sz="0" w:space="0" w:color="auto"/>
        <w:bottom w:val="none" w:sz="0" w:space="0" w:color="auto"/>
        <w:right w:val="none" w:sz="0" w:space="0" w:color="auto"/>
      </w:divBdr>
      <w:divsChild>
        <w:div w:id="311179916">
          <w:marLeft w:val="0"/>
          <w:marRight w:val="0"/>
          <w:marTop w:val="0"/>
          <w:marBottom w:val="0"/>
          <w:divBdr>
            <w:top w:val="none" w:sz="0" w:space="0" w:color="auto"/>
            <w:left w:val="none" w:sz="0" w:space="0" w:color="auto"/>
            <w:bottom w:val="none" w:sz="0" w:space="0" w:color="auto"/>
            <w:right w:val="none" w:sz="0" w:space="0" w:color="auto"/>
          </w:divBdr>
        </w:div>
        <w:div w:id="1565069997">
          <w:marLeft w:val="0"/>
          <w:marRight w:val="0"/>
          <w:marTop w:val="0"/>
          <w:marBottom w:val="0"/>
          <w:divBdr>
            <w:top w:val="none" w:sz="0" w:space="0" w:color="auto"/>
            <w:left w:val="none" w:sz="0" w:space="0" w:color="auto"/>
            <w:bottom w:val="none" w:sz="0" w:space="0" w:color="auto"/>
            <w:right w:val="none" w:sz="0" w:space="0" w:color="auto"/>
          </w:divBdr>
        </w:div>
        <w:div w:id="1244873795">
          <w:marLeft w:val="0"/>
          <w:marRight w:val="0"/>
          <w:marTop w:val="0"/>
          <w:marBottom w:val="0"/>
          <w:divBdr>
            <w:top w:val="none" w:sz="0" w:space="0" w:color="auto"/>
            <w:left w:val="none" w:sz="0" w:space="0" w:color="auto"/>
            <w:bottom w:val="none" w:sz="0" w:space="0" w:color="auto"/>
            <w:right w:val="none" w:sz="0" w:space="0" w:color="auto"/>
          </w:divBdr>
        </w:div>
      </w:divsChild>
    </w:div>
    <w:div w:id="1641425563">
      <w:bodyDiv w:val="1"/>
      <w:marLeft w:val="0"/>
      <w:marRight w:val="0"/>
      <w:marTop w:val="0"/>
      <w:marBottom w:val="0"/>
      <w:divBdr>
        <w:top w:val="none" w:sz="0" w:space="0" w:color="auto"/>
        <w:left w:val="none" w:sz="0" w:space="0" w:color="auto"/>
        <w:bottom w:val="none" w:sz="0" w:space="0" w:color="auto"/>
        <w:right w:val="none" w:sz="0" w:space="0" w:color="auto"/>
      </w:divBdr>
    </w:div>
    <w:div w:id="16781913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fontTable" Target="fontTable.xml"/><Relationship Id="rId21" Type="http://schemas.openxmlformats.org/officeDocument/2006/relationships/theme" Target="theme/theme1.xml"/><Relationship Id="rId24" Type="http://schemas.microsoft.com/office/2007/relationships/stylesWithEffects" Target="stylesWithEffects.xml"/><Relationship Id="rId10" Type="http://schemas.openxmlformats.org/officeDocument/2006/relationships/comments" Target="comments.xml"/><Relationship Id="rId11" Type="http://schemas.openxmlformats.org/officeDocument/2006/relationships/hyperlink" Target="http://www.mothur.org/wiki/MiSeq_SOP" TargetMode="Externa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mts-isme.nature.com/cgi-bin/main.plex?form_type=display_auth_instructions"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1143</TotalTime>
  <Pages>35</Pages>
  <Words>5815</Words>
  <Characters>33149</Characters>
  <Application>Microsoft Macintosh Word</Application>
  <DocSecurity>0</DocSecurity>
  <Lines>276</Lines>
  <Paragraphs>66</Paragraphs>
  <ScaleCrop>false</ScaleCrop>
  <Company>University of Michigan</Company>
  <LinksUpToDate>false</LinksUpToDate>
  <CharactersWithSpaces>40709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Alyx Schubert</dc:creator>
  <cp:keywords/>
  <cp:lastModifiedBy>Alyx Schubert</cp:lastModifiedBy>
  <cp:revision>222</cp:revision>
  <cp:lastPrinted>2014-08-07T13:12:00Z</cp:lastPrinted>
  <dcterms:created xsi:type="dcterms:W3CDTF">2014-11-21T18:18:00Z</dcterms:created>
  <dcterms:modified xsi:type="dcterms:W3CDTF">2014-12-09T19:22:00Z</dcterms:modified>
</cp:coreProperties>
</file>