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CHRONOPOLI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Technical Stack Documentation</w:t>
      </w:r>
    </w:p>
    <w:p>
      <w:pPr>
        <w:pBdr>
          <w:bottom w:val="single" w:color="C9A84C" w:sz="6" w:space="12"/>
        </w:pBdr>
        <w:spacing w:after="500"/>
        <w:jc w:val="center"/>
      </w:pPr>
      <w:r>
        <w:rPr>
          <w:rFonts w:ascii="Arial" w:cs="Arial" w:eastAsia="Arial" w:hAnsi="Arial"/>
          <w:color w:val="888899"/>
          <w:sz w:val="22"/>
          <w:szCs w:val="22"/>
        </w:rPr>
        <w:t xml:space="preserve">Complete Infrastructure, Services &amp; Application Architecture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•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Dubai Blockchain Center • AWS Region: me-central-1 (UAE)</w:t>
      </w:r>
    </w:p>
    <w:p>
      <w:pPr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github.com/Schmardy1981/Chronopoli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1. Architecture Overview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Chronopoli runs entirely on open-source technology, self-hosted on AWS. Zero vendor lock-in. Zero licensing cost for core platform. The architecture separates into 4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Presentation Layer: OpenEdX LMS + custom Chronopoli theme (dark/gold)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Application Layer: 8 custom Django apps wired via Tutor plugin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Automation Layer: AWS Step Functions + Lambda + EventBridge (serverless pipeline)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Infrastructure Layer: AWS EC2, RDS, S3, CloudFront, Route53, SES, IVS, Bedrock, SQS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Architecture Diagram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User Browser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│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▼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Route53 DNS → CloudFront CDN (SSL) → EC2 t3.xlarge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│                                      │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learn.chronopoli.io          Tutor/Docker: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studio.chronopoli.io           ├─ LMS (Django)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community.chronopoli.io        ├─ CMS (Studio)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video.chronopoli.io            ├─ Celery Workers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slides.chronopoli.io           ├─ Caddy (TLS)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*.chronopoli.io (partners)     ├─ Redis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│                                ├─ MongoDB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│                                └─ Elasticsearch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│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RDS MySQL 8.0 (Multi-AZ)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S3 (5 buckets: media, static, backups, opencast, knowledge)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SES (transactional email)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IVS (live video streaming)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Step Functions + Lambda (Symposia pipeline)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 Bedrock + OpenSearch Serverless (AI Tutor RAG)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└─ SQS (approval queues)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2. Core Platform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License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LMS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OpenEdX (Tutor)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github.com/openedx/openedx-platform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(AGPL)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Tutor 18.x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github.com/overhangio/tutor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(AGPL)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github.com/discourse/discourse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(GPL)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github.com/opencast/opencast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(ECL)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Slides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github.com/presenton/presenton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(MIT)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Caddy (via Tutor)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github.com/caddyserver/caddy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(Apache)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nginx.org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(BSD)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Terraform 1.5+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terraform.io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github.com/features/actions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GSD (Get Shit Done)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github.com/gsd-build/get-shit-done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Total annual software licensing cost: $0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3. AWS Services (17 Terraform Files)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Compute &amp;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Terraform File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t3.xlarge (4 vCPU, 16GB RAM)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50GB root + 100GB data (gp3)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Elastic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public 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(attached)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Groups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(restricted), HTTP, 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CloudFront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 + SSL, *.chronopoli.io aliases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cloudfront.tf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DNS records + wildcard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route53.tf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Wildcard SSL cert (*.chronopoli.io)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cloudfront.tf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Terraform File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 MySQL 8.0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db.t3.medium, Multi-AZ, encrypted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S3: 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uploads, profile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S3: static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CSS, JS, fonts (CloudFront origin)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S3: backups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dumps, Glacier at 30d, expire 365d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S3: opencast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recordings, versioned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opencast-s3.tf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S3: knowledge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Tutor content (opinion papers, transcripts)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S3: IVS recordings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session recordings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Messaging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Terraform File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Registration, password reset, partner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Symposia approval queue + DLQ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sqs.tf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~$0.01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Serverless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Terraform File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Per-Use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 (8 functions)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Symposia pipeline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~$0.02/run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8-step orchestration state machine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stepfunctions.tf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~$0.025/run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 recording end → triggers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eventbridge.tf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 AI &amp;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Terraform File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Per-Use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(Claude)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Transcript analysis, question gen, AI Tutor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~$0.003/1K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Knowledge Bases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over platform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$0.0004/query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OpenSearch Serverless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Vector store for Bedrock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~$0.24/hr (scales to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text extraction (Digital Twin)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$0.0015/page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Audio → text (Round Tables)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(via Lambda)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$0.024/min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3.6 Live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Terraform File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Per-Use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IVS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Round Table video + auto-recording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$2.00/hr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 Recording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Auto-save to S3 on stream 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ivs.tf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3.7 Secrets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Terraform File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keys (4x)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ssm.tf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SecureString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ElevenLabs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textract.tf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SecureString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HeyGen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textract.tf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SecureString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textract.tf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SecureString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3.8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 (EC2 + EBS + EIP)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~$135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(RDS Multi-AZ)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 (S3 × 5 + CloudFront)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+ SSL (Route53 + ACM)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(SES)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Serverless (Lambda + SFN + SQS)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 (usage-based)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(Bedrock + OpenSearch)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~$50 (usage-based)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Video (IVS)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~$20 (usage-based)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(Phase 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~$374/month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9"/>
          <w:szCs w:val="19"/>
        </w:rPr>
        <w:t xml:space="preserve">Phase 2 (EKS Kubernetes): $600–$2,000/month scaling with traffic.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4. Custom Django Applications (8 Apps)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All apps prefixed chronopoli_ and installed via Tutor plugin patches (INSTALLED_APPS, URL patterns, init task migrations). No OpenEdX fork required.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chronopoli_onboarding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plugins/ai-onboarding/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5-question AI quiz that routes users to their Knowledge District and Learning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quiz results per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(FK), user_type, primary_district, recommended_layer, questionnaire_answers (JSON)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chronopoli_partners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plugins/partner-ecosystem/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Partner management with tracks, dashboard analytics, and weekly SES 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profile + branding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slug, tier, districts (JSON), subdomain, stripe_connect_account_id, brand colors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linkage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(FK), course_key, district_code, is_published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chronopoli_discourse_sso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plugins/discourse-sso/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HMAC-SHA256 SSO handshake. OpenEdX authenticates, Discourse trusts. Auto-assigns district groups.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 chronopoli_ecommerce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plugins/ecommerce/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Stripe payment integration with automatic enrollment on payment success.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CoursePricingTier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 per course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course_key, layer (L1–L4), price_usd, stripe_price_id, is_free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purchase record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(FK), course_key, stripe_session_id, amount_usd, status, enrolled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TeamSubscription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 seats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org_name, stripe_subscription_id, seats, price_per_seat,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PartnerPayout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70/30 revenue split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partner_slug, total, partner_share, platform_share, stripe_transfer_id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StripeWebhookEvent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Idempotency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stripe_event_id, event_type, processed, payload (JSON)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4.5 chronopoli_symposia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plugins/symposia/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Round Table management with IVS live video and Step Functions automation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record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title, slug, district_codes (JSON), status (8 states), ivs_channel_arn, sfn_execution_arn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Panelist/observer invite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round_table (FK), invitee_email, role, invite_token, status, expires_at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RoundTableOutput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Generated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round_table (FK), output_type (7 types), s3_key, status, approved_by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Functions execution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round_table (FK), sfn_execution_arn, status, error_message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Service clients: ivs_client.py (IVS channel management), pipeline.py (Step Functions wrapper), tasks.py (Celery SQS polling)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4.6 chronopoli_academy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plugins/company-academy/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Company Academy tenant model with subdomain routing, badges, and talent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LearningPathway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Structured course sequence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(FK), title, slug, district_code, level, estimated_hours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PathwayStep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course in pathway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pathway (FK), order, course_key, is_required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Badges 2.0 credential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slug, description, criteria_url, issuer_name, pathway (FK)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Awarded badge instance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(FK), badge (FK), assertion_uid (UUID), assertion_json (JSON-LD)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PartnerJobPosting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Talent pipeline opening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(FK), title, required_badges (M2M),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Auto-submitted application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(FK), user (FK), auto_submitted, credential_snapshot (JSON)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Key files: middleware.py (subdomain routing), badge_issuer.py (OB2 assertions), talent_pipeline.py (auto-apply), notifications.py (SES to HR)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4.7 chronopoli_ai_tutor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plugins/ai-tutor/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Conversational AI tutor powered by Amazon Bedrock Knowledge Bases with SSE streaming.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TutorSession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(FK), district_code, course_key,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TutorMessage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(FK), role (user/assistant), content, sources (JSON), tokens_used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Key files: bedrock_client.py (KB retrieve + streaming), prompts.py (per-district/layer system prompts)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Frontend: ai-tutor-widget.js (floating sidebar, SSE EventSource), ai-tutor-widget.css (dark/gold theme)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4.8 chronopoli_masterclass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Directory: plugins/masterclass/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Digital Twin system. Expert uploads PDF → AI extracts knowledge → clones voice → generates avatar.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DigitalTwin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AI twin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(FK), name, title, district_code, elevenlabs_voice_id, heygen_avatar_id,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TwinDocument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 document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twin (FK), s3_key, extracted_text, analysis (JSON)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GeneratedQuestion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interview question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twin (FK), question_text, category (4 types), order, is_approved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TwinVideo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Avatar video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twin (FK), script_text, heygen_video_id, s3_key,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MasterclassSession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twin (FK), scheduled_at, ivs_channel_arn, symposia_roundtable_id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Celery tasks: process_document (Textract+Claude), generate_questions, clone_voice (ElevenLabs), generate_avatar_video (HeyGen)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5. Lambda Functions (Symposia Pipeline)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8 serverless functions orchestrated by AWS Step Functions. Triggered by EventBridge when IVS recording 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200"/>
        <w:gridCol w:w="900"/>
        <w:gridCol w:w="1000"/>
        <w:gridCol w:w="3860"/>
      </w:tblGrid>
      <w:tr>
        <w:tc>
          <w:tcPr>
            <w:tcW w:type="dxa" w:w="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Timeout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Memory</w:t>
            </w:r>
          </w:p>
        </w:tc>
        <w:tc>
          <w:tcPr>
            <w:tcW w:type="dxa" w:w="38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256MB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 AWS Transcribe 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check_transcription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256MB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 Transcribe status, fetch transcript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512MB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Claude: extract theses, quotes, disagreements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opinion_paper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1024MB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Jinja2 HTML → WeasyPrint PDF (Chronopoli branded)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256MB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 LinkedIn post via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256MB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 5–8 carousel slides + image keywords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partner_report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256MB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Per-partner sentiment, competitors,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256MB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SQS message + SES email to staff for approval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19"/>
          <w:szCs w:val="19"/>
        </w:rPr>
        <w:t xml:space="preserve">Pipeline cost: ~$0.04 per Round Table execution (Lambda + Step Functions + Transcribe)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6. External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Used By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Transcript analysis, question gen, AI Tutor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 (analyze), AI Tutor, Masterclass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 per use (~$0.003/1K tokens)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 cloning from audio sample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Masterclass (clone_voice task)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~$22/month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HeyGen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Avatar video generation from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Masterclass (generate_avatar_video task)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processing, subscriptions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E-Commerce (checkout, webhooks)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2.9% + $0.30/transaction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Connect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revenue split (70/30)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E-Commerce (PartnerPayout)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0.25% per 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API 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Auto-publish Round Table 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 (linkedin) — tokens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Instagram Graph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Auto-publish carousel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 (instagram) — tokens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Pexels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 images for Presenton slides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Presenton AI Slide Builder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7. Terraform File Reference (17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Resources Created</w:t>
            </w:r>
          </w:p>
        </w:tc>
        <w:tc>
          <w:tcPr>
            <w:tcW w:type="dxa" w:w="2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EC2, EIP, Security Groups, IAM Role, EBS, Instance Profile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 (default)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 MySQL 8.0, DB Subnet Group, RDS Security Group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 SG (for access)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S3 buckets (media, static, backups) + policies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opencast-s3.tf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Opencast video S3 bucket + Transcribe IAM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cloudfront.tf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CloudFront distribution, ACM cert (us-east-1)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Route53 (validation)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route53.tf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Hosted zone, 8 A records (incl. wildcard), ACM validation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EIP, CloudFront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 user, IAM access key for SMTP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SSM parameters (Stripe keys)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 recording config, S3 bucket for recordings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stepfunctions.tf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machine (8 steps), IAM 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Lambda functions, shared IAM role, policies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S3, SQS, SES, Transcribe, Bedrock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eventbridge.tf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rule (IVS end), target (Step Functions)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IVS, Step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sqs.tf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queue + DLQ, redrive policy, IAM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Knowledge Base, OpenSearch collection, S3, IAM, data 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 IAM policy, SSM params (ElevenLabs, HeyGen, Anthropic)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variables.tf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input variables (26 variables, 7 sensitive)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outputs.tf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 IP, RDS endpoint, S3 names, CloudFront, KB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resources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8. Extension Services (Docker Compose)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Three services run alongside Tutor on the same EC2, proxied by Nginx: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2000"/>
        <w:gridCol w:w="176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Subdomain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Proxy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community.chronopoli.io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Unix 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 → socket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(SSO auth)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video.chronopoli.io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 → :8080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slides.chronopoli.io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 → :5050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 only (basic auth)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Config files: infrastructure/extensions/docker-compose.yml, infrastructure/nginx/extensions.conf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SSL: Let’s Encrypt via certbot (per-domain certificates)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9. Theme &amp; Frontend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--cp-black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#0A0A0F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#12121A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backgrounds, 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#C9A84C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accent, buttons,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--cp-gold-light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#F0C96B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Hover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--cp-gold-dark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#9B7A2E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Gradients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#E8E8F0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#888899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--cp-border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#2A2A3A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Borders, dividers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--district-ai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#6C63FF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District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--district-da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#F59E0B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--district-gov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#10B981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Governance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--district-comp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#3B82F6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--district-inv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#EF4444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--district-risk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#8B5CF6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&amp; Trust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--district-et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#06B6D4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Emerging Tech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9.2 Theme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theme/chronopoli-theme/lms/static/css/chronopoli-main.css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theme: typography, header, hero, districts grid, course cards, onboarding, footer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theme/chronopoli-theme/lms/static/css/ai-tutor-widget.css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Floating AI Tutor sidebar styling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theme/chronopoli-theme/lms/static/js/ai-tutor-widget.js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Tutor widget: SSE streaming, session mgmt, CSRF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theme/chronopoli-theme/lms/templates/header.html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Mako template: nav, mobile menu, user dropdown, widget include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10. Tutor Plugin Architecture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Chronopoli Tutor plugin is the central integration point. It wires all Django apps, settings, URLs, and migrations into OpenEdX without forking the codebase.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10.1 Plugin Hooks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Hook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CONFIG_DEFAULTS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Non-secret 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PLATFORM_NAME, DISTRICTS, AI_TUTOR_ENABLED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CONFIG_UNIQUE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Auto-generated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DISCOURSE_SSO_SECRET (64 chars), OPENCAST_LTI_SECRET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CONFIG_OVERRIDES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STRIPE_SECRET_KEY, BEDROCK_KB_ID, ELEVENLABS_API_KEY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ENV_PATCHES (LMS)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settings injection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INSTALLED_APPS (8 apps), Stripe config, Bedrock config, Celery Beat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ENV_PATCHES (CMS)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Studio migrations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INSTALLED_APPS (8 apps for makemigrations)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ENV_PATCHES (URLs)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patterns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URL includes for all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ENV_TEMPLATE_ROOTS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chronopoli/tasks directory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ENV_TEMPLATE_TARGETS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 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LMS init: district creation + 8 app migrations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10.2 Plugin File Structure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tutor/plugins/chronopoli/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├── pyproject.toml              # pip-installable, entry point: tutor.plugin.v1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└── tutorchronopoli/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├── __about__.py             # Version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├── __init__.py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├── plugin.py                # All hooks (~220 lines)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├── patches/                 # Auto-loaded patch files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└── templates/chronopoli/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└── tasks/lms/init        # District creation + 8 migrations</w:t>
      </w:r>
    </w:p>
    <w:p>
      <w:pPr>
        <w:spacing w:before="400"/>
      </w:pPr>
    </w:p>
    <w:p>
      <w:pPr>
        <w:pBdr>
          <w:top w:val="single" w:color="C9A84C" w:sz="6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99"/>
          <w:sz w:val="20"/>
          <w:szCs w:val="20"/>
        </w:rPr>
        <w:t xml:space="preserve">End of Technical Stack Documentation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Chronopoli — The Global Knowledge City for the Digital Economy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1" w:space="4"/>
      </w:pBdr>
      <w:jc w:val="center"/>
    </w:pPr>
    <w:r>
      <w:rPr>
        <w:rFonts w:ascii="Arial" w:cs="Arial" w:eastAsia="Arial" w:hAnsi="Arial"/>
        <w:color w:val="888899"/>
        <w:sz w:val="14"/>
        <w:szCs w:val="14"/>
      </w:rPr>
      <w:t xml:space="preserve">Chronopoli — The Global Knowledge City • Dubai Blockchain Center • chronopoli.io    |    Page </w:t>
    </w:r>
    <w:r>
      <w:rPr>
        <w:rFonts w:ascii="Arial" w:cs="Arial" w:eastAsia="Arial" w:hAnsi="Arial"/>
        <w:color w:val="8888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9A84C"/>
        <w:sz w:val="14"/>
        <w:szCs w:val="14"/>
      </w:rPr>
      <w:t xml:space="preserve">CHRONOPOLI</w:t>
    </w:r>
    <w:r>
      <w:rPr>
        <w:rFonts w:ascii="Arial" w:cs="Arial" w:eastAsia="Arial" w:hAnsi="Arial"/>
        <w:color w:val="888899"/>
        <w:sz w:val="14"/>
        <w:szCs w:val="14"/>
      </w:rPr>
      <w:t xml:space="preserve">  |  Technical Stack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2026-03-20T20:07:52.455Z</dcterms:created>
  <dcterms:modified xsi:type="dcterms:W3CDTF">2026-03-20T20:07:52.456Z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