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Missoula County athletes recognized in 2025–2026 Shooting Challenge</w:t>
      </w:r>
    </w:p>
    <w:p/>
    <w:p>
      <w:r>
        <w:t xml:space="preserve">By Coach Mike Schmidt / 127 Sports Intensity</w:t>
      </w:r>
    </w:p>
    <w:p/>
    <w:p>
      <w:r>
        <w:t xml:space="preserve">MISSOULA COUNTY — Riley Geraghty of St. Joseph's School in Missoula became the only athlete in the 2025–2026 127 Sports Intensity Shooting Challenge to reach G.O.A.T. level, the program's highest achievement.</w:t>
      </w:r>
    </w:p>
    <w:p/>
    <w:p>
      <w:r>
        <w:t xml:space="preserve">The G.O.A.T. level is not a shooting contest alone. Athletes earn it by completing the full challenge: counted shots, consistency, homework, coach video feedback, Zoom participation, streaks, and accountability across the offseason.</w:t>
      </w:r>
    </w:p>
    <w:p/>
    <w:p>
      <w:r>
        <w:t xml:space="preserve">Geraghty finished at G.O.A.T. level with 15,404 counted shots. She also completed 18 homework assignments, reviewed 17 coach videos, attended 2 Zoom meetings, and built a longest streak of 60 days. She earned major recognition including Conquered Goal Award, Daily Shot Submission Award, and Grade Band Champion Award.</w:t>
      </w:r>
    </w:p>
    <w:p/>
    <w:p>
      <w:r>
        <w:t xml:space="preserve">Several other Missoula County athletes also earned strong recognition in the same program.</w:t>
      </w:r>
    </w:p>
    <w:p/>
    <w:p>
      <w:r>
        <w:t xml:space="preserve">Frenchtown</w:t>
      </w:r>
    </w:p>
    <w:p/>
    <w:p>
      <w:r>
        <w:t xml:space="preserve">Camden Clark reached Pro level with 16,850 counted shots, one of the highest shot totals in the challenge. He earned Conquered Goal Award and Grade Band Runner-Up Award while completing homework, video reviews, and Zoom participation.</w:t>
      </w:r>
    </w:p>
    <w:p/>
    <w:p>
      <w:r>
        <w:t xml:space="preserve">McKinley Clark reached Hot Hand level with 13,633 counted shots and earned Conquered Goal Award along with strong program participation awards.</w:t>
      </w:r>
    </w:p>
    <w:p/>
    <w:p>
      <w:r>
        <w:t xml:space="preserve">St. Joseph's (Missoula)</w:t>
      </w:r>
    </w:p>
    <w:p/>
    <w:p>
      <w:r>
        <w:t xml:space="preserve">Jacob Schwenk reached Hot Hand level with 8,280 counted shots and earned Conquered Goal Award.</w:t>
      </w:r>
    </w:p>
    <w:p/>
    <w:p>
      <w:r>
        <w:t xml:space="preserve">Colbie Schwenk reached Dangerous Shooter level with 5,841 counted shots.</w:t>
      </w:r>
    </w:p>
    <w:p/>
    <w:p>
      <w:r>
        <w:t xml:space="preserve">Cash Wieler reached Rookie Shooter level with 738 counted shots as a younger participant building habits in the program.</w:t>
      </w:r>
    </w:p>
    <w:p/>
    <w:p>
      <w:r>
        <w:t xml:space="preserve">Hellgate (Missoula)</w:t>
      </w:r>
    </w:p>
    <w:p/>
    <w:p>
      <w:r>
        <w:t xml:space="preserve">Sam Tingley reached Developing Shooter level with 3,250 counted shots and completed homework and video work during the challenge.</w:t>
      </w:r>
    </w:p>
    <w:p/>
    <w:p>
      <w:r>
        <w:t xml:space="preserve">Loyola Sacred Heart (Missoula)</w:t>
      </w:r>
    </w:p>
    <w:p/>
    <w:p>
      <w:r>
        <w:t xml:space="preserve">Jensen Klimkiewicz participated in the challenge and earned Thanks for Playing recognition while building a foundation in the level system.</w:t>
      </w:r>
    </w:p>
    <w:p/>
    <w:p>
      <w:r>
        <w:t xml:space="preserve">About the program</w:t>
      </w:r>
    </w:p>
    <w:p/>
    <w:p>
      <w:r>
        <w:t xml:space="preserve">The 2025–2026 Shooting Challenge uses a level system that rewards complete player development — not just shot totals. Levels recognize shooting volume alongside homework, video feedback, Zoom meetings, streaks, and accountability.</w:t>
      </w:r>
    </w:p>
    <w:p/>
    <w:p>
      <w:r>
        <w:t xml:space="preserve">For more information: 127 Sports Intensity.</w:t>
      </w:r>
    </w:p>
  </w:body>
</w:document>
</file>