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5FE0" w:rsidRDefault="005F5FE0" w:rsidP="005F5FE0">
      <w:r>
        <w:t>Wolf Point Athlete Recognized in 2025–2026 Shooting Challenge</w:t>
      </w:r>
    </w:p>
    <w:p w:rsidR="005F5FE0" w:rsidRDefault="005F5FE0" w:rsidP="005F5FE0"/>
    <w:p w:rsidR="005F5FE0" w:rsidRDefault="005F5FE0" w:rsidP="005F5FE0">
      <w:r>
        <w:t>By Coach Mike Schmidt / 127 Sports Intensity</w:t>
      </w:r>
    </w:p>
    <w:p w:rsidR="005F5FE0" w:rsidRDefault="005F5FE0" w:rsidP="005F5FE0"/>
    <w:p w:rsidR="005F5FE0" w:rsidRDefault="005F5FE0" w:rsidP="005F5FE0">
      <w:r>
        <w:t>WOLF POINT — Sophia Ricker of Wolf Point earned recognition in the 2025–2026 127 Sports Intensity Shooting Challenge, a level-based basketball development program that rewards shooting, consistency, homework, video feedback, Zoom participation, streaks, and accountability.</w:t>
      </w:r>
    </w:p>
    <w:p w:rsidR="005F5FE0" w:rsidRDefault="005F5FE0" w:rsidP="005F5FE0"/>
    <w:p w:rsidR="005F5FE0" w:rsidRDefault="005F5FE0" w:rsidP="005F5FE0">
      <w:r>
        <w:t>The challenge used a 12-level progression system. Beginner was Level 1, and G.O.A.T. was Level 12, the highest level in the program. Athletes advanced by combining counted shots with other development requirements.</w:t>
      </w:r>
    </w:p>
    <w:p w:rsidR="005F5FE0" w:rsidRDefault="005F5FE0" w:rsidP="005F5FE0"/>
    <w:p w:rsidR="005F5FE0" w:rsidRDefault="005F5FE0" w:rsidP="005F5FE0">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5F5FE0" w:rsidRDefault="005F5FE0" w:rsidP="005F5FE0"/>
    <w:p w:rsidR="005F5FE0" w:rsidRDefault="005F5FE0" w:rsidP="005F5FE0">
      <w:r>
        <w:t>Ricker, a ninth-grade student at Wolf Point, reached Developing Shooter, Level 3 of 12, with 860 counted shots. She completed one homework assignment, submitted 27 reviewed videos, built a three-day longest streak, and earned a Keep Shooting Incentive Award.</w:t>
      </w:r>
    </w:p>
    <w:p w:rsidR="005F5FE0" w:rsidRDefault="005F5FE0" w:rsidP="005F5FE0"/>
    <w:p w:rsidR="005F5FE0" w:rsidRDefault="005F5FE0" w:rsidP="005F5FE0">
      <w:r>
        <w:t>Her 27 reviewed videos made her stand out in a program designed to reward more than shot totals. Video feedback gave athletes a way to work on form, technique, footwork, balance, and shot preparation.</w:t>
      </w:r>
    </w:p>
    <w:p w:rsidR="005F5FE0" w:rsidRDefault="005F5FE0" w:rsidP="005F5FE0"/>
    <w:p w:rsidR="005F5FE0" w:rsidRDefault="005F5FE0" w:rsidP="005F5FE0">
      <w:r>
        <w:t>Coach Mike Schmidt, who runs the challenge through 127 Sports Intensity, said the program is designed to reward complete development.</w:t>
      </w:r>
    </w:p>
    <w:p w:rsidR="005F5FE0" w:rsidRDefault="005F5FE0" w:rsidP="005F5FE0"/>
    <w:p w:rsidR="005F5FE0" w:rsidRDefault="005F5FE0" w:rsidP="005F5FE0">
      <w:r>
        <w:t>“This challenge is not just about counting shots,” Schmidt said. “It is about learning how to show up, stay consistent, set goals, accept feedback, and keep working.”</w:t>
      </w:r>
    </w:p>
    <w:p w:rsidR="005F5FE0" w:rsidRDefault="005F5FE0" w:rsidP="005F5FE0"/>
    <w:p w:rsidR="00AB479C" w:rsidRPr="005F5FE0" w:rsidRDefault="005F5FE0" w:rsidP="005F5FE0">
      <w:r>
        <w:t>Ricker’s finish showed one of the main goals of the challenge: helping athletes build habits, accept feedback, and continue improving over time.</w:t>
      </w:r>
      <w:bookmarkStart w:id="0" w:name="_GoBack"/>
      <w:bookmarkEnd w:id="0"/>
    </w:p>
    <w:sectPr w:rsidR="00AB479C" w:rsidRPr="005F5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B479C"/>
    <w:rsid w:val="005F5FE0"/>
    <w:rsid w:val="00AB4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F2EA05-EFE8-44A6-A99A-0F9A106A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1525</Characters>
  <Application>Microsoft Office Word</Application>
  <DocSecurity>0</DocSecurity>
  <Lines>12</Lines>
  <Paragraphs>3</Paragraphs>
  <ScaleCrop>false</ScaleCrop>
  <Company>Fairfield Public Schools</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2026-07-04T04:38:00Z</dcterms:created>
  <dcterms:modified xsi:type="dcterms:W3CDTF">2026-07-04T04:38:00Z</dcterms:modified>
</cp:coreProperties>
</file>