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131C" w:rsidRDefault="00B7131C" w:rsidP="00B7131C">
      <w:r>
        <w:t>Madison County Area Athletes Recognized in 2025–2026 Shooting Challenge</w:t>
      </w:r>
    </w:p>
    <w:p w:rsidR="00B7131C" w:rsidRDefault="00B7131C" w:rsidP="00B7131C"/>
    <w:p w:rsidR="00B7131C" w:rsidRDefault="00B7131C" w:rsidP="00B7131C">
      <w:r>
        <w:t>By Coach Mike Schmidt / 127 Sports Intensity</w:t>
      </w:r>
    </w:p>
    <w:p w:rsidR="00B7131C" w:rsidRDefault="00B7131C" w:rsidP="00B7131C"/>
    <w:p w:rsidR="00B7131C" w:rsidRDefault="00B7131C" w:rsidP="00B7131C">
      <w:r>
        <w:t>MADISON COUNTY AREA — Three athletes with Madison County area connections earned recognition in the 2025–2026 127 Sports Intensity Shooting Challenge, a level-based basketball development program that rewards shooting, consistency, homework, video feedback, Zoom participation, streaks, and accountability.</w:t>
      </w:r>
    </w:p>
    <w:p w:rsidR="00B7131C" w:rsidRDefault="00B7131C" w:rsidP="00B7131C"/>
    <w:p w:rsidR="00B7131C" w:rsidRDefault="00B7131C" w:rsidP="00B7131C">
      <w:r>
        <w:t>The challenge used a 12-level progression system. Beginner was Level 1, and G.O.A.T. was Level 12, the highest level in the program. Athletes advanced by combining counted shots with other development requirements.</w:t>
      </w:r>
    </w:p>
    <w:p w:rsidR="00B7131C" w:rsidRDefault="00B7131C" w:rsidP="00B7131C"/>
    <w:p w:rsidR="00B7131C" w:rsidRDefault="00B7131C" w:rsidP="00B7131C">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B7131C" w:rsidRDefault="00B7131C" w:rsidP="00B7131C"/>
    <w:p w:rsidR="00B7131C" w:rsidRDefault="00B7131C" w:rsidP="00B7131C">
      <w:r>
        <w:t xml:space="preserve">Monroe </w:t>
      </w:r>
      <w:proofErr w:type="spellStart"/>
      <w:r>
        <w:t>Mailey</w:t>
      </w:r>
      <w:proofErr w:type="spellEnd"/>
      <w:r>
        <w:t>, a first-grade student at Sheridan, reached Dangerous Shooter, Level 5 of 12. She finished with 1,693 counted shots, completed one homework assignment, submitted three reviewed videos, built a five-day longest streak, and earned a Grade Band Third Place Award.</w:t>
      </w:r>
    </w:p>
    <w:p w:rsidR="00B7131C" w:rsidRDefault="00B7131C" w:rsidP="00B7131C"/>
    <w:p w:rsidR="00B7131C" w:rsidRDefault="00B7131C" w:rsidP="00B7131C">
      <w:r>
        <w:t xml:space="preserve">Myla </w:t>
      </w:r>
      <w:proofErr w:type="spellStart"/>
      <w:r>
        <w:t>Mailey</w:t>
      </w:r>
      <w:proofErr w:type="spellEnd"/>
      <w:r>
        <w:t>, also a first-grade student at Sheridan, reached Consistent Shooter, Level 4 of 12. She finished with 1,606 counted shots, completed one homework assignment, submitted three reviewed videos, built a five-day longest streak, and earned a Keep Shooting Incentive Award.</w:t>
      </w:r>
    </w:p>
    <w:p w:rsidR="00B7131C" w:rsidRDefault="00B7131C" w:rsidP="00B7131C"/>
    <w:p w:rsidR="00B7131C" w:rsidRDefault="00B7131C" w:rsidP="00B7131C">
      <w:r>
        <w:t xml:space="preserve">Kinsley </w:t>
      </w:r>
      <w:proofErr w:type="spellStart"/>
      <w:r>
        <w:t>Heggen</w:t>
      </w:r>
      <w:proofErr w:type="spellEnd"/>
      <w:r>
        <w:t xml:space="preserve"> of Broadwater in Townsend reached Rookie Shooter, Level 2 of 12, with 1,765 counted shots and a five-day longest streak. She earned both a Keep Shooting Incentive Award and a Random Drawing Incentive Award.</w:t>
      </w:r>
    </w:p>
    <w:p w:rsidR="00B7131C" w:rsidRDefault="00B7131C" w:rsidP="00B7131C"/>
    <w:p w:rsidR="00B7131C" w:rsidRDefault="00B7131C" w:rsidP="00B7131C">
      <w:r>
        <w:t>Coach Mike Schmidt, who runs the challenge through 127 Sports Intensity, said the program is designed to reward complete development.</w:t>
      </w:r>
    </w:p>
    <w:p w:rsidR="00B7131C" w:rsidRDefault="00B7131C" w:rsidP="00B7131C"/>
    <w:p w:rsidR="00B7131C" w:rsidRDefault="00B7131C" w:rsidP="00B7131C">
      <w:r>
        <w:t>“This challenge is not just about counting shots,” Schmidt said. “It is about learning how to show up, stay consistent, set goals, accept feedback, and keep working.”</w:t>
      </w:r>
    </w:p>
    <w:p w:rsidR="00B7131C" w:rsidRDefault="00B7131C" w:rsidP="00B7131C"/>
    <w:p w:rsidR="00CD1D95" w:rsidRPr="00B7131C" w:rsidRDefault="00B7131C" w:rsidP="00B7131C">
      <w:r>
        <w:t>The Madison County area group showed the range of the challenge, from young athletes building habits through homework and video feedback to older athletes staying involved and continuing to improve.</w:t>
      </w:r>
      <w:bookmarkStart w:id="0" w:name="_GoBack"/>
      <w:bookmarkEnd w:id="0"/>
    </w:p>
    <w:sectPr w:rsidR="00CD1D95" w:rsidRPr="00B71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D1D95"/>
    <w:rsid w:val="00B7131C"/>
    <w:rsid w:val="00CD1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DFB408-03F3-4902-BBDB-CFF96411D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1878</Characters>
  <Application>Microsoft Office Word</Application>
  <DocSecurity>0</DocSecurity>
  <Lines>15</Lines>
  <Paragraphs>4</Paragraphs>
  <ScaleCrop>false</ScaleCrop>
  <Company>Fairfield Public Schools</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2026-07-04T04:27:00Z</dcterms:created>
  <dcterms:modified xsi:type="dcterms:W3CDTF">2026-07-04T04:28:00Z</dcterms:modified>
</cp:coreProperties>
</file>