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74" w:rsidRDefault="00DA18B8" w:rsidP="00DA18B8">
      <w:pPr>
        <w:pStyle w:val="Titel"/>
        <w:ind w:left="1440" w:hanging="1440"/>
        <w:jc w:val="right"/>
      </w:pPr>
      <w:r>
        <w:t>TextVenturer</w:t>
      </w:r>
    </w:p>
    <w:p w:rsidR="00DA18B8" w:rsidRPr="00DA18B8" w:rsidRDefault="00DA18B8" w:rsidP="00DA18B8">
      <w:pPr>
        <w:pStyle w:val="Titel"/>
        <w:ind w:left="1440" w:firstLine="720"/>
        <w:jc w:val="right"/>
      </w:pPr>
      <w:r w:rsidRPr="00DA18B8">
        <w:t xml:space="preserve">Use-Case Specification: </w:t>
      </w:r>
      <w:r w:rsidR="00C36F0C">
        <w:t>get inventory</w:t>
      </w:r>
      <w:bookmarkStart w:id="0" w:name="_GoBack"/>
      <w:bookmarkEnd w:id="0"/>
    </w:p>
    <w:p w:rsidR="00D63C74" w:rsidRDefault="00D63C74">
      <w:pPr>
        <w:pStyle w:val="Titel"/>
        <w:jc w:val="right"/>
      </w:pPr>
    </w:p>
    <w:p w:rsidR="00D63C74" w:rsidRDefault="00A97443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D63C74" w:rsidRDefault="00D63C74"/>
    <w:p w:rsidR="00D63C74" w:rsidRDefault="00D63C74"/>
    <w:p w:rsidR="00D63C74" w:rsidRDefault="00D63C74">
      <w:pPr>
        <w:pStyle w:val="Textkrper"/>
      </w:pPr>
    </w:p>
    <w:p w:rsidR="00D63C74" w:rsidRDefault="00D63C74">
      <w:pPr>
        <w:pStyle w:val="Textkrper"/>
      </w:pPr>
    </w:p>
    <w:p w:rsidR="00D63C74" w:rsidRDefault="00D63C74">
      <w:pPr>
        <w:sectPr w:rsidR="00D63C7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63C74" w:rsidRDefault="00A9744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3C74"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63C74">
        <w:tc>
          <w:tcPr>
            <w:tcW w:w="2304" w:type="dxa"/>
          </w:tcPr>
          <w:p w:rsidR="00D63C74" w:rsidRDefault="00A97443">
            <w:pPr>
              <w:pStyle w:val="Tabletext"/>
            </w:pPr>
            <w:r>
              <w:t>&lt;</w:t>
            </w:r>
            <w:r w:rsidR="00B41734">
              <w:t>01/NOV/16</w:t>
            </w:r>
            <w:r>
              <w:t>&gt;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</w:pPr>
            <w:r>
              <w:t>&lt;</w:t>
            </w:r>
            <w:r w:rsidR="00B41734">
              <w:t>1.0</w:t>
            </w:r>
            <w:r>
              <w:t>&gt;</w:t>
            </w:r>
          </w:p>
        </w:tc>
        <w:tc>
          <w:tcPr>
            <w:tcW w:w="3744" w:type="dxa"/>
          </w:tcPr>
          <w:p w:rsidR="00D63C74" w:rsidRDefault="00A97443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D63C74" w:rsidRDefault="00CA7A7E">
            <w:pPr>
              <w:pStyle w:val="Tabletext"/>
            </w:pPr>
            <w:r>
              <w:t>André Schmitt</w:t>
            </w: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</w:tbl>
    <w:p w:rsidR="00D63C74" w:rsidRDefault="00D63C74"/>
    <w:p w:rsidR="00D63C74" w:rsidRDefault="00A97443">
      <w:pPr>
        <w:pStyle w:val="Titel"/>
      </w:pPr>
      <w:r>
        <w:br w:type="page"/>
      </w:r>
      <w:r>
        <w:lastRenderedPageBreak/>
        <w:t>Table of Contents</w:t>
      </w:r>
    </w:p>
    <w:p w:rsidR="004A433A" w:rsidRDefault="00A9744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33A">
        <w:rPr>
          <w:noProof/>
        </w:rPr>
        <w:t>1.</w:t>
      </w:r>
      <w:r w:rsidR="004A433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4A433A">
        <w:rPr>
          <w:noProof/>
        </w:rPr>
        <w:t>Use-Case Name</w:t>
      </w:r>
      <w:r w:rsidR="004A433A">
        <w:rPr>
          <w:noProof/>
        </w:rPr>
        <w:tab/>
      </w:r>
      <w:r w:rsidR="004A433A">
        <w:rPr>
          <w:noProof/>
        </w:rPr>
        <w:fldChar w:fldCharType="begin"/>
      </w:r>
      <w:r w:rsidR="004A433A">
        <w:rPr>
          <w:noProof/>
        </w:rPr>
        <w:instrText xml:space="preserve"> PAGEREF _Toc465848821 \h </w:instrText>
      </w:r>
      <w:r w:rsidR="004A433A">
        <w:rPr>
          <w:noProof/>
        </w:rPr>
      </w:r>
      <w:r w:rsidR="004A433A">
        <w:rPr>
          <w:noProof/>
        </w:rPr>
        <w:fldChar w:fldCharType="separate"/>
      </w:r>
      <w:r w:rsidR="004A433A">
        <w:rPr>
          <w:noProof/>
        </w:rPr>
        <w:t>4</w:t>
      </w:r>
      <w:r w:rsidR="004A433A"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amount of inventory zero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63C74" w:rsidRDefault="00A97443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B975AB">
          <w:t>Use-Case Specification: &lt;Use-Case Name&gt;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D63C74" w:rsidRDefault="00D63C74">
      <w:pPr>
        <w:pStyle w:val="InfoBlue"/>
      </w:pPr>
    </w:p>
    <w:p w:rsidR="00D63C74" w:rsidRDefault="00A97443">
      <w:pPr>
        <w:pStyle w:val="berschrift1"/>
      </w:pPr>
      <w:bookmarkStart w:id="3" w:name="_Toc465848821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:rsidR="00D63C74" w:rsidRDefault="00A97443">
      <w:pPr>
        <w:pStyle w:val="berschrift2"/>
      </w:pPr>
      <w:bookmarkStart w:id="6" w:name="_Toc465848822"/>
      <w:r>
        <w:t>Brief Description</w:t>
      </w:r>
      <w:bookmarkEnd w:id="4"/>
      <w:bookmarkEnd w:id="5"/>
      <w:bookmarkEnd w:id="6"/>
    </w:p>
    <w:p w:rsidR="00D63C74" w:rsidRDefault="00B41734" w:rsidP="00B41734">
      <w:r>
        <w:t>This is our UC Diagram wich starts if you type in get inventory</w:t>
      </w:r>
    </w:p>
    <w:p w:rsidR="00D63C74" w:rsidRDefault="00A97443">
      <w:pPr>
        <w:pStyle w:val="berschrift1"/>
        <w:widowControl/>
      </w:pPr>
      <w:bookmarkStart w:id="7" w:name="_Toc423410239"/>
      <w:bookmarkStart w:id="8" w:name="_Toc425054505"/>
      <w:bookmarkStart w:id="9" w:name="_Toc465848823"/>
      <w:r>
        <w:t>Flow of Events</w:t>
      </w:r>
      <w:bookmarkEnd w:id="7"/>
      <w:bookmarkEnd w:id="8"/>
      <w:bookmarkEnd w:id="9"/>
    </w:p>
    <w:p w:rsidR="00D63C74" w:rsidRDefault="00A97443">
      <w:pPr>
        <w:pStyle w:val="berschrift2"/>
        <w:widowControl/>
      </w:pPr>
      <w:bookmarkStart w:id="10" w:name="_Toc423410240"/>
      <w:bookmarkStart w:id="11" w:name="_Toc425054506"/>
      <w:bookmarkStart w:id="12" w:name="_Toc465848824"/>
      <w:r>
        <w:t>Basic Flow</w:t>
      </w:r>
      <w:bookmarkEnd w:id="10"/>
      <w:bookmarkEnd w:id="11"/>
      <w:bookmarkEnd w:id="12"/>
      <w:r>
        <w:t xml:space="preserve"> </w:t>
      </w:r>
    </w:p>
    <w:p w:rsidR="00B41734" w:rsidRDefault="00B41734" w:rsidP="00B41734"/>
    <w:p w:rsidR="00B41734" w:rsidRPr="00B41734" w:rsidRDefault="00B41734" w:rsidP="00B41734">
      <w:r>
        <w:rPr>
          <w:noProof/>
          <w:lang w:val="de-DE" w:eastAsia="de-DE"/>
        </w:rPr>
        <w:drawing>
          <wp:inline distT="0" distB="0" distL="0" distR="0">
            <wp:extent cx="4016772" cy="4765238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 inventory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72" cy="47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74" w:rsidRDefault="00A97443">
      <w:pPr>
        <w:pStyle w:val="berschrift2"/>
        <w:widowControl/>
      </w:pPr>
      <w:bookmarkStart w:id="13" w:name="_Toc423410241"/>
      <w:bookmarkStart w:id="14" w:name="_Toc425054507"/>
      <w:bookmarkStart w:id="15" w:name="_Toc465848825"/>
      <w:r>
        <w:t>Alternative Flows</w:t>
      </w:r>
      <w:bookmarkEnd w:id="13"/>
      <w:bookmarkEnd w:id="14"/>
      <w:bookmarkEnd w:id="15"/>
    </w:p>
    <w:p w:rsidR="00D63C74" w:rsidRDefault="00F5653E">
      <w:pPr>
        <w:pStyle w:val="berschrift3"/>
        <w:widowControl/>
      </w:pPr>
      <w:bookmarkStart w:id="16" w:name="_Toc465848826"/>
      <w:r>
        <w:t>amount of inventory zero</w:t>
      </w:r>
      <w:bookmarkEnd w:id="16"/>
    </w:p>
    <w:p w:rsidR="00B41734" w:rsidRPr="00B41734" w:rsidRDefault="00F5653E" w:rsidP="00B41734">
      <w:r>
        <w:t>If the number</w:t>
      </w:r>
      <w:r w:rsidR="00B41734">
        <w:t xml:space="preserve"> of things in your inventory is zero it Outputs “there is nothing in your </w:t>
      </w:r>
      <w:r>
        <w:t>Inventory</w:t>
      </w:r>
      <w:r w:rsidR="00B41734">
        <w:t>”</w:t>
      </w:r>
    </w:p>
    <w:p w:rsidR="00D63C74" w:rsidRDefault="00A97443">
      <w:pPr>
        <w:pStyle w:val="berschrift1"/>
      </w:pPr>
      <w:bookmarkStart w:id="17" w:name="_Toc423410251"/>
      <w:bookmarkStart w:id="18" w:name="_Toc425054510"/>
      <w:bookmarkStart w:id="19" w:name="_Toc465848827"/>
      <w:r>
        <w:t>Special Requirements</w:t>
      </w:r>
      <w:bookmarkEnd w:id="17"/>
      <w:bookmarkEnd w:id="18"/>
      <w:bookmarkEnd w:id="19"/>
    </w:p>
    <w:p w:rsidR="00D63C74" w:rsidRDefault="00F5653E" w:rsidP="00F5653E">
      <w:r>
        <w:t>n/a</w:t>
      </w:r>
    </w:p>
    <w:p w:rsidR="00D63C74" w:rsidRDefault="00D63C74"/>
    <w:p w:rsidR="00D63C74" w:rsidRDefault="00A97443">
      <w:pPr>
        <w:pStyle w:val="berschrift1"/>
        <w:widowControl/>
      </w:pPr>
      <w:bookmarkStart w:id="20" w:name="_Toc423410253"/>
      <w:bookmarkStart w:id="21" w:name="_Toc425054512"/>
      <w:bookmarkStart w:id="22" w:name="_Toc465848828"/>
      <w:r>
        <w:lastRenderedPageBreak/>
        <w:t>Preconditions</w:t>
      </w:r>
      <w:bookmarkEnd w:id="20"/>
      <w:bookmarkEnd w:id="21"/>
      <w:bookmarkEnd w:id="22"/>
    </w:p>
    <w:p w:rsidR="00D63C74" w:rsidRDefault="00F5653E" w:rsidP="00F5653E">
      <w:r>
        <w:t>n/a</w:t>
      </w:r>
    </w:p>
    <w:p w:rsidR="00D63C74" w:rsidRDefault="00A97443">
      <w:pPr>
        <w:pStyle w:val="berschrift1"/>
        <w:widowControl/>
      </w:pPr>
      <w:bookmarkStart w:id="23" w:name="_Toc423410255"/>
      <w:bookmarkStart w:id="24" w:name="_Toc425054514"/>
      <w:bookmarkStart w:id="25" w:name="_Toc465848829"/>
      <w:r>
        <w:t>Postconditions</w:t>
      </w:r>
      <w:bookmarkEnd w:id="23"/>
      <w:bookmarkEnd w:id="24"/>
      <w:bookmarkEnd w:id="25"/>
    </w:p>
    <w:p w:rsidR="00F5653E" w:rsidRPr="00F5653E" w:rsidRDefault="00F5653E" w:rsidP="00F5653E">
      <w:r>
        <w:t>Wait for next input</w:t>
      </w:r>
    </w:p>
    <w:p w:rsidR="00D63C74" w:rsidRDefault="00A97443">
      <w:pPr>
        <w:pStyle w:val="berschrift1"/>
      </w:pPr>
      <w:bookmarkStart w:id="26" w:name="_Toc465848830"/>
      <w:r>
        <w:t>Extension Points</w:t>
      </w:r>
      <w:bookmarkEnd w:id="26"/>
    </w:p>
    <w:p w:rsidR="00D63C74" w:rsidRDefault="00F5653E" w:rsidP="00F5653E">
      <w:r>
        <w:t>n/a</w:t>
      </w:r>
    </w:p>
    <w:p w:rsidR="00B975AB" w:rsidRDefault="00B975AB">
      <w:pPr>
        <w:pStyle w:val="InfoBlue"/>
      </w:pPr>
    </w:p>
    <w:sectPr w:rsidR="00B975A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5DE" w:rsidRDefault="00CC55DE">
      <w:pPr>
        <w:spacing w:line="240" w:lineRule="auto"/>
      </w:pPr>
      <w:r>
        <w:separator/>
      </w:r>
    </w:p>
  </w:endnote>
  <w:endnote w:type="continuationSeparator" w:id="0">
    <w:p w:rsidR="00CC55DE" w:rsidRDefault="00CC5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3C7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B975A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E367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36F0C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D63C74" w:rsidRDefault="00D63C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5DE" w:rsidRDefault="00CC55DE">
      <w:pPr>
        <w:spacing w:line="240" w:lineRule="auto"/>
      </w:pPr>
      <w:r>
        <w:separator/>
      </w:r>
    </w:p>
  </w:footnote>
  <w:footnote w:type="continuationSeparator" w:id="0">
    <w:p w:rsidR="00CC55DE" w:rsidRDefault="00CC55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C74" w:rsidRDefault="00D63C74">
    <w:pPr>
      <w:rPr>
        <w:sz w:val="24"/>
      </w:rPr>
    </w:pPr>
  </w:p>
  <w:p w:rsidR="00D63C74" w:rsidRDefault="00D63C74">
    <w:pPr>
      <w:pBdr>
        <w:top w:val="single" w:sz="6" w:space="1" w:color="auto"/>
      </w:pBdr>
      <w:rPr>
        <w:sz w:val="24"/>
      </w:rPr>
    </w:pPr>
  </w:p>
  <w:p w:rsidR="00D63C74" w:rsidRDefault="00B975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Text</w:t>
    </w:r>
    <w:r w:rsidR="00DA18B8">
      <w:rPr>
        <w:rFonts w:ascii="Arial" w:hAnsi="Arial"/>
        <w:b/>
        <w:sz w:val="36"/>
      </w:rPr>
      <w:t>V</w:t>
    </w:r>
    <w:r>
      <w:rPr>
        <w:rFonts w:ascii="Arial" w:hAnsi="Arial"/>
        <w:b/>
        <w:sz w:val="36"/>
      </w:rPr>
      <w:t>enturer</w:t>
    </w:r>
  </w:p>
  <w:p w:rsidR="00D63C74" w:rsidRDefault="00D63C74">
    <w:pPr>
      <w:pBdr>
        <w:bottom w:val="single" w:sz="6" w:space="1" w:color="auto"/>
      </w:pBdr>
      <w:jc w:val="right"/>
      <w:rPr>
        <w:sz w:val="24"/>
      </w:rPr>
    </w:pPr>
  </w:p>
  <w:p w:rsidR="00D63C74" w:rsidRDefault="00D63C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3C74">
      <w:tc>
        <w:tcPr>
          <w:tcW w:w="6379" w:type="dxa"/>
        </w:tcPr>
        <w:p w:rsidR="00D63C74" w:rsidRDefault="00C406F3">
          <w:r>
            <w:t>TextVenturer</w:t>
          </w:r>
        </w:p>
      </w:tc>
      <w:tc>
        <w:tcPr>
          <w:tcW w:w="3179" w:type="dxa"/>
        </w:tcPr>
        <w:p w:rsidR="00D63C74" w:rsidRDefault="00A9744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63C74">
      <w:tc>
        <w:tcPr>
          <w:tcW w:w="6379" w:type="dxa"/>
        </w:tcPr>
        <w:p w:rsidR="00D63C74" w:rsidRDefault="00C36F0C">
          <w:r>
            <w:t>Use-Case Specification: get inventory</w:t>
          </w:r>
        </w:p>
      </w:tc>
      <w:tc>
        <w:tcPr>
          <w:tcW w:w="3179" w:type="dxa"/>
        </w:tcPr>
        <w:p w:rsidR="00D63C74" w:rsidRDefault="00A97443">
          <w:r>
            <w:t xml:space="preserve">  Date:  &lt;</w:t>
          </w:r>
          <w:r w:rsidR="004A433A">
            <w:t>01/NOV/16</w:t>
          </w:r>
          <w:r>
            <w:t>&gt;</w:t>
          </w:r>
        </w:p>
      </w:tc>
    </w:tr>
    <w:tr w:rsidR="00D63C74">
      <w:tc>
        <w:tcPr>
          <w:tcW w:w="9558" w:type="dxa"/>
          <w:gridSpan w:val="2"/>
        </w:tcPr>
        <w:p w:rsidR="00D63C74" w:rsidRDefault="00D63C74"/>
      </w:tc>
    </w:tr>
  </w:tbl>
  <w:p w:rsidR="00D63C74" w:rsidRDefault="00D63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A3658"/>
    <w:multiLevelType w:val="multilevel"/>
    <w:tmpl w:val="0874A9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AB"/>
    <w:rsid w:val="004A433A"/>
    <w:rsid w:val="00A97443"/>
    <w:rsid w:val="00B41734"/>
    <w:rsid w:val="00B975AB"/>
    <w:rsid w:val="00BE6A50"/>
    <w:rsid w:val="00C36F0C"/>
    <w:rsid w:val="00C406F3"/>
    <w:rsid w:val="00C9574D"/>
    <w:rsid w:val="00CA7A7E"/>
    <w:rsid w:val="00CC55DE"/>
    <w:rsid w:val="00D63C74"/>
    <w:rsid w:val="00DA18B8"/>
    <w:rsid w:val="00DE3676"/>
    <w:rsid w:val="00F5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3EB196"/>
  <w15:chartTrackingRefBased/>
  <w15:docId w15:val="{1940ECF8-6149-4A68-AD67-30D514A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161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Andre</dc:creator>
  <cp:keywords/>
  <dc:description/>
  <cp:lastModifiedBy>Andre Schmitt</cp:lastModifiedBy>
  <cp:revision>3</cp:revision>
  <cp:lastPrinted>1899-12-31T23:00:00Z</cp:lastPrinted>
  <dcterms:created xsi:type="dcterms:W3CDTF">2016-11-02T10:23:00Z</dcterms:created>
  <dcterms:modified xsi:type="dcterms:W3CDTF">2016-11-02T10:23:00Z</dcterms:modified>
</cp:coreProperties>
</file>