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C3" w:rsidRDefault="000C02C3">
      <w:r>
        <w:t>Test premier démarrage login et mot de passe vide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6336"/>
        <w:gridCol w:w="884"/>
      </w:tblGrid>
      <w:tr w:rsidR="000C02C3" w:rsidTr="001D7A6A"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0C02C3" w:rsidRPr="000F389A" w:rsidTr="001D7A6A"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  <w:r>
              <w:rPr>
                <w:iCs/>
                <w:szCs w:val="14"/>
              </w:rPr>
              <w:t xml:space="preserve"> et une fenêtre pour mettre un login et mot de passe s’ouvre</w:t>
            </w:r>
          </w:p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1E1EC87D" wp14:editId="3C2A8150">
                  <wp:extent cx="3714750" cy="194310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0C02C3" w:rsidRPr="000F389A" w:rsidTr="001D7A6A"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Laissez vide les champs login et mot de passe</w:t>
            </w:r>
          </w:p>
        </w:tc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un message d’erreur</w:t>
            </w:r>
          </w:p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10AC8F64" wp14:editId="06AE77BD">
                  <wp:extent cx="1590675" cy="1533525"/>
                  <wp:effectExtent l="0" t="0" r="9525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0C02C3" w:rsidRDefault="000C02C3"/>
    <w:p w:rsidR="000C02C3" w:rsidRDefault="000C02C3">
      <w:r>
        <w:t xml:space="preserve">Test premier démarrage </w:t>
      </w:r>
      <w:r w:rsidR="0033632F">
        <w:t>login remplis et mot de passe vide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6"/>
        <w:gridCol w:w="6292"/>
        <w:gridCol w:w="884"/>
      </w:tblGrid>
      <w:tr w:rsidR="0033632F" w:rsidTr="001D7A6A">
        <w:tc>
          <w:tcPr>
            <w:tcW w:w="0" w:type="auto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0" w:type="auto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0" w:type="auto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33632F" w:rsidRPr="000F389A" w:rsidTr="001D7A6A">
        <w:tc>
          <w:tcPr>
            <w:tcW w:w="0" w:type="auto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0" w:type="auto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 et une fenêtre pour mettre un login et mot de passe s’ouvre</w:t>
            </w:r>
          </w:p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61C47415" wp14:editId="48A6274A">
                  <wp:extent cx="3714750" cy="19431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3632F" w:rsidRPr="000F389A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33632F" w:rsidRPr="000F389A" w:rsidTr="001D7A6A">
        <w:tc>
          <w:tcPr>
            <w:tcW w:w="0" w:type="auto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pas de mot de passe</w:t>
            </w:r>
          </w:p>
        </w:tc>
        <w:tc>
          <w:tcPr>
            <w:tcW w:w="0" w:type="auto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un message d’erreur</w:t>
            </w:r>
          </w:p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lastRenderedPageBreak/>
              <w:drawing>
                <wp:inline distT="0" distB="0" distL="0" distR="0" wp14:anchorId="480922A8" wp14:editId="0E340E88">
                  <wp:extent cx="1952625" cy="1514475"/>
                  <wp:effectExtent l="0" t="0" r="9525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Ok</w:t>
            </w:r>
          </w:p>
        </w:tc>
      </w:tr>
    </w:tbl>
    <w:p w:rsidR="0033632F" w:rsidRDefault="0033632F"/>
    <w:p w:rsidR="0033632F" w:rsidRDefault="0033632F">
      <w:r>
        <w:t>Test premier démarrage login remplis et deux mot de passe différent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28"/>
        <w:gridCol w:w="6150"/>
        <w:gridCol w:w="884"/>
      </w:tblGrid>
      <w:tr w:rsidR="0033632F" w:rsidTr="001D7A6A">
        <w:tc>
          <w:tcPr>
            <w:tcW w:w="0" w:type="auto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0" w:type="auto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0" w:type="auto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33632F" w:rsidRPr="000F389A" w:rsidTr="001D7A6A">
        <w:tc>
          <w:tcPr>
            <w:tcW w:w="0" w:type="auto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0" w:type="auto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 et une fenêtre pour mettre un login et mot de passe s’ouvre</w:t>
            </w:r>
          </w:p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70C1026A" wp14:editId="378686D5">
                  <wp:extent cx="3714750" cy="19431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3632F" w:rsidRPr="000F389A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33632F" w:rsidTr="001D7A6A">
        <w:tc>
          <w:tcPr>
            <w:tcW w:w="0" w:type="auto"/>
            <w:vAlign w:val="center"/>
          </w:tcPr>
          <w:p w:rsidR="0033632F" w:rsidRDefault="0033632F" w:rsidP="0033632F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Mettez comme login « vendeur » </w:t>
            </w:r>
            <w:r>
              <w:rPr>
                <w:iCs/>
                <w:szCs w:val="14"/>
              </w:rPr>
              <w:t>et mot</w:t>
            </w:r>
            <w:r>
              <w:rPr>
                <w:iCs/>
                <w:szCs w:val="14"/>
              </w:rPr>
              <w:t xml:space="preserve"> de passe</w:t>
            </w:r>
            <w:r>
              <w:rPr>
                <w:iCs/>
                <w:szCs w:val="14"/>
              </w:rPr>
              <w:t xml:space="preserve"> « Pa$$w0rd » et rentrée le mot de passe « PA$$w0rd »</w:t>
            </w:r>
          </w:p>
        </w:tc>
        <w:tc>
          <w:tcPr>
            <w:tcW w:w="0" w:type="auto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un message d’erreur</w:t>
            </w:r>
          </w:p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60300AC7" wp14:editId="43B27ADC">
                  <wp:extent cx="2143125" cy="1543050"/>
                  <wp:effectExtent l="0" t="0" r="952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33632F" w:rsidRDefault="0033632F"/>
    <w:p w:rsidR="0033632F" w:rsidRDefault="0033632F">
      <w:r>
        <w:t>Test premier démarrage réussi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65"/>
        <w:gridCol w:w="6497"/>
      </w:tblGrid>
      <w:tr w:rsidR="0033632F" w:rsidTr="001D7A6A">
        <w:tc>
          <w:tcPr>
            <w:tcW w:w="0" w:type="auto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0" w:type="auto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</w:tr>
      <w:tr w:rsidR="0033632F" w:rsidTr="001D7A6A">
        <w:tc>
          <w:tcPr>
            <w:tcW w:w="0" w:type="auto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0" w:type="auto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 et une fenêtre pour mettre un login et mot de passe s’ouvre</w:t>
            </w:r>
          </w:p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lastRenderedPageBreak/>
              <w:drawing>
                <wp:inline distT="0" distB="0" distL="0" distR="0" wp14:anchorId="5370CE0B" wp14:editId="299D4F78">
                  <wp:extent cx="3714750" cy="194310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32F" w:rsidTr="001D7A6A">
        <w:tc>
          <w:tcPr>
            <w:tcW w:w="0" w:type="auto"/>
            <w:vAlign w:val="center"/>
          </w:tcPr>
          <w:p w:rsidR="0033632F" w:rsidRDefault="0033632F" w:rsidP="0033632F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Mettez comme login « vendeur » et mot de passe « Pa$$w0rd » et rentrée le mot de passe « P</w:t>
            </w:r>
            <w:r>
              <w:rPr>
                <w:iCs/>
                <w:szCs w:val="14"/>
              </w:rPr>
              <w:t>a</w:t>
            </w:r>
            <w:r>
              <w:rPr>
                <w:iCs/>
                <w:szCs w:val="14"/>
              </w:rPr>
              <w:t>$$w0rd »</w:t>
            </w:r>
          </w:p>
        </w:tc>
        <w:tc>
          <w:tcPr>
            <w:tcW w:w="0" w:type="auto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la fenêtre de connexion</w:t>
            </w:r>
          </w:p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27F8406E" wp14:editId="02FAF877">
                  <wp:extent cx="3838575" cy="1885950"/>
                  <wp:effectExtent l="0" t="0" r="9525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632F" w:rsidRDefault="0033632F"/>
    <w:p w:rsidR="000F389A" w:rsidRDefault="000F389A">
      <w:r>
        <w:t>Test login vide et mot de passe vide</w:t>
      </w:r>
      <w:r w:rsidR="000C02C3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2"/>
        <w:gridCol w:w="6396"/>
        <w:gridCol w:w="884"/>
      </w:tblGrid>
      <w:tr w:rsidR="000C02C3" w:rsidTr="000C02C3">
        <w:tc>
          <w:tcPr>
            <w:tcW w:w="0" w:type="auto"/>
          </w:tcPr>
          <w:p w:rsidR="000F389A" w:rsidRDefault="000F389A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0" w:type="auto"/>
          </w:tcPr>
          <w:p w:rsidR="000F389A" w:rsidRDefault="000F389A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0" w:type="auto"/>
          </w:tcPr>
          <w:p w:rsidR="000F389A" w:rsidRDefault="000F389A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0C02C3" w:rsidRPr="000F389A" w:rsidTr="000C02C3">
        <w:tc>
          <w:tcPr>
            <w:tcW w:w="0" w:type="auto"/>
            <w:vAlign w:val="center"/>
          </w:tcPr>
          <w:p w:rsidR="000F389A" w:rsidRDefault="000F389A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0" w:type="auto"/>
            <w:vAlign w:val="center"/>
          </w:tcPr>
          <w:p w:rsidR="000F389A" w:rsidRDefault="000F389A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</w:tc>
        <w:tc>
          <w:tcPr>
            <w:tcW w:w="0" w:type="auto"/>
          </w:tcPr>
          <w:p w:rsidR="000F389A" w:rsidRPr="000F389A" w:rsidRDefault="000F389A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0C02C3" w:rsidRPr="000F389A" w:rsidTr="000C02C3">
        <w:tc>
          <w:tcPr>
            <w:tcW w:w="0" w:type="auto"/>
            <w:vAlign w:val="center"/>
          </w:tcPr>
          <w:p w:rsidR="000F389A" w:rsidRDefault="000F389A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Laisser </w:t>
            </w:r>
            <w:proofErr w:type="spellStart"/>
            <w:r>
              <w:rPr>
                <w:iCs/>
                <w:szCs w:val="14"/>
              </w:rPr>
              <w:t>vide</w:t>
            </w:r>
            <w:proofErr w:type="spellEnd"/>
            <w:r>
              <w:rPr>
                <w:iCs/>
                <w:szCs w:val="14"/>
              </w:rPr>
              <w:t xml:space="preserve"> les champs</w:t>
            </w:r>
          </w:p>
        </w:tc>
        <w:tc>
          <w:tcPr>
            <w:tcW w:w="0" w:type="auto"/>
            <w:vAlign w:val="center"/>
          </w:tcPr>
          <w:p w:rsidR="000F389A" w:rsidRDefault="000F389A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afficher un message d’erreur</w:t>
            </w:r>
          </w:p>
          <w:p w:rsidR="000F389A" w:rsidRDefault="000F389A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7D0CC6CB" wp14:editId="6FDB59B2">
                  <wp:extent cx="3914775" cy="1805305"/>
                  <wp:effectExtent l="0" t="0" r="9525" b="444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180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F389A" w:rsidRPr="000F389A" w:rsidRDefault="000F389A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0F389A" w:rsidRDefault="000F389A"/>
    <w:p w:rsidR="000C02C3" w:rsidRDefault="000C02C3">
      <w:r>
        <w:t>Test login faux et mot de passe vide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82"/>
        <w:gridCol w:w="5796"/>
        <w:gridCol w:w="884"/>
      </w:tblGrid>
      <w:tr w:rsidR="000C02C3" w:rsidTr="000C02C3"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0C02C3" w:rsidRPr="000F389A" w:rsidTr="000C02C3"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</w:tc>
        <w:tc>
          <w:tcPr>
            <w:tcW w:w="0" w:type="auto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0C02C3" w:rsidRPr="000F389A" w:rsidTr="000C02C3"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pas de mot de passe</w:t>
            </w:r>
          </w:p>
        </w:tc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afficher un message d’erreur</w:t>
            </w:r>
          </w:p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lastRenderedPageBreak/>
              <w:drawing>
                <wp:inline distT="0" distB="0" distL="0" distR="0" wp14:anchorId="62C5164A" wp14:editId="2ED2C138">
                  <wp:extent cx="3543300" cy="13144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Ok</w:t>
            </w:r>
          </w:p>
        </w:tc>
      </w:tr>
    </w:tbl>
    <w:p w:rsidR="000C02C3" w:rsidRDefault="000C02C3"/>
    <w:p w:rsidR="000C02C3" w:rsidRDefault="000C02C3">
      <w:r>
        <w:t>Test login valide et mot de passe vide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2"/>
        <w:gridCol w:w="5916"/>
        <w:gridCol w:w="884"/>
      </w:tblGrid>
      <w:tr w:rsidR="000C02C3" w:rsidTr="000C02C3"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0C02C3" w:rsidRPr="000F389A" w:rsidTr="000C02C3"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</w:tc>
        <w:tc>
          <w:tcPr>
            <w:tcW w:w="0" w:type="auto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0C02C3" w:rsidRPr="000F389A" w:rsidTr="000C02C3">
        <w:tc>
          <w:tcPr>
            <w:tcW w:w="0" w:type="auto"/>
            <w:vAlign w:val="center"/>
          </w:tcPr>
          <w:p w:rsidR="000C02C3" w:rsidRDefault="000C02C3" w:rsidP="000C02C3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</w:t>
            </w:r>
            <w:r>
              <w:rPr>
                <w:iCs/>
                <w:szCs w:val="14"/>
              </w:rPr>
              <w:t>v</w:t>
            </w:r>
            <w:r>
              <w:rPr>
                <w:iCs/>
                <w:szCs w:val="14"/>
              </w:rPr>
              <w:t>endeur » et pas de mot de passe</w:t>
            </w:r>
          </w:p>
        </w:tc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afficher un message d’erreur</w:t>
            </w:r>
          </w:p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3FE90114" wp14:editId="2A2605B4">
                  <wp:extent cx="3619500" cy="1457325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219" cy="147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0C02C3" w:rsidRDefault="000C02C3" w:rsidP="000C02C3"/>
    <w:p w:rsidR="000C02C3" w:rsidRDefault="000C02C3" w:rsidP="000C02C3">
      <w:r>
        <w:t xml:space="preserve">Test login valide et mot de passe </w:t>
      </w:r>
      <w:r>
        <w:t>non valide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1"/>
        <w:gridCol w:w="5927"/>
        <w:gridCol w:w="884"/>
      </w:tblGrid>
      <w:tr w:rsidR="000C02C3" w:rsidTr="001D7A6A"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0C02C3" w:rsidRPr="000F389A" w:rsidTr="001D7A6A"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</w:tc>
        <w:tc>
          <w:tcPr>
            <w:tcW w:w="0" w:type="auto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0C02C3" w:rsidRPr="000F389A" w:rsidTr="001D7A6A">
        <w:tc>
          <w:tcPr>
            <w:tcW w:w="0" w:type="auto"/>
            <w:vAlign w:val="center"/>
          </w:tcPr>
          <w:p w:rsidR="000C02C3" w:rsidRDefault="000C02C3" w:rsidP="000C02C3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Mettez comme login « vendeur » et </w:t>
            </w:r>
            <w:r>
              <w:rPr>
                <w:iCs/>
                <w:szCs w:val="14"/>
              </w:rPr>
              <w:t>comme mot de passe « PA$$w0rd »</w:t>
            </w:r>
          </w:p>
        </w:tc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afficher un message d’erreur</w:t>
            </w:r>
          </w:p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7A9C844C" wp14:editId="76940D24">
                  <wp:extent cx="3626738" cy="1540510"/>
                  <wp:effectExtent l="0" t="0" r="0" b="254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903" cy="1555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0C02C3" w:rsidRDefault="000C02C3"/>
    <w:p w:rsidR="000C02C3" w:rsidRDefault="000C02C3" w:rsidP="000C02C3">
      <w:r>
        <w:t>Test login réussi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02"/>
        <w:gridCol w:w="6276"/>
        <w:gridCol w:w="884"/>
      </w:tblGrid>
      <w:tr w:rsidR="000C02C3" w:rsidTr="001D7A6A"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0C02C3" w:rsidTr="001D7A6A"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02F6741C" wp14:editId="43D11629">
                  <wp:extent cx="3838575" cy="1885950"/>
                  <wp:effectExtent l="0" t="0" r="9525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0C02C3" w:rsidTr="001D7A6A"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comme mot de passe « Pa$$w0rd »</w:t>
            </w:r>
          </w:p>
        </w:tc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le menu</w:t>
            </w:r>
          </w:p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41FC7447" wp14:editId="1EEC3C76">
                  <wp:extent cx="2238375" cy="2000250"/>
                  <wp:effectExtent l="0" t="0" r="952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0C02C3" w:rsidRDefault="000C02C3"/>
    <w:p w:rsidR="0033632F" w:rsidRDefault="0033632F">
      <w:bookmarkStart w:id="0" w:name="_GoBack"/>
      <w:bookmarkEnd w:id="0"/>
    </w:p>
    <w:sectPr w:rsidR="00336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9A"/>
    <w:rsid w:val="000C02C3"/>
    <w:rsid w:val="000F389A"/>
    <w:rsid w:val="0033632F"/>
    <w:rsid w:val="00B3122C"/>
    <w:rsid w:val="00F4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EC590"/>
  <w15:chartTrackingRefBased/>
  <w15:docId w15:val="{E6624A09-9C26-4C9E-AD49-6C161D95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F3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0F389A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character" w:customStyle="1" w:styleId="En-tteCar">
    <w:name w:val="En-tête Car"/>
    <w:basedOn w:val="Policepardfaut"/>
    <w:link w:val="En-tte"/>
    <w:rsid w:val="000F389A"/>
    <w:rPr>
      <w:rFonts w:ascii="Arial" w:eastAsia="Times New Roman" w:hAnsi="Arial" w:cs="Times New Roman"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FBAAA-5AE0-43B5-A77F-EFE6256BE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SCHNEITER Raphael</dc:creator>
  <cp:keywords/>
  <dc:description/>
  <cp:lastModifiedBy>SCHNEITER Raphael</cp:lastModifiedBy>
  <cp:revision>1</cp:revision>
  <dcterms:created xsi:type="dcterms:W3CDTF">2018-03-05T09:39:00Z</dcterms:created>
  <dcterms:modified xsi:type="dcterms:W3CDTF">2018-03-05T11:07:00Z</dcterms:modified>
</cp:coreProperties>
</file>