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08.09.2026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Word-, Excel- und PDF-Vorlagen</w:t>
            </w:r>
          </w:p>
        </w:tc>
        <w:tc>
          <w:tcPr>
            <w:tcW w:type="dxa" w:w="4082"/>
          </w:tcPr>
          <w:p>
            <w:r/>
            <w:r>
              <w:rPr>
                <w:sz w:val="20"/>
              </w:rPr>
              <w:t>Noch nicht verfuegbar - der Bereich sagt das auch</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Zwei der zehn Bereiche gibt es noch nicht: Vorlagen und Aufgaben. Sie stehen trotzdem in der Liste und erklaeren, was sie koennen werden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der Bereich sagt offen, dass es ihn noch nicht gibt - und was heute stattdessen hilft.</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ebenfalls noch nicht verfuegbar, mit Verweis auf den Zeitplan unter Wissen &amp; Quellen.</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Fassung</w:t>
            </w:r>
          </w:p>
        </w:tc>
        <w:tc>
          <w:tcPr>
            <w:tcW w:type="dxa" w:w="6236"/>
          </w:tcPr>
          <w:p>
            <w:r/>
            <w:r>
              <w:rPr>
                <w:sz w:val="20"/>
              </w:rPr>
              <w:t>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