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
        <w:gridCol w:w="26306"/>
      </w:tblGrid>
      <w:tr w:rsidR="00197CB8" w14:paraId="6FF991EB" w14:textId="77777777">
        <w:trPr>
          <w:jc w:val="center"/>
        </w:trPr>
        <w:tc>
          <w:tcPr>
            <w:tcW w:w="-26134" w:type="dxa"/>
            <w:tcMar>
              <w:top w:w="40" w:type="dxa"/>
              <w:left w:w="40" w:type="dxa"/>
              <w:bottom w:w="40" w:type="dxa"/>
              <w:right w:w="40" w:type="dxa"/>
            </w:tcMar>
            <w:vAlign w:val="center"/>
          </w:tcPr>
          <w:p w14:paraId="33C7C2C0" w14:textId="77777777" w:rsidR="00197CB8" w:rsidRDefault="00172255">
            <w:pPr>
              <w:spacing w:after="40"/>
            </w:pPr>
            <w:r>
              <w:rPr>
                <w:b/>
                <w:color w:val="1F3864"/>
                <w:sz w:val="144"/>
              </w:rPr>
              <w:t>Poco — Preserve Origin</w:t>
            </w:r>
            <w:r>
              <w:rPr>
                <w:b/>
                <w:color w:val="1F3864"/>
                <w:sz w:val="144"/>
              </w:rPr>
              <w:lastRenderedPageBreak/>
              <w:t>als, Conceal Only</w:t>
            </w:r>
          </w:p>
          <w:p w14:paraId="11870C8E" w14:textId="77777777" w:rsidR="00197CB8" w:rsidRDefault="00172255">
            <w:pPr>
              <w:spacing w:before="40" w:after="0"/>
            </w:pPr>
            <w:r>
              <w:rPr>
                <w:color w:val="404040"/>
                <w:sz w:val="72"/>
              </w:rPr>
              <w:t>Privacy-fir</w:t>
            </w:r>
            <w:r>
              <w:rPr>
                <w:color w:val="404040"/>
                <w:sz w:val="72"/>
              </w:rPr>
              <w:lastRenderedPageBreak/>
              <w:t xml:space="preserve">st PII anonymisation for LLM workflows, with </w:t>
            </w:r>
            <w:r>
              <w:rPr>
                <w:color w:val="404040"/>
                <w:sz w:val="72"/>
              </w:rPr>
              <w:lastRenderedPageBreak/>
              <w:t>a fully automated multi-environment DevOps pi</w:t>
            </w:r>
            <w:r>
              <w:rPr>
                <w:color w:val="404040"/>
                <w:sz w:val="72"/>
              </w:rPr>
              <w:lastRenderedPageBreak/>
              <w:t>peline</w:t>
            </w:r>
          </w:p>
        </w:tc>
        <w:tc>
          <w:tcPr>
            <w:tcW w:w="26306" w:type="dxa"/>
            <w:tcMar>
              <w:top w:w="40" w:type="dxa"/>
              <w:left w:w="40" w:type="dxa"/>
              <w:bottom w:w="40" w:type="dxa"/>
              <w:right w:w="40" w:type="dxa"/>
            </w:tcMar>
            <w:vAlign w:val="center"/>
          </w:tcPr>
          <w:p w14:paraId="04F95E09" w14:textId="77777777" w:rsidR="00197CB8" w:rsidRDefault="00172255">
            <w:pPr>
              <w:spacing w:after="40"/>
              <w:jc w:val="right"/>
            </w:pPr>
            <w:r>
              <w:rPr>
                <w:b/>
                <w:color w:val="1F3864"/>
                <w:sz w:val="56"/>
              </w:rPr>
              <w:lastRenderedPageBreak/>
              <w:t>SWE40006 Software Deployment and Evolution</w:t>
            </w:r>
          </w:p>
          <w:p w14:paraId="6D992674" w14:textId="77777777" w:rsidR="00197CB8" w:rsidRDefault="00172255">
            <w:pPr>
              <w:spacing w:before="40" w:after="40"/>
              <w:jc w:val="right"/>
            </w:pPr>
            <w:r>
              <w:t>Group CL01_G01 | Tu</w:t>
            </w:r>
            <w:r>
              <w:lastRenderedPageBreak/>
              <w:t>torial: Wednesday 10:30</w:t>
            </w:r>
          </w:p>
          <w:p w14:paraId="27653045" w14:textId="77777777" w:rsidR="00197CB8" w:rsidRDefault="00172255">
            <w:pPr>
              <w:spacing w:before="40" w:after="0"/>
              <w:jc w:val="right"/>
            </w:pPr>
            <w:r>
              <w:rPr>
                <w:color w:val="404040"/>
              </w:rPr>
              <w:t>Jamie Soo (104559690) · Timothy Schabel (1053</w:t>
            </w:r>
            <w:r>
              <w:rPr>
                <w:color w:val="404040"/>
              </w:rPr>
              <w:lastRenderedPageBreak/>
              <w:t>34128) · Sahil (105295665)</w:t>
            </w:r>
          </w:p>
        </w:tc>
      </w:tr>
    </w:tbl>
    <w:p w14:paraId="545FCFD1" w14:textId="77777777" w:rsidR="00197CB8" w:rsidRDefault="00197CB8">
      <w:pPr>
        <w:pBdr>
          <w:bottom w:val="single" w:sz="16" w:space="1" w:color="1F3864"/>
        </w:pBdr>
        <w:spacing w:before="80" w:after="120"/>
      </w:pPr>
    </w:p>
    <w:tbl>
      <w:tblPr>
        <w:tblW w:w="0" w:type="auto"/>
        <w:jc w:val="center"/>
        <w:tblLayout w:type="fixed"/>
        <w:tblLook w:val="04A0" w:firstRow="1" w:lastRow="0" w:firstColumn="1" w:lastColumn="0" w:noHBand="0" w:noVBand="1"/>
      </w:tblPr>
      <w:tblGrid>
        <w:gridCol w:w="21827"/>
        <w:gridCol w:w="9833"/>
        <w:gridCol w:w="60"/>
      </w:tblGrid>
      <w:tr w:rsidR="00197CB8" w14:paraId="7F67374C" w14:textId="77777777">
        <w:trPr>
          <w:jc w:val="center"/>
        </w:trPr>
        <w:tc>
          <w:tcPr>
            <w:tcW w:w="21827" w:type="dxa"/>
            <w:tcMar>
              <w:top w:w="40" w:type="dxa"/>
              <w:left w:w="40" w:type="dxa"/>
              <w:bottom w:w="40" w:type="dxa"/>
              <w:right w:w="140" w:type="dxa"/>
            </w:tcMar>
          </w:tcPr>
          <w:p w14:paraId="7AB4710B" w14:textId="77777777" w:rsidR="00197CB8" w:rsidRDefault="00197CB8"/>
          <w:p w14:paraId="7761B751" w14:textId="77777777" w:rsidR="00197CB8" w:rsidRDefault="00172255">
            <w:pPr>
              <w:spacing w:after="80" w:line="252" w:lineRule="auto"/>
            </w:pPr>
            <w:r>
              <w:rPr>
                <w:b/>
                <w:color w:val="1F3864"/>
                <w:sz w:val="80"/>
              </w:rPr>
              <w:t>The Problem</w:t>
            </w:r>
          </w:p>
          <w:p w14:paraId="7AC2963C" w14:textId="77777777" w:rsidR="00197CB8" w:rsidRDefault="00172255">
            <w:r>
              <w:t>Every day, people paste contracts, medical notes, and CVs into ChatGPT. Once they do, names, addresses, and financial details are outside their control. Poco makes that safe.</w:t>
            </w:r>
          </w:p>
          <w:p w14:paraId="160A66B9" w14:textId="77777777" w:rsidR="00197CB8" w:rsidRDefault="00172255">
            <w:pPr>
              <w:spacing w:before="160" w:after="80" w:line="252" w:lineRule="auto"/>
            </w:pPr>
            <w:r>
              <w:rPr>
                <w:b/>
                <w:color w:val="1F3864"/>
                <w:sz w:val="80"/>
              </w:rPr>
              <w:t>How Poco Works</w:t>
            </w:r>
          </w:p>
          <w:p w14:paraId="2813827A" w14:textId="77777777" w:rsidR="00197CB8" w:rsidRDefault="00172255">
            <w:pPr>
              <w:spacing w:after="120"/>
            </w:pPr>
            <w:r>
              <w:t>Poco detects personal information, replaces each value with a reversible token like [PERSON_1] or [EMAIL_1], and stores the mapping in an encrypted session vault. The redacted text is sent to any LLM, and the response is restored to its original form when it returns.</w:t>
            </w:r>
          </w:p>
          <w:p w14:paraId="0F814FCD" w14:textId="77777777" w:rsidR="00197CB8" w:rsidRDefault="00172255">
            <w:pPr>
              <w:spacing w:before="40" w:after="40"/>
              <w:jc w:val="center"/>
            </w:pPr>
            <w:r>
              <w:rPr>
                <w:noProof/>
              </w:rPr>
              <w:drawing>
                <wp:inline distT="0" distB="0" distL="0" distR="0" wp14:anchorId="7E12E77A" wp14:editId="36473399">
                  <wp:extent cx="13140000" cy="3185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6"/>
                          <a:stretch>
                            <a:fillRect/>
                          </a:stretch>
                        </pic:blipFill>
                        <pic:spPr>
                          <a:xfrm>
                            <a:off x="0" y="0"/>
                            <a:ext cx="13140000" cy="3185455"/>
                          </a:xfrm>
                          <a:prstGeom prst="rect">
                            <a:avLst/>
                          </a:prstGeom>
                        </pic:spPr>
                      </pic:pic>
                    </a:graphicData>
                  </a:graphic>
                </wp:inline>
              </w:drawing>
            </w:r>
          </w:p>
          <w:p w14:paraId="6EDF17E7" w14:textId="77777777" w:rsidR="00197CB8" w:rsidRDefault="00172255">
            <w:pPr>
              <w:spacing w:before="200" w:after="80" w:line="252" w:lineRule="auto"/>
            </w:pPr>
            <w:r>
              <w:rPr>
                <w:b/>
                <w:color w:val="1F3864"/>
                <w:sz w:val="80"/>
              </w:rPr>
              <w:t>Architecture</w:t>
            </w:r>
          </w:p>
          <w:p w14:paraId="7FA4EE1A" w14:textId="77777777" w:rsidR="00197CB8" w:rsidRDefault="00172255">
            <w:pPr>
              <w:spacing w:before="40" w:after="40"/>
              <w:jc w:val="center"/>
            </w:pPr>
            <w:r>
              <w:rPr>
                <w:noProof/>
              </w:rPr>
              <w:drawing>
                <wp:inline distT="0" distB="0" distL="0" distR="0" wp14:anchorId="64934D38" wp14:editId="020658FB">
                  <wp:extent cx="13140000" cy="9448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o_architecture.png"/>
                          <pic:cNvPicPr/>
                        </pic:nvPicPr>
                        <pic:blipFill>
                          <a:blip r:embed="rId7"/>
                          <a:stretch>
                            <a:fillRect/>
                          </a:stretch>
                        </pic:blipFill>
                        <pic:spPr>
                          <a:xfrm>
                            <a:off x="0" y="0"/>
                            <a:ext cx="13140000" cy="9448989"/>
                          </a:xfrm>
                          <a:prstGeom prst="rect">
                            <a:avLst/>
                          </a:prstGeom>
                        </pic:spPr>
                      </pic:pic>
                    </a:graphicData>
                  </a:graphic>
                </wp:inline>
              </w:drawing>
            </w:r>
          </w:p>
          <w:p w14:paraId="754F5EF1" w14:textId="77777777" w:rsidR="00197CB8" w:rsidRDefault="00172255">
            <w:pPr>
              <w:spacing w:before="40" w:after="160" w:line="252" w:lineRule="auto"/>
              <w:jc w:val="center"/>
            </w:pPr>
            <w:r>
              <w:rPr>
                <w:i/>
                <w:color w:val="595959"/>
                <w:sz w:val="36"/>
              </w:rPr>
              <w:t>Figure 1. Two-pass hybrid PII detection engine.</w:t>
            </w:r>
          </w:p>
          <w:p w14:paraId="00FA3B5E" w14:textId="77777777" w:rsidR="00197CB8" w:rsidRDefault="00172255">
            <w:pPr>
              <w:spacing w:before="160" w:after="80" w:line="252" w:lineRule="auto"/>
            </w:pPr>
            <w:r>
              <w:rPr>
                <w:b/>
                <w:color w:val="1F3864"/>
                <w:sz w:val="80"/>
              </w:rPr>
              <w:t>DevOps Pipeline</w:t>
            </w:r>
          </w:p>
          <w:p w14:paraId="1AC42359" w14:textId="77777777" w:rsidR="00197CB8" w:rsidRDefault="00172255">
            <w:pPr>
              <w:spacing w:after="120"/>
            </w:pPr>
            <w:r>
              <w:t>Every code change flows through GitHub Actions, which builds the Rust backend inside the Cargo Lambda container, runs unit, integration, and browser acceptance tests, and deploys to four isolated AWS environments (Development, Testing, Staging, Production). Failed tests block promotion.</w:t>
            </w:r>
          </w:p>
          <w:p w14:paraId="718CC886" w14:textId="77777777" w:rsidR="00197CB8" w:rsidRDefault="00172255">
            <w:pPr>
              <w:spacing w:before="40" w:after="40"/>
              <w:jc w:val="center"/>
            </w:pPr>
            <w:r>
              <w:rPr>
                <w:noProof/>
              </w:rPr>
              <w:drawing>
                <wp:inline distT="0" distB="0" distL="0" distR="0" wp14:anchorId="48903D6B" wp14:editId="60912077">
                  <wp:extent cx="13140000" cy="2787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ops_pipeline.png"/>
                          <pic:cNvPicPr/>
                        </pic:nvPicPr>
                        <pic:blipFill>
                          <a:blip r:embed="rId8"/>
                          <a:stretch>
                            <a:fillRect/>
                          </a:stretch>
                        </pic:blipFill>
                        <pic:spPr>
                          <a:xfrm>
                            <a:off x="0" y="0"/>
                            <a:ext cx="13140000" cy="2787273"/>
                          </a:xfrm>
                          <a:prstGeom prst="rect">
                            <a:avLst/>
                          </a:prstGeom>
                        </pic:spPr>
                      </pic:pic>
                    </a:graphicData>
                  </a:graphic>
                </wp:inline>
              </w:drawing>
            </w:r>
          </w:p>
          <w:p w14:paraId="40F5B50D" w14:textId="77777777" w:rsidR="00197CB8" w:rsidRDefault="00172255">
            <w:pPr>
              <w:spacing w:before="200" w:after="80" w:line="252" w:lineRule="auto"/>
            </w:pPr>
            <w:r>
              <w:rPr>
                <w:b/>
                <w:color w:val="1F3864"/>
                <w:sz w:val="80"/>
              </w:rPr>
              <w:t>Demo</w:t>
            </w:r>
          </w:p>
          <w:tbl>
            <w:tblPr>
              <w:tblW w:w="0" w:type="auto"/>
              <w:tblLayout w:type="fixed"/>
              <w:tblLook w:val="04A0" w:firstRow="1" w:lastRow="0" w:firstColumn="1" w:lastColumn="0" w:noHBand="0" w:noVBand="1"/>
            </w:tblPr>
            <w:tblGrid>
              <w:gridCol w:w="3969"/>
              <w:gridCol w:w="16724"/>
            </w:tblGrid>
            <w:tr w:rsidR="00197CB8" w14:paraId="557CFF73" w14:textId="77777777">
              <w:tc>
                <w:tcPr>
                  <w:tcW w:w="3969" w:type="dxa"/>
                  <w:tcMar>
                    <w:top w:w="0" w:type="dxa"/>
                    <w:left w:w="0" w:type="dxa"/>
                    <w:bottom w:w="0" w:type="dxa"/>
                    <w:right w:w="100" w:type="dxa"/>
                  </w:tcMar>
                  <w:vAlign w:val="center"/>
                </w:tcPr>
                <w:p w14:paraId="2D2F9967" w14:textId="77777777" w:rsidR="00197CB8" w:rsidRDefault="00197CB8"/>
                <w:p w14:paraId="161CCA8E" w14:textId="77777777" w:rsidR="00197CB8" w:rsidRDefault="00172255">
                  <w:pPr>
                    <w:spacing w:before="40" w:after="40"/>
                    <w:jc w:val="center"/>
                  </w:pPr>
                  <w:r>
                    <w:rPr>
                      <w:noProof/>
                    </w:rPr>
                    <w:lastRenderedPageBreak/>
                    <w:drawing>
                      <wp:inline distT="0" distB="0" distL="0" distR="0" wp14:anchorId="3A9769F8" wp14:editId="5DC928C8">
                        <wp:extent cx="1980000" cy="19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demo.png"/>
                                <pic:cNvPicPr/>
                              </pic:nvPicPr>
                              <pic:blipFill>
                                <a:blip r:embed="rId9"/>
                                <a:stretch>
                                  <a:fillRect/>
                                </a:stretch>
                              </pic:blipFill>
                              <pic:spPr>
                                <a:xfrm>
                                  <a:off x="0" y="0"/>
                                  <a:ext cx="1980000" cy="1980000"/>
                                </a:xfrm>
                                <a:prstGeom prst="rect">
                                  <a:avLst/>
                                </a:prstGeom>
                              </pic:spPr>
                            </pic:pic>
                          </a:graphicData>
                        </a:graphic>
                      </wp:inline>
                    </w:drawing>
                  </w:r>
                </w:p>
              </w:tc>
              <w:tc>
                <w:tcPr>
                  <w:tcW w:w="16724" w:type="dxa"/>
                  <w:tcMar>
                    <w:top w:w="0" w:type="dxa"/>
                    <w:left w:w="50" w:type="dxa"/>
                    <w:bottom w:w="0" w:type="dxa"/>
                    <w:right w:w="0" w:type="dxa"/>
                  </w:tcMar>
                  <w:vAlign w:val="center"/>
                </w:tcPr>
                <w:p w14:paraId="69935DA9" w14:textId="77777777" w:rsidR="00197CB8" w:rsidRDefault="00172255">
                  <w:pPr>
                    <w:spacing w:after="40"/>
                  </w:pPr>
                  <w:r>
                    <w:rPr>
                      <w:b/>
                      <w:color w:val="1F3864"/>
                    </w:rPr>
                    <w:lastRenderedPageBreak/>
                    <w:t>Live demo:</w:t>
                  </w:r>
                  <w:r>
                    <w:rPr>
                      <w:b/>
                      <w:color w:val="1F3864"/>
                    </w:rPr>
                    <w:br/>
                  </w:r>
                  <w:r>
                    <w:rPr>
                      <w:color w:val="2E75B6"/>
                    </w:rPr>
                    <w:lastRenderedPageBreak/>
                    <w:t>littlepoco.me</w:t>
                  </w:r>
                </w:p>
              </w:tc>
            </w:tr>
          </w:tbl>
          <w:p w14:paraId="3760BD90" w14:textId="77777777" w:rsidR="00197CB8" w:rsidRDefault="00197CB8"/>
          <w:p w14:paraId="15550E8A" w14:textId="77777777" w:rsidR="00197CB8" w:rsidRDefault="00172255">
            <w:pPr>
              <w:spacing w:before="40" w:after="40"/>
              <w:jc w:val="center"/>
            </w:pPr>
            <w:r>
              <w:rPr>
                <w:noProof/>
              </w:rPr>
              <w:drawing>
                <wp:inline distT="0" distB="0" distL="0" distR="0" wp14:anchorId="092E6AC2" wp14:editId="54C24FBE">
                  <wp:extent cx="13140000" cy="8566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o_encode_view.png"/>
                          <pic:cNvPicPr/>
                        </pic:nvPicPr>
                        <pic:blipFill>
                          <a:blip r:embed="rId10"/>
                          <a:stretch>
                            <a:fillRect/>
                          </a:stretch>
                        </pic:blipFill>
                        <pic:spPr>
                          <a:xfrm>
                            <a:off x="0" y="0"/>
                            <a:ext cx="13140000" cy="8566655"/>
                          </a:xfrm>
                          <a:prstGeom prst="rect">
                            <a:avLst/>
                          </a:prstGeom>
                        </pic:spPr>
                      </pic:pic>
                    </a:graphicData>
                  </a:graphic>
                </wp:inline>
              </w:drawing>
            </w:r>
          </w:p>
          <w:p w14:paraId="7B1B73B6" w14:textId="77777777" w:rsidR="00197CB8" w:rsidRDefault="00172255">
            <w:pPr>
              <w:spacing w:before="40" w:after="160" w:line="252" w:lineRule="auto"/>
              <w:jc w:val="center"/>
            </w:pPr>
            <w:r>
              <w:rPr>
                <w:i/>
                <w:color w:val="595959"/>
                <w:sz w:val="36"/>
              </w:rPr>
              <w:t>Figure 2. Poco encode view with coloured token highlighting.</w:t>
            </w:r>
          </w:p>
        </w:tc>
        <w:tc>
          <w:tcPr>
            <w:tcW w:w="21827" w:type="dxa"/>
            <w:tcMar>
              <w:top w:w="40" w:type="dxa"/>
              <w:left w:w="90" w:type="dxa"/>
              <w:bottom w:w="40" w:type="dxa"/>
              <w:right w:w="90" w:type="dxa"/>
            </w:tcMar>
          </w:tcPr>
          <w:p w14:paraId="6732F411" w14:textId="77777777" w:rsidR="00197CB8" w:rsidRDefault="00197CB8"/>
          <w:p w14:paraId="28CA2032" w14:textId="77777777" w:rsidR="00197CB8" w:rsidRDefault="00172255">
            <w:pPr>
              <w:spacing w:after="80" w:line="252" w:lineRule="auto"/>
            </w:pPr>
            <w:r>
              <w:rPr>
                <w:b/>
                <w:color w:val="1F3864"/>
                <w:sz w:val="80"/>
              </w:rPr>
              <w:t>Dataset: AI4Privacy OpenPII 1.5M</w:t>
            </w:r>
          </w:p>
          <w:p w14:paraId="6D41E6D8" w14:textId="77777777" w:rsidR="00197CB8" w:rsidRDefault="00172255">
            <w:pPr>
              <w:spacing w:after="120"/>
            </w:pPr>
            <w:r>
              <w:t>Analysis of 1,636,375 multilingual documents across 30 languages, 11.9 million PII annotations, and 43 discovered PII entity classes. Full-corpus census completed and cached to Parquet.</w:t>
            </w:r>
          </w:p>
          <w:tbl>
            <w:tblPr>
              <w:tblW w:w="0" w:type="auto"/>
              <w:jc w:val="center"/>
              <w:tblBorders>
                <w:top w:val="single" w:sz="4" w:space="0" w:color="BFBFBF"/>
                <w:left w:val="single" w:sz="4" w:space="0" w:color="BFBFBF"/>
                <w:bottom w:val="single" w:sz="4" w:space="0" w:color="BFBFBF"/>
                <w:right w:val="single" w:sz="4" w:space="0" w:color="BFBFBF"/>
              </w:tblBorders>
              <w:tblLayout w:type="fixed"/>
              <w:tblLook w:val="04A0" w:firstRow="1" w:lastRow="0" w:firstColumn="1" w:lastColumn="0" w:noHBand="0" w:noVBand="1"/>
            </w:tblPr>
            <w:tblGrid>
              <w:gridCol w:w="5159"/>
              <w:gridCol w:w="5159"/>
              <w:gridCol w:w="5159"/>
              <w:gridCol w:w="5159"/>
            </w:tblGrid>
            <w:tr w:rsidR="00197CB8" w14:paraId="526A80A0" w14:textId="77777777">
              <w:trPr>
                <w:jc w:val="center"/>
              </w:trPr>
              <w:tc>
                <w:tcPr>
                  <w:tcW w:w="5159" w:type="dxa"/>
                  <w:shd w:val="clear" w:color="auto" w:fill="F2F2F2"/>
                  <w:tcMar>
                    <w:top w:w="120" w:type="dxa"/>
                    <w:left w:w="50" w:type="dxa"/>
                    <w:bottom w:w="120" w:type="dxa"/>
                    <w:right w:w="50" w:type="dxa"/>
                  </w:tcMar>
                </w:tcPr>
                <w:p w14:paraId="1441CDA7" w14:textId="77777777" w:rsidR="00197CB8" w:rsidRDefault="00172255">
                  <w:pPr>
                    <w:spacing w:after="40"/>
                    <w:jc w:val="center"/>
                  </w:pPr>
                  <w:r>
                    <w:rPr>
                      <w:b/>
                      <w:color w:val="1F3864"/>
                      <w:sz w:val="56"/>
                    </w:rPr>
                    <w:t>1,636,375</w:t>
                  </w:r>
                </w:p>
                <w:p w14:paraId="3B7B49C6" w14:textId="77777777" w:rsidR="00197CB8" w:rsidRDefault="00172255">
                  <w:pPr>
                    <w:spacing w:after="0"/>
                    <w:jc w:val="center"/>
                  </w:pPr>
                  <w:r>
                    <w:rPr>
                      <w:color w:val="404040"/>
                      <w:sz w:val="40"/>
                    </w:rPr>
                    <w:t>Total examples</w:t>
                  </w:r>
                </w:p>
              </w:tc>
              <w:tc>
                <w:tcPr>
                  <w:tcW w:w="5159" w:type="dxa"/>
                  <w:shd w:val="clear" w:color="auto" w:fill="F2F2F2"/>
                  <w:tcMar>
                    <w:top w:w="120" w:type="dxa"/>
                    <w:left w:w="50" w:type="dxa"/>
                    <w:bottom w:w="120" w:type="dxa"/>
                    <w:right w:w="50" w:type="dxa"/>
                  </w:tcMar>
                </w:tcPr>
                <w:p w14:paraId="03C9FD10" w14:textId="77777777" w:rsidR="00197CB8" w:rsidRDefault="00172255">
                  <w:pPr>
                    <w:spacing w:after="40"/>
                    <w:jc w:val="center"/>
                  </w:pPr>
                  <w:r>
                    <w:rPr>
                      <w:b/>
                      <w:color w:val="1F3864"/>
                      <w:sz w:val="56"/>
                    </w:rPr>
                    <w:t>11,887,370</w:t>
                  </w:r>
                </w:p>
                <w:p w14:paraId="76FDF0E7" w14:textId="77777777" w:rsidR="00197CB8" w:rsidRDefault="00172255">
                  <w:pPr>
                    <w:spacing w:after="0"/>
                    <w:jc w:val="center"/>
                  </w:pPr>
                  <w:r>
                    <w:rPr>
                      <w:color w:val="404040"/>
                      <w:sz w:val="40"/>
                    </w:rPr>
                    <w:t>Total annotations</w:t>
                  </w:r>
                </w:p>
              </w:tc>
              <w:tc>
                <w:tcPr>
                  <w:tcW w:w="5159" w:type="dxa"/>
                  <w:shd w:val="clear" w:color="auto" w:fill="F2F2F2"/>
                  <w:tcMar>
                    <w:top w:w="120" w:type="dxa"/>
                    <w:left w:w="50" w:type="dxa"/>
                    <w:bottom w:w="120" w:type="dxa"/>
                    <w:right w:w="50" w:type="dxa"/>
                  </w:tcMar>
                </w:tcPr>
                <w:p w14:paraId="070FC090" w14:textId="77777777" w:rsidR="00197CB8" w:rsidRDefault="00172255">
                  <w:pPr>
                    <w:spacing w:after="40"/>
                    <w:jc w:val="center"/>
                  </w:pPr>
                  <w:r>
                    <w:rPr>
                      <w:b/>
                      <w:color w:val="1F3864"/>
                      <w:sz w:val="56"/>
                    </w:rPr>
                    <w:t>43</w:t>
                  </w:r>
                </w:p>
                <w:p w14:paraId="025B047F" w14:textId="77777777" w:rsidR="00197CB8" w:rsidRDefault="00172255">
                  <w:pPr>
                    <w:spacing w:after="0"/>
                    <w:jc w:val="center"/>
                  </w:pPr>
                  <w:r>
                    <w:rPr>
                      <w:color w:val="404040"/>
                      <w:sz w:val="40"/>
                    </w:rPr>
                    <w:t>PII entity classes</w:t>
                  </w:r>
                </w:p>
              </w:tc>
              <w:tc>
                <w:tcPr>
                  <w:tcW w:w="5159" w:type="dxa"/>
                  <w:shd w:val="clear" w:color="auto" w:fill="F2F2F2"/>
                  <w:tcMar>
                    <w:top w:w="120" w:type="dxa"/>
                    <w:left w:w="50" w:type="dxa"/>
                    <w:bottom w:w="120" w:type="dxa"/>
                    <w:right w:w="50" w:type="dxa"/>
                  </w:tcMar>
                </w:tcPr>
                <w:p w14:paraId="78C827BE" w14:textId="77777777" w:rsidR="00197CB8" w:rsidRDefault="00172255">
                  <w:pPr>
                    <w:spacing w:after="40"/>
                    <w:jc w:val="center"/>
                  </w:pPr>
                  <w:r>
                    <w:rPr>
                      <w:b/>
                      <w:color w:val="1F3864"/>
                      <w:sz w:val="56"/>
                    </w:rPr>
                    <w:t>30</w:t>
                  </w:r>
                </w:p>
                <w:p w14:paraId="31A9994A" w14:textId="77777777" w:rsidR="00197CB8" w:rsidRDefault="00172255">
                  <w:pPr>
                    <w:spacing w:after="0"/>
                    <w:jc w:val="center"/>
                  </w:pPr>
                  <w:r>
                    <w:rPr>
                      <w:color w:val="404040"/>
                      <w:sz w:val="40"/>
                    </w:rPr>
                    <w:t>Languages</w:t>
                  </w:r>
                </w:p>
              </w:tc>
            </w:tr>
          </w:tbl>
          <w:p w14:paraId="5AD564AC" w14:textId="77777777" w:rsidR="00197CB8" w:rsidRDefault="00197CB8"/>
          <w:p w14:paraId="4783FF90" w14:textId="77777777" w:rsidR="00197CB8" w:rsidRDefault="00172255">
            <w:pPr>
              <w:spacing w:before="160" w:after="80" w:line="252" w:lineRule="auto"/>
            </w:pPr>
            <w:r>
              <w:rPr>
                <w:b/>
                <w:color w:val="1F3864"/>
                <w:sz w:val="64"/>
              </w:rPr>
              <w:t>Label Distribution</w:t>
            </w:r>
          </w:p>
          <w:tbl>
            <w:tblPr>
              <w:tblW w:w="0" w:type="auto"/>
              <w:tblLayout w:type="fixed"/>
              <w:tblLook w:val="04A0" w:firstRow="1" w:lastRow="0" w:firstColumn="1" w:lastColumn="0" w:noHBand="0" w:noVBand="1"/>
            </w:tblPr>
            <w:tblGrid>
              <w:gridCol w:w="10318"/>
              <w:gridCol w:w="10318"/>
            </w:tblGrid>
            <w:tr w:rsidR="00197CB8" w14:paraId="667687D3" w14:textId="77777777">
              <w:tc>
                <w:tcPr>
                  <w:tcW w:w="10318" w:type="dxa"/>
                  <w:tcMar>
                    <w:top w:w="0" w:type="dxa"/>
                    <w:left w:w="0" w:type="dxa"/>
                    <w:bottom w:w="0" w:type="dxa"/>
                    <w:right w:w="50" w:type="dxa"/>
                  </w:tcMar>
                </w:tcPr>
                <w:p w14:paraId="2DF0126D" w14:textId="77777777" w:rsidR="00197CB8" w:rsidRDefault="00197CB8"/>
                <w:p w14:paraId="6DFFB4A4" w14:textId="77777777" w:rsidR="00197CB8" w:rsidRDefault="00172255">
                  <w:pPr>
                    <w:spacing w:before="40" w:after="40"/>
                    <w:jc w:val="center"/>
                  </w:pPr>
                  <w:r>
                    <w:rPr>
                      <w:noProof/>
                    </w:rPr>
                    <w:drawing>
                      <wp:inline distT="0" distB="0" distL="0" distR="0" wp14:anchorId="3D7A1FDD" wp14:editId="11253416">
                        <wp:extent cx="6408000" cy="53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bel_distribution.png"/>
                                <pic:cNvPicPr/>
                              </pic:nvPicPr>
                              <pic:blipFill>
                                <a:blip r:embed="rId11"/>
                                <a:stretch>
                                  <a:fillRect/>
                                </a:stretch>
                              </pic:blipFill>
                              <pic:spPr>
                                <a:xfrm>
                                  <a:off x="0" y="0"/>
                                  <a:ext cx="6408000" cy="5340000"/>
                                </a:xfrm>
                                <a:prstGeom prst="rect">
                                  <a:avLst/>
                                </a:prstGeom>
                              </pic:spPr>
                            </pic:pic>
                          </a:graphicData>
                        </a:graphic>
                      </wp:inline>
                    </w:drawing>
                  </w:r>
                </w:p>
                <w:p w14:paraId="05C1D7A4" w14:textId="77777777" w:rsidR="00197CB8" w:rsidRDefault="00172255">
                  <w:pPr>
                    <w:spacing w:before="40" w:after="160" w:line="252" w:lineRule="auto"/>
                    <w:jc w:val="center"/>
                  </w:pPr>
                  <w:r>
                    <w:rPr>
                      <w:i/>
                      <w:color w:val="595959"/>
                      <w:sz w:val="36"/>
                    </w:rPr>
                    <w:t>Figure 3. Top 25 PII labels, colour-coded by training viability tier.</w:t>
                  </w:r>
                </w:p>
              </w:tc>
              <w:tc>
                <w:tcPr>
                  <w:tcW w:w="10318" w:type="dxa"/>
                  <w:tcMar>
                    <w:top w:w="0" w:type="dxa"/>
                    <w:left w:w="50" w:type="dxa"/>
                    <w:bottom w:w="0" w:type="dxa"/>
                    <w:right w:w="0" w:type="dxa"/>
                  </w:tcMar>
                </w:tcPr>
                <w:p w14:paraId="787A5CF5" w14:textId="77777777" w:rsidR="00197CB8" w:rsidRDefault="00197CB8"/>
                <w:p w14:paraId="094D0D8E" w14:textId="77777777" w:rsidR="00197CB8" w:rsidRDefault="00172255">
                  <w:pPr>
                    <w:spacing w:before="40" w:after="40"/>
                    <w:jc w:val="center"/>
                  </w:pPr>
                  <w:r>
                    <w:rPr>
                      <w:noProof/>
                    </w:rPr>
                    <w:drawing>
                      <wp:inline distT="0" distB="0" distL="0" distR="0" wp14:anchorId="5B4BD874" wp14:editId="07BBB748">
                        <wp:extent cx="6408000" cy="587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bel_log.png"/>
                                <pic:cNvPicPr/>
                              </pic:nvPicPr>
                              <pic:blipFill>
                                <a:blip r:embed="rId12"/>
                                <a:stretch>
                                  <a:fillRect/>
                                </a:stretch>
                              </pic:blipFill>
                              <pic:spPr>
                                <a:xfrm>
                                  <a:off x="0" y="0"/>
                                  <a:ext cx="6408000" cy="5874000"/>
                                </a:xfrm>
                                <a:prstGeom prst="rect">
                                  <a:avLst/>
                                </a:prstGeom>
                              </pic:spPr>
                            </pic:pic>
                          </a:graphicData>
                        </a:graphic>
                      </wp:inline>
                    </w:drawing>
                  </w:r>
                </w:p>
                <w:p w14:paraId="6C0DBF73" w14:textId="77777777" w:rsidR="00197CB8" w:rsidRDefault="00172255">
                  <w:pPr>
                    <w:spacing w:before="40" w:after="160" w:line="252" w:lineRule="auto"/>
                    <w:jc w:val="center"/>
                  </w:pPr>
                  <w:r>
                    <w:rPr>
                      <w:i/>
                      <w:color w:val="595959"/>
                      <w:sz w:val="36"/>
                    </w:rPr>
                    <w:t>Figure 4. Complete 43-label taxonomy on log scale.</w:t>
                  </w:r>
                </w:p>
              </w:tc>
            </w:tr>
          </w:tbl>
          <w:p w14:paraId="6C459CF7" w14:textId="77777777" w:rsidR="00197CB8" w:rsidRDefault="00197CB8"/>
          <w:p w14:paraId="45A39E79" w14:textId="77777777" w:rsidR="00197CB8" w:rsidRDefault="00172255">
            <w:pPr>
              <w:spacing w:before="160" w:after="80" w:line="252" w:lineRule="auto"/>
            </w:pPr>
            <w:r>
              <w:rPr>
                <w:b/>
                <w:color w:val="1F3864"/>
                <w:sz w:val="64"/>
              </w:rPr>
              <w:t>Class Viability</w:t>
            </w:r>
          </w:p>
          <w:p w14:paraId="310373C8" w14:textId="77777777" w:rsidR="00197CB8" w:rsidRDefault="00172255">
            <w:pPr>
              <w:spacing w:after="120"/>
            </w:pPr>
            <w:r>
              <w:rPr>
                <w:sz w:val="44"/>
              </w:rPr>
              <w:t>Only 20 of the 43 discovered labels are viable for supervised training. 4 are marginal, and 19 are unviable (&lt;100 corpus annotations, down to single occurrences). The unviable labels are handled by deterministic regex in Poco.</w:t>
            </w:r>
          </w:p>
          <w:p w14:paraId="6C7D81BE" w14:textId="77777777" w:rsidR="00197CB8" w:rsidRDefault="00172255">
            <w:pPr>
              <w:spacing w:before="160" w:after="80" w:line="252" w:lineRule="auto"/>
            </w:pPr>
            <w:r>
              <w:rPr>
                <w:b/>
                <w:color w:val="1F3864"/>
                <w:sz w:val="64"/>
              </w:rPr>
              <w:t>Language Coverage</w:t>
            </w:r>
          </w:p>
          <w:tbl>
            <w:tblPr>
              <w:tblW w:w="0" w:type="auto"/>
              <w:tblLayout w:type="fixed"/>
              <w:tblLook w:val="04A0" w:firstRow="1" w:lastRow="0" w:firstColumn="1" w:lastColumn="0" w:noHBand="0" w:noVBand="1"/>
            </w:tblPr>
            <w:tblGrid>
              <w:gridCol w:w="10318"/>
              <w:gridCol w:w="10318"/>
            </w:tblGrid>
            <w:tr w:rsidR="00197CB8" w14:paraId="5D5F8225" w14:textId="77777777">
              <w:tc>
                <w:tcPr>
                  <w:tcW w:w="10318" w:type="dxa"/>
                  <w:tcMar>
                    <w:top w:w="0" w:type="dxa"/>
                    <w:left w:w="0" w:type="dxa"/>
                    <w:bottom w:w="0" w:type="dxa"/>
                    <w:right w:w="50" w:type="dxa"/>
                  </w:tcMar>
                </w:tcPr>
                <w:p w14:paraId="25E737CF" w14:textId="77777777" w:rsidR="00197CB8" w:rsidRDefault="00197CB8"/>
                <w:p w14:paraId="3254B553" w14:textId="77777777" w:rsidR="00197CB8" w:rsidRDefault="00172255">
                  <w:pPr>
                    <w:spacing w:before="40" w:after="40"/>
                    <w:jc w:val="center"/>
                  </w:pPr>
                  <w:r>
                    <w:rPr>
                      <w:noProof/>
                    </w:rPr>
                    <w:drawing>
                      <wp:inline distT="0" distB="0" distL="0" distR="0" wp14:anchorId="4772F02A" wp14:editId="1F745F24">
                        <wp:extent cx="6408000" cy="34952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nguages.png"/>
                                <pic:cNvPicPr/>
                              </pic:nvPicPr>
                              <pic:blipFill>
                                <a:blip r:embed="rId13"/>
                                <a:stretch>
                                  <a:fillRect/>
                                </a:stretch>
                              </pic:blipFill>
                              <pic:spPr>
                                <a:xfrm>
                                  <a:off x="0" y="0"/>
                                  <a:ext cx="6408000" cy="3495273"/>
                                </a:xfrm>
                                <a:prstGeom prst="rect">
                                  <a:avLst/>
                                </a:prstGeom>
                              </pic:spPr>
                            </pic:pic>
                          </a:graphicData>
                        </a:graphic>
                      </wp:inline>
                    </w:drawing>
                  </w:r>
                </w:p>
                <w:p w14:paraId="76BD02AC" w14:textId="77777777" w:rsidR="00197CB8" w:rsidRDefault="00172255">
                  <w:pPr>
                    <w:spacing w:before="40" w:after="160" w:line="252" w:lineRule="auto"/>
                    <w:jc w:val="center"/>
                  </w:pPr>
                  <w:r>
                    <w:rPr>
                      <w:i/>
                      <w:color w:val="595959"/>
                      <w:sz w:val="36"/>
                    </w:rPr>
                    <w:t>Figure 5. Full-corpus language representation across 30 languages.</w:t>
                  </w:r>
                </w:p>
              </w:tc>
              <w:tc>
                <w:tcPr>
                  <w:tcW w:w="10318" w:type="dxa"/>
                  <w:tcMar>
                    <w:top w:w="0" w:type="dxa"/>
                    <w:left w:w="50" w:type="dxa"/>
                    <w:bottom w:w="0" w:type="dxa"/>
                    <w:right w:w="0" w:type="dxa"/>
                  </w:tcMar>
                </w:tcPr>
                <w:p w14:paraId="4C1C724D" w14:textId="77777777" w:rsidR="00197CB8" w:rsidRDefault="00197CB8"/>
                <w:p w14:paraId="7A59CA83" w14:textId="77777777" w:rsidR="00197CB8" w:rsidRDefault="00172255">
                  <w:pPr>
                    <w:spacing w:before="40" w:after="40"/>
                    <w:jc w:val="center"/>
                  </w:pPr>
                  <w:r>
                    <w:rPr>
                      <w:noProof/>
                    </w:rPr>
                    <w:drawing>
                      <wp:inline distT="0" distB="0" distL="0" distR="0" wp14:anchorId="4E72A06C" wp14:editId="1E813FDB">
                        <wp:extent cx="6408000" cy="373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gion_lang.png"/>
                                <pic:cNvPicPr/>
                              </pic:nvPicPr>
                              <pic:blipFill>
                                <a:blip r:embed="rId14"/>
                                <a:stretch>
                                  <a:fillRect/>
                                </a:stretch>
                              </pic:blipFill>
                              <pic:spPr>
                                <a:xfrm>
                                  <a:off x="0" y="0"/>
                                  <a:ext cx="6408000" cy="3738000"/>
                                </a:xfrm>
                                <a:prstGeom prst="rect">
                                  <a:avLst/>
                                </a:prstGeom>
                              </pic:spPr>
                            </pic:pic>
                          </a:graphicData>
                        </a:graphic>
                      </wp:inline>
                    </w:drawing>
                  </w:r>
                </w:p>
                <w:p w14:paraId="61BAFBEC" w14:textId="77777777" w:rsidR="00197CB8" w:rsidRDefault="00172255">
                  <w:pPr>
                    <w:spacing w:before="40" w:after="160" w:line="252" w:lineRule="auto"/>
                    <w:jc w:val="center"/>
                  </w:pPr>
                  <w:r>
                    <w:rPr>
                      <w:i/>
                      <w:color w:val="595959"/>
                      <w:sz w:val="36"/>
                    </w:rPr>
                    <w:t>Figure 6. Region × language cross-tabulation.</w:t>
                  </w:r>
                </w:p>
              </w:tc>
            </w:tr>
          </w:tbl>
          <w:p w14:paraId="3410B77C" w14:textId="77777777" w:rsidR="00197CB8" w:rsidRDefault="00197CB8"/>
          <w:p w14:paraId="005BD50F" w14:textId="77777777" w:rsidR="00197CB8" w:rsidRDefault="00172255">
            <w:pPr>
              <w:spacing w:before="160" w:after="80" w:line="252" w:lineRule="auto"/>
            </w:pPr>
            <w:r>
              <w:rPr>
                <w:b/>
                <w:color w:val="1F3864"/>
                <w:sz w:val="64"/>
              </w:rPr>
              <w:t>Document Lengths</w:t>
            </w:r>
          </w:p>
          <w:tbl>
            <w:tblPr>
              <w:tblW w:w="0" w:type="auto"/>
              <w:tblLayout w:type="fixed"/>
              <w:tblLook w:val="04A0" w:firstRow="1" w:lastRow="0" w:firstColumn="1" w:lastColumn="0" w:noHBand="0" w:noVBand="1"/>
            </w:tblPr>
            <w:tblGrid>
              <w:gridCol w:w="10318"/>
              <w:gridCol w:w="10318"/>
            </w:tblGrid>
            <w:tr w:rsidR="00197CB8" w14:paraId="6F099224" w14:textId="77777777">
              <w:tc>
                <w:tcPr>
                  <w:tcW w:w="10318" w:type="dxa"/>
                  <w:tcMar>
                    <w:top w:w="0" w:type="dxa"/>
                    <w:left w:w="0" w:type="dxa"/>
                    <w:bottom w:w="0" w:type="dxa"/>
                    <w:right w:w="50" w:type="dxa"/>
                  </w:tcMar>
                </w:tcPr>
                <w:p w14:paraId="5E095F16" w14:textId="77777777" w:rsidR="00197CB8" w:rsidRDefault="00197CB8"/>
                <w:p w14:paraId="2891C981" w14:textId="77777777" w:rsidR="00197CB8" w:rsidRDefault="00172255">
                  <w:pPr>
                    <w:spacing w:before="40" w:after="40"/>
                    <w:jc w:val="center"/>
                  </w:pPr>
                  <w:r>
                    <w:rPr>
                      <w:noProof/>
                    </w:rPr>
                    <w:lastRenderedPageBreak/>
                    <w:drawing>
                      <wp:inline distT="0" distB="0" distL="0" distR="0" wp14:anchorId="5F7B6842" wp14:editId="1C5B928E">
                        <wp:extent cx="6408000" cy="320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ntities_per_example.png"/>
                                <pic:cNvPicPr/>
                              </pic:nvPicPr>
                              <pic:blipFill>
                                <a:blip r:embed="rId15"/>
                                <a:stretch>
                                  <a:fillRect/>
                                </a:stretch>
                              </pic:blipFill>
                              <pic:spPr>
                                <a:xfrm>
                                  <a:off x="0" y="0"/>
                                  <a:ext cx="6408000" cy="3204000"/>
                                </a:xfrm>
                                <a:prstGeom prst="rect">
                                  <a:avLst/>
                                </a:prstGeom>
                              </pic:spPr>
                            </pic:pic>
                          </a:graphicData>
                        </a:graphic>
                      </wp:inline>
                    </w:drawing>
                  </w:r>
                </w:p>
                <w:p w14:paraId="7BEC1B0C" w14:textId="77777777" w:rsidR="00197CB8" w:rsidRDefault="00172255">
                  <w:pPr>
                    <w:spacing w:before="40" w:after="160" w:line="252" w:lineRule="auto"/>
                    <w:jc w:val="center"/>
                  </w:pPr>
                  <w:r>
                    <w:rPr>
                      <w:i/>
                      <w:color w:val="595959"/>
                      <w:sz w:val="36"/>
                    </w:rPr>
                    <w:t>Figure 7. PII entities per document distribution.</w:t>
                  </w:r>
                </w:p>
              </w:tc>
              <w:tc>
                <w:tcPr>
                  <w:tcW w:w="10318" w:type="dxa"/>
                  <w:tcMar>
                    <w:top w:w="0" w:type="dxa"/>
                    <w:left w:w="50" w:type="dxa"/>
                    <w:bottom w:w="0" w:type="dxa"/>
                    <w:right w:w="0" w:type="dxa"/>
                  </w:tcMar>
                </w:tcPr>
                <w:p w14:paraId="2BD69C9D" w14:textId="77777777" w:rsidR="00197CB8" w:rsidRDefault="00197CB8"/>
                <w:p w14:paraId="6342F33F" w14:textId="77777777" w:rsidR="00197CB8" w:rsidRDefault="00172255">
                  <w:pPr>
                    <w:spacing w:before="40" w:after="40"/>
                    <w:jc w:val="center"/>
                  </w:pPr>
                  <w:r>
                    <w:rPr>
                      <w:noProof/>
                    </w:rPr>
                    <w:lastRenderedPageBreak/>
                    <w:drawing>
                      <wp:inline distT="0" distB="0" distL="0" distR="0" wp14:anchorId="00121E9E" wp14:editId="522D3C62">
                        <wp:extent cx="6408000" cy="320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oken_lengths.png"/>
                                <pic:cNvPicPr/>
                              </pic:nvPicPr>
                              <pic:blipFill>
                                <a:blip r:embed="rId16"/>
                                <a:stretch>
                                  <a:fillRect/>
                                </a:stretch>
                              </pic:blipFill>
                              <pic:spPr>
                                <a:xfrm>
                                  <a:off x="0" y="0"/>
                                  <a:ext cx="6408000" cy="3204000"/>
                                </a:xfrm>
                                <a:prstGeom prst="rect">
                                  <a:avLst/>
                                </a:prstGeom>
                              </pic:spPr>
                            </pic:pic>
                          </a:graphicData>
                        </a:graphic>
                      </wp:inline>
                    </w:drawing>
                  </w:r>
                </w:p>
                <w:p w14:paraId="1A7AAB47" w14:textId="77777777" w:rsidR="00197CB8" w:rsidRDefault="00172255">
                  <w:pPr>
                    <w:spacing w:before="40" w:after="160" w:line="252" w:lineRule="auto"/>
                    <w:jc w:val="center"/>
                  </w:pPr>
                  <w:r>
                    <w:rPr>
                      <w:i/>
                      <w:color w:val="595959"/>
                      <w:sz w:val="36"/>
                    </w:rPr>
                    <w:t>Figure 8. mBERT token length distribution with 512-token ceiling.</w:t>
                  </w:r>
                </w:p>
              </w:tc>
            </w:tr>
          </w:tbl>
          <w:p w14:paraId="5D3856A1" w14:textId="77777777" w:rsidR="00197CB8" w:rsidRDefault="00197CB8"/>
          <w:p w14:paraId="55603986" w14:textId="77777777" w:rsidR="00197CB8" w:rsidRDefault="00172255">
            <w:pPr>
              <w:spacing w:before="160" w:after="80" w:line="252" w:lineRule="auto"/>
            </w:pPr>
            <w:r>
              <w:rPr>
                <w:b/>
                <w:color w:val="1F3864"/>
                <w:sz w:val="64"/>
              </w:rPr>
              <w:t>Entity Span Lengths &amp; Co-occurrence</w:t>
            </w:r>
          </w:p>
          <w:tbl>
            <w:tblPr>
              <w:tblW w:w="0" w:type="auto"/>
              <w:tblLayout w:type="fixed"/>
              <w:tblLook w:val="04A0" w:firstRow="1" w:lastRow="0" w:firstColumn="1" w:lastColumn="0" w:noHBand="0" w:noVBand="1"/>
            </w:tblPr>
            <w:tblGrid>
              <w:gridCol w:w="10318"/>
              <w:gridCol w:w="10318"/>
            </w:tblGrid>
            <w:tr w:rsidR="00197CB8" w14:paraId="5B318711" w14:textId="77777777">
              <w:tc>
                <w:tcPr>
                  <w:tcW w:w="10318" w:type="dxa"/>
                  <w:tcMar>
                    <w:top w:w="0" w:type="dxa"/>
                    <w:left w:w="0" w:type="dxa"/>
                    <w:bottom w:w="0" w:type="dxa"/>
                    <w:right w:w="50" w:type="dxa"/>
                  </w:tcMar>
                </w:tcPr>
                <w:p w14:paraId="678BBE1E" w14:textId="77777777" w:rsidR="00197CB8" w:rsidRDefault="00197CB8"/>
                <w:p w14:paraId="77096913" w14:textId="77777777" w:rsidR="00197CB8" w:rsidRDefault="00172255">
                  <w:pPr>
                    <w:spacing w:before="40" w:after="40"/>
                    <w:jc w:val="center"/>
                  </w:pPr>
                  <w:r>
                    <w:rPr>
                      <w:noProof/>
                    </w:rPr>
                    <w:drawing>
                      <wp:inline distT="0" distB="0" distL="0" distR="0" wp14:anchorId="2C726328" wp14:editId="3B52B7B2">
                        <wp:extent cx="6408000" cy="4077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pan_lengths.png"/>
                                <pic:cNvPicPr/>
                              </pic:nvPicPr>
                              <pic:blipFill>
                                <a:blip r:embed="rId17"/>
                                <a:stretch>
                                  <a:fillRect/>
                                </a:stretch>
                              </pic:blipFill>
                              <pic:spPr>
                                <a:xfrm>
                                  <a:off x="0" y="0"/>
                                  <a:ext cx="6408000" cy="4077818"/>
                                </a:xfrm>
                                <a:prstGeom prst="rect">
                                  <a:avLst/>
                                </a:prstGeom>
                              </pic:spPr>
                            </pic:pic>
                          </a:graphicData>
                        </a:graphic>
                      </wp:inline>
                    </w:drawing>
                  </w:r>
                </w:p>
                <w:p w14:paraId="3F10F87C" w14:textId="77777777" w:rsidR="00197CB8" w:rsidRDefault="00172255">
                  <w:pPr>
                    <w:spacing w:before="40" w:after="160" w:line="252" w:lineRule="auto"/>
                    <w:jc w:val="center"/>
                  </w:pPr>
                  <w:r>
                    <w:rPr>
                      <w:i/>
                      <w:color w:val="595959"/>
                      <w:sz w:val="36"/>
                    </w:rPr>
                    <w:t>Figure 9. Average word span length by entity class.</w:t>
                  </w:r>
                </w:p>
              </w:tc>
              <w:tc>
                <w:tcPr>
                  <w:tcW w:w="10318" w:type="dxa"/>
                  <w:tcMar>
                    <w:top w:w="0" w:type="dxa"/>
                    <w:left w:w="50" w:type="dxa"/>
                    <w:bottom w:w="0" w:type="dxa"/>
                    <w:right w:w="0" w:type="dxa"/>
                  </w:tcMar>
                </w:tcPr>
                <w:p w14:paraId="09198D2F" w14:textId="77777777" w:rsidR="00197CB8" w:rsidRDefault="00197CB8"/>
                <w:p w14:paraId="3449F946" w14:textId="77777777" w:rsidR="00197CB8" w:rsidRDefault="00172255">
                  <w:pPr>
                    <w:spacing w:before="40" w:after="40"/>
                    <w:jc w:val="center"/>
                  </w:pPr>
                  <w:r>
                    <w:rPr>
                      <w:noProof/>
                    </w:rPr>
                    <w:drawing>
                      <wp:inline distT="0" distB="0" distL="0" distR="0" wp14:anchorId="6F5DEA0C" wp14:editId="00E8CC05">
                        <wp:extent cx="6408000" cy="50348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occurrence.png"/>
                                <pic:cNvPicPr/>
                              </pic:nvPicPr>
                              <pic:blipFill>
                                <a:blip r:embed="rId18"/>
                                <a:stretch>
                                  <a:fillRect/>
                                </a:stretch>
                              </pic:blipFill>
                              <pic:spPr>
                                <a:xfrm>
                                  <a:off x="0" y="0"/>
                                  <a:ext cx="6408000" cy="5034857"/>
                                </a:xfrm>
                                <a:prstGeom prst="rect">
                                  <a:avLst/>
                                </a:prstGeom>
                              </pic:spPr>
                            </pic:pic>
                          </a:graphicData>
                        </a:graphic>
                      </wp:inline>
                    </w:drawing>
                  </w:r>
                </w:p>
                <w:p w14:paraId="14ECCAEC" w14:textId="77777777" w:rsidR="00197CB8" w:rsidRDefault="00172255">
                  <w:pPr>
                    <w:spacing w:before="40" w:after="160" w:line="252" w:lineRule="auto"/>
                    <w:jc w:val="center"/>
                  </w:pPr>
                  <w:r>
                    <w:rPr>
                      <w:i/>
                      <w:color w:val="595959"/>
                      <w:sz w:val="36"/>
                    </w:rPr>
                    <w:t>Figure 9b. Multilingual PII entity co-occurrence matrix (full corpus).</w:t>
                  </w:r>
                </w:p>
              </w:tc>
            </w:tr>
          </w:tbl>
          <w:p w14:paraId="16176E05" w14:textId="77777777" w:rsidR="00197CB8" w:rsidRDefault="00197CB8"/>
        </w:tc>
        <w:tc>
          <w:tcPr>
            <w:tcW w:w="20126" w:type="dxa"/>
            <w:tcMar>
              <w:top w:w="40" w:type="dxa"/>
              <w:left w:w="140" w:type="dxa"/>
              <w:bottom w:w="40" w:type="dxa"/>
              <w:right w:w="40" w:type="dxa"/>
            </w:tcMar>
          </w:tcPr>
          <w:p w14:paraId="1BE47D4D" w14:textId="77777777" w:rsidR="00197CB8" w:rsidRDefault="00197CB8"/>
          <w:p w14:paraId="27A7B164" w14:textId="77777777" w:rsidR="00197CB8" w:rsidRDefault="00172255">
            <w:pPr>
              <w:spacing w:after="80" w:line="252" w:lineRule="auto"/>
            </w:pPr>
            <w:r>
              <w:rPr>
                <w:b/>
                <w:color w:val="1F3864"/>
                <w:sz w:val="64"/>
              </w:rPr>
              <w:t>Per-Language Composition</w:t>
            </w:r>
          </w:p>
          <w:p w14:paraId="674D0891" w14:textId="77777777" w:rsidR="00197CB8" w:rsidRDefault="00172255">
            <w:pPr>
              <w:spacing w:before="40" w:after="40"/>
              <w:jc w:val="center"/>
            </w:pPr>
            <w:r>
              <w:rPr>
                <w:noProof/>
              </w:rPr>
              <w:drawing>
                <wp:inline distT="0" distB="0" distL="0" distR="0" wp14:anchorId="7DE78074" wp14:editId="3537DB87">
                  <wp:extent cx="12420000" cy="67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language_entity_composition.png"/>
                          <pic:cNvPicPr/>
                        </pic:nvPicPr>
                        <pic:blipFill>
                          <a:blip r:embed="rId19"/>
                          <a:stretch>
                            <a:fillRect/>
                          </a:stretch>
                        </pic:blipFill>
                        <pic:spPr>
                          <a:xfrm>
                            <a:off x="0" y="0"/>
                            <a:ext cx="12420000" cy="6774545"/>
                          </a:xfrm>
                          <a:prstGeom prst="rect">
                            <a:avLst/>
                          </a:prstGeom>
                        </pic:spPr>
                      </pic:pic>
                    </a:graphicData>
                  </a:graphic>
                </wp:inline>
              </w:drawing>
            </w:r>
          </w:p>
          <w:p w14:paraId="114E8835" w14:textId="77777777" w:rsidR="00197CB8" w:rsidRDefault="00172255">
            <w:pPr>
              <w:spacing w:before="40" w:after="160" w:line="252" w:lineRule="auto"/>
              <w:jc w:val="center"/>
            </w:pPr>
            <w:r>
              <w:rPr>
                <w:i/>
                <w:color w:val="595959"/>
                <w:sz w:val="36"/>
              </w:rPr>
              <w:t>Figure 10. Per-l</w:t>
            </w:r>
            <w:r>
              <w:rPr>
                <w:i/>
                <w:color w:val="595959"/>
                <w:sz w:val="36"/>
              </w:rPr>
              <w:lastRenderedPageBreak/>
              <w:t>anguage entity composition across 8 Asia-Pacific languages.</w:t>
            </w:r>
          </w:p>
          <w:p w14:paraId="0CCC1174" w14:textId="77777777" w:rsidR="00197CB8" w:rsidRDefault="00172255">
            <w:pPr>
              <w:spacing w:after="120"/>
            </w:pPr>
            <w:r>
              <w:rPr>
                <w:sz w:val="40"/>
              </w:rPr>
              <w:t>Chi-square p &lt; 10⁻³⁰⁰, but Cramér</w:t>
            </w:r>
            <w:r>
              <w:rPr>
                <w:sz w:val="40"/>
              </w:rPr>
              <w:lastRenderedPageBreak/>
              <w:t>'s V = 0.017 shows the effect is negligible — the synthetic generator produces un</w:t>
            </w:r>
            <w:r>
              <w:rPr>
                <w:sz w:val="40"/>
              </w:rPr>
              <w:lastRenderedPageBreak/>
              <w:t>iform proportions.</w:t>
            </w:r>
          </w:p>
          <w:p w14:paraId="0BC64B76" w14:textId="77777777" w:rsidR="00197CB8" w:rsidRDefault="00172255">
            <w:pPr>
              <w:spacing w:before="120" w:after="80" w:line="252" w:lineRule="auto"/>
            </w:pPr>
            <w:r>
              <w:rPr>
                <w:b/>
                <w:color w:val="1F3864"/>
                <w:sz w:val="64"/>
              </w:rPr>
              <w:t>Data Quality</w:t>
            </w:r>
          </w:p>
          <w:tbl>
            <w:tblPr>
              <w:tblW w:w="0" w:type="auto"/>
              <w:tblLayout w:type="fixed"/>
              <w:tblLook w:val="04A0" w:firstRow="1" w:lastRow="0" w:firstColumn="1" w:lastColumn="0" w:noHBand="0" w:noVBand="1"/>
            </w:tblPr>
            <w:tblGrid>
              <w:gridCol w:w="9638"/>
              <w:gridCol w:w="9638"/>
            </w:tblGrid>
            <w:tr w:rsidR="00197CB8" w14:paraId="35FC324C" w14:textId="77777777">
              <w:tc>
                <w:tcPr>
                  <w:tcW w:w="9638" w:type="dxa"/>
                  <w:tcMar>
                    <w:top w:w="0" w:type="dxa"/>
                    <w:left w:w="0" w:type="dxa"/>
                    <w:bottom w:w="0" w:type="dxa"/>
                    <w:right w:w="40" w:type="dxa"/>
                  </w:tcMar>
                </w:tcPr>
                <w:p w14:paraId="5149A9CF" w14:textId="77777777" w:rsidR="00197CB8" w:rsidRDefault="00197CB8"/>
                <w:p w14:paraId="12045008" w14:textId="77777777" w:rsidR="00197CB8" w:rsidRDefault="00172255">
                  <w:pPr>
                    <w:spacing w:before="40" w:after="40"/>
                    <w:jc w:val="center"/>
                  </w:pPr>
                  <w:r>
                    <w:rPr>
                      <w:noProof/>
                    </w:rPr>
                    <w:drawing>
                      <wp:inline distT="0" distB="0" distL="0" distR="0" wp14:anchorId="3AED92F3" wp14:editId="472B4400">
                        <wp:extent cx="5976000" cy="318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ecleaning_boxplots.png"/>
                                <pic:cNvPicPr/>
                              </pic:nvPicPr>
                              <pic:blipFill>
                                <a:blip r:embed="rId20"/>
                                <a:stretch>
                                  <a:fillRect/>
                                </a:stretch>
                              </pic:blipFill>
                              <pic:spPr>
                                <a:xfrm>
                                  <a:off x="0" y="0"/>
                                  <a:ext cx="5976000" cy="3187200"/>
                                </a:xfrm>
                                <a:prstGeom prst="rect">
                                  <a:avLst/>
                                </a:prstGeom>
                              </pic:spPr>
                            </pic:pic>
                          </a:graphicData>
                        </a:graphic>
                      </wp:inline>
                    </w:drawing>
                  </w:r>
                </w:p>
                <w:p w14:paraId="4A7EF09D" w14:textId="77777777" w:rsidR="00197CB8" w:rsidRDefault="00172255">
                  <w:pPr>
                    <w:spacing w:before="40" w:after="160" w:line="252" w:lineRule="auto"/>
                    <w:jc w:val="center"/>
                  </w:pPr>
                  <w:r>
                    <w:rPr>
                      <w:i/>
                      <w:color w:val="595959"/>
                      <w:sz w:val="36"/>
                    </w:rPr>
                    <w:t>Figure 11. Diagnostic boxplots.</w:t>
                  </w:r>
                </w:p>
              </w:tc>
              <w:tc>
                <w:tcPr>
                  <w:tcW w:w="9638" w:type="dxa"/>
                  <w:tcMar>
                    <w:top w:w="0" w:type="dxa"/>
                    <w:left w:w="40" w:type="dxa"/>
                    <w:bottom w:w="0" w:type="dxa"/>
                    <w:right w:w="0" w:type="dxa"/>
                  </w:tcMar>
                </w:tcPr>
                <w:p w14:paraId="02E1893C" w14:textId="77777777" w:rsidR="00197CB8" w:rsidRDefault="00197CB8"/>
                <w:p w14:paraId="215A803E" w14:textId="77777777" w:rsidR="00197CB8" w:rsidRDefault="00172255">
                  <w:pPr>
                    <w:spacing w:before="40" w:after="40"/>
                    <w:jc w:val="center"/>
                  </w:pPr>
                  <w:r>
                    <w:rPr>
                      <w:noProof/>
                    </w:rPr>
                    <w:drawing>
                      <wp:inline distT="0" distB="0" distL="0" distR="0" wp14:anchorId="61DC9807" wp14:editId="66C13130">
                        <wp:extent cx="5976000" cy="3187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recleaning_histograms.png"/>
                                <pic:cNvPicPr/>
                              </pic:nvPicPr>
                              <pic:blipFill>
                                <a:blip r:embed="rId21"/>
                                <a:stretch>
                                  <a:fillRect/>
                                </a:stretch>
                              </pic:blipFill>
                              <pic:spPr>
                                <a:xfrm>
                                  <a:off x="0" y="0"/>
                                  <a:ext cx="5976000" cy="3187200"/>
                                </a:xfrm>
                                <a:prstGeom prst="rect">
                                  <a:avLst/>
                                </a:prstGeom>
                              </pic:spPr>
                            </pic:pic>
                          </a:graphicData>
                        </a:graphic>
                      </wp:inline>
                    </w:drawing>
                  </w:r>
                </w:p>
                <w:p w14:paraId="27F67BE8" w14:textId="77777777" w:rsidR="00197CB8" w:rsidRDefault="00172255">
                  <w:pPr>
                    <w:spacing w:before="40" w:after="160" w:line="252" w:lineRule="auto"/>
                    <w:jc w:val="center"/>
                  </w:pPr>
                  <w:r>
                    <w:rPr>
                      <w:i/>
                      <w:color w:val="595959"/>
                      <w:sz w:val="36"/>
                    </w:rPr>
                    <w:t>Figure 12. Distribution histograms.</w:t>
                  </w:r>
                </w:p>
              </w:tc>
            </w:tr>
            <w:tr w:rsidR="00197CB8" w14:paraId="389BDFE2" w14:textId="77777777">
              <w:tc>
                <w:tcPr>
                  <w:tcW w:w="9638" w:type="dxa"/>
                  <w:tcMar>
                    <w:top w:w="0" w:type="dxa"/>
                    <w:left w:w="0" w:type="dxa"/>
                    <w:bottom w:w="0" w:type="dxa"/>
                    <w:right w:w="40" w:type="dxa"/>
                  </w:tcMar>
                </w:tcPr>
                <w:p w14:paraId="27225E3C" w14:textId="77777777" w:rsidR="00197CB8" w:rsidRDefault="00197CB8"/>
                <w:p w14:paraId="6C85E85B" w14:textId="77777777" w:rsidR="00197CB8" w:rsidRDefault="00172255">
                  <w:pPr>
                    <w:spacing w:before="40" w:after="40"/>
                    <w:jc w:val="center"/>
                  </w:pPr>
                  <w:r>
                    <w:rPr>
                      <w:noProof/>
                    </w:rPr>
                    <w:drawing>
                      <wp:inline distT="0" distB="0" distL="0" distR="0" wp14:anchorId="1C88E6D1" wp14:editId="4B0B9460">
                        <wp:extent cx="5976000" cy="318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leaned_boxplots.png"/>
                                <pic:cNvPicPr/>
                              </pic:nvPicPr>
                              <pic:blipFill>
                                <a:blip r:embed="rId22"/>
                                <a:stretch>
                                  <a:fillRect/>
                                </a:stretch>
                              </pic:blipFill>
                              <pic:spPr>
                                <a:xfrm>
                                  <a:off x="0" y="0"/>
                                  <a:ext cx="5976000" cy="3187200"/>
                                </a:xfrm>
                                <a:prstGeom prst="rect">
                                  <a:avLst/>
                                </a:prstGeom>
                              </pic:spPr>
                            </pic:pic>
                          </a:graphicData>
                        </a:graphic>
                      </wp:inline>
                    </w:drawing>
                  </w:r>
                </w:p>
                <w:p w14:paraId="682FCC9D" w14:textId="77777777" w:rsidR="00197CB8" w:rsidRDefault="00172255">
                  <w:pPr>
                    <w:spacing w:before="40" w:after="160" w:line="252" w:lineRule="auto"/>
                    <w:jc w:val="center"/>
                  </w:pPr>
                  <w:r>
                    <w:rPr>
                      <w:i/>
                      <w:color w:val="595959"/>
                      <w:sz w:val="36"/>
                    </w:rPr>
                    <w:t>Figure 13. Winsorised boxplots at P99.</w:t>
                  </w:r>
                </w:p>
              </w:tc>
              <w:tc>
                <w:tcPr>
                  <w:tcW w:w="9638" w:type="dxa"/>
                  <w:tcMar>
                    <w:top w:w="0" w:type="dxa"/>
                    <w:left w:w="40" w:type="dxa"/>
                    <w:bottom w:w="0" w:type="dxa"/>
                    <w:right w:w="0" w:type="dxa"/>
                  </w:tcMar>
                </w:tcPr>
                <w:p w14:paraId="0CC9900F" w14:textId="77777777" w:rsidR="00197CB8" w:rsidRDefault="00197CB8"/>
                <w:p w14:paraId="2BA84DF1" w14:textId="77777777" w:rsidR="00197CB8" w:rsidRDefault="00172255">
                  <w:pPr>
                    <w:spacing w:before="40" w:after="40"/>
                    <w:jc w:val="center"/>
                  </w:pPr>
                  <w:r>
                    <w:rPr>
                      <w:noProof/>
                    </w:rPr>
                    <w:drawing>
                      <wp:inline distT="0" distB="0" distL="0" distR="0" wp14:anchorId="16480669" wp14:editId="642AB452">
                        <wp:extent cx="5976000" cy="3187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leaned_histograms.png"/>
                                <pic:cNvPicPr/>
                              </pic:nvPicPr>
                              <pic:blipFill>
                                <a:blip r:embed="rId23"/>
                                <a:stretch>
                                  <a:fillRect/>
                                </a:stretch>
                              </pic:blipFill>
                              <pic:spPr>
                                <a:xfrm>
                                  <a:off x="0" y="0"/>
                                  <a:ext cx="5976000" cy="3187200"/>
                                </a:xfrm>
                                <a:prstGeom prst="rect">
                                  <a:avLst/>
                                </a:prstGeom>
                              </pic:spPr>
                            </pic:pic>
                          </a:graphicData>
                        </a:graphic>
                      </wp:inline>
                    </w:drawing>
                  </w:r>
                </w:p>
                <w:p w14:paraId="72C2DCC1" w14:textId="77777777" w:rsidR="00197CB8" w:rsidRDefault="00172255">
                  <w:pPr>
                    <w:spacing w:before="40" w:after="160" w:line="252" w:lineRule="auto"/>
                    <w:jc w:val="center"/>
                  </w:pPr>
                  <w:r>
                    <w:rPr>
                      <w:i/>
                      <w:color w:val="595959"/>
                      <w:sz w:val="36"/>
                    </w:rPr>
                    <w:t>Figure 14. Cleaned histograms.</w:t>
                  </w:r>
                </w:p>
              </w:tc>
            </w:tr>
          </w:tbl>
          <w:p w14:paraId="4EE8C009" w14:textId="77777777" w:rsidR="00197CB8" w:rsidRDefault="00197CB8"/>
          <w:p w14:paraId="521BF86D" w14:textId="77777777" w:rsidR="00197CB8" w:rsidRDefault="00172255">
            <w:pPr>
              <w:spacing w:before="120" w:after="80" w:line="252" w:lineRule="auto"/>
            </w:pPr>
            <w:r>
              <w:rPr>
                <w:b/>
                <w:color w:val="1F3864"/>
                <w:sz w:val="64"/>
              </w:rPr>
              <w:t xml:space="preserve">Normalisation </w:t>
            </w:r>
            <w:r>
              <w:rPr>
                <w:b/>
                <w:color w:val="1F3864"/>
                <w:sz w:val="64"/>
              </w:rPr>
              <w:lastRenderedPageBreak/>
              <w:t>&amp; Correlation</w:t>
            </w:r>
          </w:p>
          <w:tbl>
            <w:tblPr>
              <w:tblW w:w="0" w:type="auto"/>
              <w:tblLayout w:type="fixed"/>
              <w:tblLook w:val="04A0" w:firstRow="1" w:lastRow="0" w:firstColumn="1" w:lastColumn="0" w:noHBand="0" w:noVBand="1"/>
            </w:tblPr>
            <w:tblGrid>
              <w:gridCol w:w="9638"/>
              <w:gridCol w:w="9638"/>
            </w:tblGrid>
            <w:tr w:rsidR="00197CB8" w14:paraId="14E60873" w14:textId="77777777">
              <w:tc>
                <w:tcPr>
                  <w:tcW w:w="9638" w:type="dxa"/>
                  <w:tcMar>
                    <w:top w:w="0" w:type="dxa"/>
                    <w:left w:w="0" w:type="dxa"/>
                    <w:bottom w:w="0" w:type="dxa"/>
                    <w:right w:w="40" w:type="dxa"/>
                  </w:tcMar>
                </w:tcPr>
                <w:p w14:paraId="161661AA" w14:textId="77777777" w:rsidR="00197CB8" w:rsidRDefault="00197CB8"/>
                <w:p w14:paraId="73AD7818" w14:textId="77777777" w:rsidR="00197CB8" w:rsidRDefault="00172255">
                  <w:pPr>
                    <w:spacing w:before="40" w:after="40"/>
                    <w:jc w:val="center"/>
                  </w:pPr>
                  <w:r>
                    <w:rPr>
                      <w:noProof/>
                    </w:rPr>
                    <w:drawing>
                      <wp:inline distT="0" distB="0" distL="0" distR="0" wp14:anchorId="5554A73F" wp14:editId="2BA10696">
                        <wp:extent cx="5976000" cy="4137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normalisation_comparison.png"/>
                                <pic:cNvPicPr/>
                              </pic:nvPicPr>
                              <pic:blipFill>
                                <a:blip r:embed="rId24"/>
                                <a:stretch>
                                  <a:fillRect/>
                                </a:stretch>
                              </pic:blipFill>
                              <pic:spPr>
                                <a:xfrm>
                                  <a:off x="0" y="0"/>
                                  <a:ext cx="5976000" cy="4137231"/>
                                </a:xfrm>
                                <a:prstGeom prst="rect">
                                  <a:avLst/>
                                </a:prstGeom>
                              </pic:spPr>
                            </pic:pic>
                          </a:graphicData>
                        </a:graphic>
                      </wp:inline>
                    </w:drawing>
                  </w:r>
                </w:p>
                <w:p w14:paraId="60E5198B" w14:textId="77777777" w:rsidR="00197CB8" w:rsidRDefault="00172255">
                  <w:pPr>
                    <w:spacing w:before="40" w:after="160" w:line="252" w:lineRule="auto"/>
                    <w:jc w:val="center"/>
                  </w:pPr>
                  <w:r>
                    <w:rPr>
                      <w:i/>
                      <w:color w:val="595959"/>
                      <w:sz w:val="36"/>
                    </w:rPr>
                    <w:t>Figure 15. Raw vs MinMax vs Z-score vs Log1p.</w:t>
                  </w:r>
                </w:p>
              </w:tc>
              <w:tc>
                <w:tcPr>
                  <w:tcW w:w="9638" w:type="dxa"/>
                  <w:tcMar>
                    <w:top w:w="0" w:type="dxa"/>
                    <w:left w:w="40" w:type="dxa"/>
                    <w:bottom w:w="0" w:type="dxa"/>
                    <w:right w:w="0" w:type="dxa"/>
                  </w:tcMar>
                </w:tcPr>
                <w:p w14:paraId="5011C7D5" w14:textId="77777777" w:rsidR="00197CB8" w:rsidRDefault="00197CB8"/>
                <w:p w14:paraId="552C0427" w14:textId="77777777" w:rsidR="00197CB8" w:rsidRDefault="00172255">
                  <w:pPr>
                    <w:spacing w:before="40" w:after="40"/>
                    <w:jc w:val="center"/>
                  </w:pPr>
                  <w:r>
                    <w:rPr>
                      <w:noProof/>
                    </w:rPr>
                    <w:drawing>
                      <wp:inline distT="0" distB="0" distL="0" distR="0" wp14:anchorId="5B867524" wp14:editId="5048DF50">
                        <wp:extent cx="5976000" cy="48894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orrelation_heatmap.png"/>
                                <pic:cNvPicPr/>
                              </pic:nvPicPr>
                              <pic:blipFill>
                                <a:blip r:embed="rId25"/>
                                <a:stretch>
                                  <a:fillRect/>
                                </a:stretch>
                              </pic:blipFill>
                              <pic:spPr>
                                <a:xfrm>
                                  <a:off x="0" y="0"/>
                                  <a:ext cx="5976000" cy="4889455"/>
                                </a:xfrm>
                                <a:prstGeom prst="rect">
                                  <a:avLst/>
                                </a:prstGeom>
                              </pic:spPr>
                            </pic:pic>
                          </a:graphicData>
                        </a:graphic>
                      </wp:inline>
                    </w:drawing>
                  </w:r>
                </w:p>
                <w:p w14:paraId="14A83AD7" w14:textId="77777777" w:rsidR="00197CB8" w:rsidRDefault="00172255">
                  <w:pPr>
                    <w:spacing w:before="40" w:after="160" w:line="252" w:lineRule="auto"/>
                    <w:jc w:val="center"/>
                  </w:pPr>
                  <w:r>
                    <w:rPr>
                      <w:i/>
                      <w:color w:val="595959"/>
                      <w:sz w:val="36"/>
                    </w:rPr>
                    <w:t>Figure 16. Multivariate Pearson matrix.</w:t>
                  </w:r>
                </w:p>
              </w:tc>
            </w:tr>
          </w:tbl>
          <w:p w14:paraId="57DEDC0C" w14:textId="77777777" w:rsidR="00197CB8" w:rsidRDefault="00197CB8"/>
          <w:tbl>
            <w:tblPr>
              <w:tblW w:w="0" w:type="auto"/>
              <w:tblLayout w:type="fixed"/>
              <w:tblLook w:val="04A0" w:firstRow="1" w:lastRow="0" w:firstColumn="1" w:lastColumn="0" w:noHBand="0" w:noVBand="1"/>
            </w:tblPr>
            <w:tblGrid>
              <w:gridCol w:w="9638"/>
              <w:gridCol w:w="9638"/>
            </w:tblGrid>
            <w:tr w:rsidR="00197CB8" w14:paraId="0F5689B6" w14:textId="77777777">
              <w:tc>
                <w:tcPr>
                  <w:tcW w:w="9638" w:type="dxa"/>
                  <w:tcMar>
                    <w:top w:w="0" w:type="dxa"/>
                    <w:left w:w="0" w:type="dxa"/>
                    <w:bottom w:w="0" w:type="dxa"/>
                    <w:right w:w="40" w:type="dxa"/>
                  </w:tcMar>
                </w:tcPr>
                <w:p w14:paraId="1BACA203" w14:textId="77777777" w:rsidR="00197CB8" w:rsidRDefault="00197CB8"/>
                <w:p w14:paraId="48D004E9" w14:textId="77777777" w:rsidR="00197CB8" w:rsidRDefault="00172255">
                  <w:pPr>
                    <w:spacing w:before="40" w:after="40"/>
                    <w:jc w:val="center"/>
                  </w:pPr>
                  <w:r>
                    <w:rPr>
                      <w:noProof/>
                    </w:rPr>
                    <w:drawing>
                      <wp:inline distT="0" distB="0" distL="0" distR="0" wp14:anchorId="16ABD5DC" wp14:editId="59380B92">
                        <wp:extent cx="5976000" cy="597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airplots.png"/>
                                <pic:cNvPicPr/>
                              </pic:nvPicPr>
                              <pic:blipFill>
                                <a:blip r:embed="rId26"/>
                                <a:stretch>
                                  <a:fillRect/>
                                </a:stretch>
                              </pic:blipFill>
                              <pic:spPr>
                                <a:xfrm>
                                  <a:off x="0" y="0"/>
                                  <a:ext cx="5976000" cy="5976000"/>
                                </a:xfrm>
                                <a:prstGeom prst="rect">
                                  <a:avLst/>
                                </a:prstGeom>
                              </pic:spPr>
                            </pic:pic>
                          </a:graphicData>
                        </a:graphic>
                      </wp:inline>
                    </w:drawing>
                  </w:r>
                </w:p>
                <w:p w14:paraId="6F5944D8" w14:textId="77777777" w:rsidR="00197CB8" w:rsidRDefault="00172255">
                  <w:pPr>
                    <w:spacing w:before="40" w:after="160" w:line="252" w:lineRule="auto"/>
                    <w:jc w:val="center"/>
                  </w:pPr>
                  <w:r>
                    <w:rPr>
                      <w:i/>
                      <w:color w:val="595959"/>
                      <w:sz w:val="36"/>
                    </w:rPr>
                    <w:t>Figure 17. Bivariate relationships.</w:t>
                  </w:r>
                </w:p>
              </w:tc>
              <w:tc>
                <w:tcPr>
                  <w:tcW w:w="9638" w:type="dxa"/>
                  <w:tcMar>
                    <w:top w:w="0" w:type="dxa"/>
                    <w:left w:w="40" w:type="dxa"/>
                    <w:bottom w:w="0" w:type="dxa"/>
                    <w:right w:w="0" w:type="dxa"/>
                  </w:tcMar>
                </w:tcPr>
                <w:p w14:paraId="4EB30961" w14:textId="77777777" w:rsidR="00197CB8" w:rsidRDefault="00197CB8"/>
                <w:p w14:paraId="457BB244" w14:textId="77777777" w:rsidR="00197CB8" w:rsidRDefault="00172255">
                  <w:pPr>
                    <w:spacing w:before="40" w:after="40"/>
                    <w:jc w:val="center"/>
                  </w:pPr>
                  <w:r>
                    <w:rPr>
                      <w:noProof/>
                    </w:rPr>
                    <w:drawing>
                      <wp:inline distT="0" distB="0" distL="0" distR="0" wp14:anchorId="5620D826" wp14:editId="45110A2A">
                        <wp:extent cx="5976000" cy="298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target_vs_predictors_boxplots.png"/>
                                <pic:cNvPicPr/>
                              </pic:nvPicPr>
                              <pic:blipFill>
                                <a:blip r:embed="rId27"/>
                                <a:stretch>
                                  <a:fillRect/>
                                </a:stretch>
                              </pic:blipFill>
                              <pic:spPr>
                                <a:xfrm>
                                  <a:off x="0" y="0"/>
                                  <a:ext cx="5976000" cy="2988000"/>
                                </a:xfrm>
                                <a:prstGeom prst="rect">
                                  <a:avLst/>
                                </a:prstGeom>
                              </pic:spPr>
                            </pic:pic>
                          </a:graphicData>
                        </a:graphic>
                      </wp:inline>
                    </w:drawing>
                  </w:r>
                </w:p>
                <w:p w14:paraId="3572C75A" w14:textId="77777777" w:rsidR="00197CB8" w:rsidRDefault="00172255">
                  <w:pPr>
                    <w:spacing w:before="40" w:after="160" w:line="252" w:lineRule="auto"/>
                    <w:jc w:val="center"/>
                  </w:pPr>
                  <w:r>
                    <w:rPr>
                      <w:i/>
                      <w:color w:val="595959"/>
                      <w:sz w:val="36"/>
                    </w:rPr>
                    <w:t>Figure 18. Entity count by quintile.</w:t>
                  </w:r>
                </w:p>
              </w:tc>
            </w:tr>
          </w:tbl>
          <w:p w14:paraId="05EDBF92" w14:textId="77777777" w:rsidR="00197CB8" w:rsidRDefault="00197CB8"/>
          <w:p w14:paraId="0CDAFD36" w14:textId="77777777" w:rsidR="00197CB8" w:rsidRDefault="00172255">
            <w:pPr>
              <w:spacing w:before="120" w:after="80" w:line="252" w:lineRule="auto"/>
            </w:pPr>
            <w:r>
              <w:rPr>
                <w:b/>
                <w:color w:val="1F3864"/>
                <w:sz w:val="64"/>
              </w:rPr>
              <w:t>Tokenizer Expan</w:t>
            </w:r>
            <w:r>
              <w:rPr>
                <w:b/>
                <w:color w:val="1F3864"/>
                <w:sz w:val="64"/>
              </w:rPr>
              <w:lastRenderedPageBreak/>
              <w:t>sion &amp; Split Parity</w:t>
            </w:r>
          </w:p>
          <w:p w14:paraId="4830CACC" w14:textId="77777777" w:rsidR="00197CB8" w:rsidRDefault="00172255">
            <w:pPr>
              <w:spacing w:after="80"/>
            </w:pPr>
            <w:r>
              <w:rPr>
                <w:sz w:val="40"/>
              </w:rPr>
              <w:t>Full-corpus census confirmed that all 20 viable class</w:t>
            </w:r>
            <w:r>
              <w:rPr>
                <w:sz w:val="40"/>
              </w:rPr>
              <w:lastRenderedPageBreak/>
              <w:t>es follow the 80.05% / 19.95% train/val split with |Δ| &lt; 0.08%.</w:t>
            </w:r>
          </w:p>
          <w:tbl>
            <w:tblPr>
              <w:tblW w:w="0" w:type="auto"/>
              <w:tblLayout w:type="fixed"/>
              <w:tblLook w:val="04A0" w:firstRow="1" w:lastRow="0" w:firstColumn="1" w:lastColumn="0" w:noHBand="0" w:noVBand="1"/>
            </w:tblPr>
            <w:tblGrid>
              <w:gridCol w:w="6406"/>
              <w:gridCol w:w="6406"/>
              <w:gridCol w:w="6406"/>
            </w:tblGrid>
            <w:tr w:rsidR="00197CB8" w14:paraId="2F96498B" w14:textId="77777777">
              <w:tc>
                <w:tcPr>
                  <w:tcW w:w="6406" w:type="dxa"/>
                  <w:tcMar>
                    <w:top w:w="0" w:type="dxa"/>
                    <w:left w:w="20" w:type="dxa"/>
                    <w:bottom w:w="0" w:type="dxa"/>
                    <w:right w:w="20" w:type="dxa"/>
                  </w:tcMar>
                </w:tcPr>
                <w:p w14:paraId="12E0C735" w14:textId="77777777" w:rsidR="00197CB8" w:rsidRDefault="00197CB8"/>
                <w:p w14:paraId="54470096" w14:textId="77777777" w:rsidR="00197CB8" w:rsidRDefault="00172255">
                  <w:pPr>
                    <w:spacing w:before="40" w:after="40"/>
                    <w:jc w:val="center"/>
                  </w:pPr>
                  <w:r>
                    <w:rPr>
                      <w:noProof/>
                    </w:rPr>
                    <w:drawing>
                      <wp:inline distT="0" distB="0" distL="0" distR="0" wp14:anchorId="39BFB75D" wp14:editId="0AEA36EA">
                        <wp:extent cx="3960000" cy="22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cjk_token_efficiency.png"/>
                                <pic:cNvPicPr/>
                              </pic:nvPicPr>
                              <pic:blipFill>
                                <a:blip r:embed="rId28"/>
                                <a:stretch>
                                  <a:fillRect/>
                                </a:stretch>
                              </pic:blipFill>
                              <pic:spPr>
                                <a:xfrm>
                                  <a:off x="0" y="0"/>
                                  <a:ext cx="3960000" cy="2200000"/>
                                </a:xfrm>
                                <a:prstGeom prst="rect">
                                  <a:avLst/>
                                </a:prstGeom>
                              </pic:spPr>
                            </pic:pic>
                          </a:graphicData>
                        </a:graphic>
                      </wp:inline>
                    </w:drawing>
                  </w:r>
                </w:p>
                <w:p w14:paraId="42EE6D82" w14:textId="77777777" w:rsidR="00197CB8" w:rsidRDefault="00172255">
                  <w:pPr>
                    <w:spacing w:before="40" w:after="160" w:line="252" w:lineRule="auto"/>
                    <w:jc w:val="center"/>
                  </w:pPr>
                  <w:r>
                    <w:rPr>
                      <w:i/>
                      <w:color w:val="595959"/>
                      <w:sz w:val="36"/>
                    </w:rPr>
                    <w:t>Figure 19. CJK expansion (2.4×).</w:t>
                  </w:r>
                </w:p>
              </w:tc>
              <w:tc>
                <w:tcPr>
                  <w:tcW w:w="6406" w:type="dxa"/>
                  <w:tcMar>
                    <w:top w:w="0" w:type="dxa"/>
                    <w:left w:w="20" w:type="dxa"/>
                    <w:bottom w:w="0" w:type="dxa"/>
                    <w:right w:w="20" w:type="dxa"/>
                  </w:tcMar>
                </w:tcPr>
                <w:p w14:paraId="4FEBE719" w14:textId="77777777" w:rsidR="00197CB8" w:rsidRDefault="00197CB8"/>
                <w:p w14:paraId="280D7FE0" w14:textId="77777777" w:rsidR="00197CB8" w:rsidRDefault="00172255">
                  <w:pPr>
                    <w:spacing w:before="40" w:after="40"/>
                    <w:jc w:val="center"/>
                  </w:pPr>
                  <w:r>
                    <w:rPr>
                      <w:noProof/>
                    </w:rPr>
                    <w:drawing>
                      <wp:inline distT="0" distB="0" distL="0" distR="0" wp14:anchorId="56497776" wp14:editId="5B78DC82">
                        <wp:extent cx="3960000" cy="22628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train_val_split_parity.png"/>
                                <pic:cNvPicPr/>
                              </pic:nvPicPr>
                              <pic:blipFill>
                                <a:blip r:embed="rId29"/>
                                <a:stretch>
                                  <a:fillRect/>
                                </a:stretch>
                              </pic:blipFill>
                              <pic:spPr>
                                <a:xfrm>
                                  <a:off x="0" y="0"/>
                                  <a:ext cx="3960000" cy="2262857"/>
                                </a:xfrm>
                                <a:prstGeom prst="rect">
                                  <a:avLst/>
                                </a:prstGeom>
                              </pic:spPr>
                            </pic:pic>
                          </a:graphicData>
                        </a:graphic>
                      </wp:inline>
                    </w:drawing>
                  </w:r>
                </w:p>
                <w:p w14:paraId="28EF8D64" w14:textId="77777777" w:rsidR="00197CB8" w:rsidRDefault="00172255">
                  <w:pPr>
                    <w:spacing w:before="40" w:after="160" w:line="252" w:lineRule="auto"/>
                    <w:jc w:val="center"/>
                  </w:pPr>
                  <w:r>
                    <w:rPr>
                      <w:i/>
                      <w:color w:val="595959"/>
                      <w:sz w:val="36"/>
                    </w:rPr>
                    <w:t>Figure 20. Split parity.</w:t>
                  </w:r>
                </w:p>
              </w:tc>
              <w:tc>
                <w:tcPr>
                  <w:tcW w:w="6406" w:type="dxa"/>
                  <w:tcMar>
                    <w:top w:w="0" w:type="dxa"/>
                    <w:left w:w="20" w:type="dxa"/>
                    <w:bottom w:w="0" w:type="dxa"/>
                    <w:right w:w="20" w:type="dxa"/>
                  </w:tcMar>
                </w:tcPr>
                <w:p w14:paraId="09100714" w14:textId="77777777" w:rsidR="00197CB8" w:rsidRDefault="00197CB8"/>
                <w:p w14:paraId="46EC4443" w14:textId="77777777" w:rsidR="00197CB8" w:rsidRDefault="00172255">
                  <w:pPr>
                    <w:spacing w:before="40" w:after="40"/>
                    <w:jc w:val="center"/>
                  </w:pPr>
                  <w:r>
                    <w:rPr>
                      <w:noProof/>
                    </w:rPr>
                    <w:drawing>
                      <wp:inline distT="0" distB="0" distL="0" distR="0" wp14:anchorId="46B03D9E" wp14:editId="7238C0CB">
                        <wp:extent cx="3960000" cy="25457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rare_label_imbalance.png"/>
                                <pic:cNvPicPr/>
                              </pic:nvPicPr>
                              <pic:blipFill>
                                <a:blip r:embed="rId30"/>
                                <a:stretch>
                                  <a:fillRect/>
                                </a:stretch>
                              </pic:blipFill>
                              <pic:spPr>
                                <a:xfrm>
                                  <a:off x="0" y="0"/>
                                  <a:ext cx="3960000" cy="2545714"/>
                                </a:xfrm>
                                <a:prstGeom prst="rect">
                                  <a:avLst/>
                                </a:prstGeom>
                              </pic:spPr>
                            </pic:pic>
                          </a:graphicData>
                        </a:graphic>
                      </wp:inline>
                    </w:drawing>
                  </w:r>
                </w:p>
                <w:p w14:paraId="71038871" w14:textId="77777777" w:rsidR="00197CB8" w:rsidRDefault="00172255">
                  <w:pPr>
                    <w:spacing w:before="40" w:after="160" w:line="252" w:lineRule="auto"/>
                    <w:jc w:val="center"/>
                  </w:pPr>
                  <w:r>
                    <w:rPr>
                      <w:i/>
                      <w:color w:val="595959"/>
                      <w:sz w:val="36"/>
                    </w:rPr>
                    <w:t>Figure 21. Validation blindness.</w:t>
                  </w:r>
                </w:p>
              </w:tc>
            </w:tr>
          </w:tbl>
          <w:p w14:paraId="339021F4" w14:textId="77777777" w:rsidR="00197CB8" w:rsidRDefault="00197CB8"/>
          <w:p w14:paraId="3B7359EB" w14:textId="77777777" w:rsidR="00197CB8" w:rsidRDefault="00172255">
            <w:pPr>
              <w:spacing w:before="160" w:after="80" w:line="252" w:lineRule="auto"/>
            </w:pPr>
            <w:r>
              <w:rPr>
                <w:b/>
                <w:color w:val="1F3864"/>
                <w:sz w:val="80"/>
              </w:rPr>
              <w:t>Key</w:t>
            </w:r>
            <w:r>
              <w:rPr>
                <w:b/>
                <w:color w:val="1F3864"/>
                <w:sz w:val="80"/>
              </w:rPr>
              <w:lastRenderedPageBreak/>
              <w:t xml:space="preserve"> Findings</w:t>
            </w:r>
          </w:p>
          <w:p w14:paraId="534D62C3" w14:textId="77777777" w:rsidR="00197CB8" w:rsidRDefault="00172255">
            <w:pPr>
              <w:spacing w:before="20" w:after="40"/>
            </w:pPr>
            <w:r>
              <w:rPr>
                <w:b/>
                <w:color w:val="1F3864"/>
                <w:sz w:val="44"/>
              </w:rPr>
              <w:t>1. 20 of 43 discovered labels are viable for supervised tra</w:t>
            </w:r>
            <w:r>
              <w:rPr>
                <w:b/>
                <w:color w:val="1F3864"/>
                <w:sz w:val="44"/>
              </w:rPr>
              <w:lastRenderedPageBreak/>
              <w:t>ining</w:t>
            </w:r>
          </w:p>
          <w:p w14:paraId="5AD2BD3D" w14:textId="77777777" w:rsidR="00197CB8" w:rsidRDefault="00172255">
            <w:pPr>
              <w:spacing w:before="20" w:after="40"/>
            </w:pPr>
            <w:r>
              <w:rPr>
                <w:b/>
                <w:color w:val="1F3864"/>
                <w:sz w:val="44"/>
              </w:rPr>
              <w:t xml:space="preserve">2. 8 labels have zero validation instances — Vault manual mapping is </w:t>
            </w:r>
            <w:r>
              <w:rPr>
                <w:b/>
                <w:color w:val="1F3864"/>
                <w:sz w:val="44"/>
              </w:rPr>
              <w:lastRenderedPageBreak/>
              <w:t>not optional, it's required</w:t>
            </w:r>
          </w:p>
          <w:p w14:paraId="61B2A44D" w14:textId="77777777" w:rsidR="00197CB8" w:rsidRDefault="00172255">
            <w:pPr>
              <w:spacing w:before="20" w:after="40"/>
            </w:pPr>
            <w:r>
              <w:rPr>
                <w:b/>
                <w:color w:val="1F3864"/>
                <w:sz w:val="44"/>
              </w:rPr>
              <w:t>3. Chinese text consumes 2.4× more tokens per c</w:t>
            </w:r>
            <w:r>
              <w:rPr>
                <w:b/>
                <w:color w:val="1F3864"/>
                <w:sz w:val="44"/>
              </w:rPr>
              <w:lastRenderedPageBreak/>
              <w:t>haracter than Latin</w:t>
            </w:r>
          </w:p>
          <w:p w14:paraId="1D560154" w14:textId="77777777" w:rsidR="00197CB8" w:rsidRDefault="00172255">
            <w:pPr>
              <w:spacing w:before="20" w:after="40"/>
            </w:pPr>
            <w:r>
              <w:rPr>
                <w:b/>
                <w:color w:val="1F3864"/>
                <w:sz w:val="44"/>
              </w:rPr>
              <w:t>4. Class imbalance is 73:1 between GIVENNAME and TIME</w:t>
            </w:r>
          </w:p>
          <w:p w14:paraId="077DC7D0" w14:textId="77777777" w:rsidR="00197CB8" w:rsidRDefault="00172255">
            <w:pPr>
              <w:spacing w:before="20" w:after="40"/>
            </w:pPr>
            <w:r>
              <w:rPr>
                <w:b/>
                <w:color w:val="1F3864"/>
                <w:sz w:val="44"/>
              </w:rPr>
              <w:t>5.</w:t>
            </w:r>
            <w:r>
              <w:rPr>
                <w:b/>
                <w:color w:val="1F3864"/>
                <w:sz w:val="44"/>
              </w:rPr>
              <w:lastRenderedPageBreak/>
              <w:t xml:space="preserve"> Perfect 80/20 train/val parity on all viable labels</w:t>
            </w:r>
          </w:p>
        </w:tc>
      </w:tr>
    </w:tbl>
    <w:p w14:paraId="35C15C6A" w14:textId="77777777" w:rsidR="00197CB8" w:rsidRDefault="00197CB8">
      <w:pPr>
        <w:pBdr>
          <w:bottom w:val="single" w:sz="12" w:space="1" w:color="1F3864"/>
        </w:pBdr>
        <w:spacing w:before="80" w:after="80"/>
      </w:pPr>
    </w:p>
    <w:tbl>
      <w:tblPr>
        <w:tblW w:w="0" w:type="auto"/>
        <w:jc w:val="center"/>
        <w:tblLayout w:type="fixed"/>
        <w:tblLook w:val="04A0" w:firstRow="1" w:lastRow="0" w:firstColumn="1" w:lastColumn="0" w:noHBand="0" w:noVBand="1"/>
      </w:tblPr>
      <w:tblGrid>
        <w:gridCol w:w="21883"/>
        <w:gridCol w:w="9777"/>
        <w:gridCol w:w="60"/>
      </w:tblGrid>
      <w:tr w:rsidR="00197CB8" w14:paraId="0E67EB51" w14:textId="77777777">
        <w:trPr>
          <w:jc w:val="center"/>
        </w:trPr>
        <w:tc>
          <w:tcPr>
            <w:tcW w:w="21883" w:type="dxa"/>
            <w:tcMar>
              <w:top w:w="40" w:type="dxa"/>
              <w:left w:w="40" w:type="dxa"/>
              <w:bottom w:w="40" w:type="dxa"/>
              <w:right w:w="40" w:type="dxa"/>
            </w:tcMar>
            <w:vAlign w:val="center"/>
          </w:tcPr>
          <w:p w14:paraId="56032772" w14:textId="77777777" w:rsidR="00197CB8" w:rsidRDefault="00197CB8"/>
          <w:tbl>
            <w:tblPr>
              <w:tblW w:w="0" w:type="auto"/>
              <w:tblLayout w:type="fixed"/>
              <w:tblLook w:val="04A0" w:firstRow="1" w:lastRow="0" w:firstColumn="1" w:lastColumn="0" w:noHBand="0" w:noVBand="1"/>
            </w:tblPr>
            <w:tblGrid>
              <w:gridCol w:w="2835"/>
              <w:gridCol w:w="18142"/>
            </w:tblGrid>
            <w:tr w:rsidR="00197CB8" w14:paraId="5E39F5EE" w14:textId="77777777">
              <w:tc>
                <w:tcPr>
                  <w:tcW w:w="2835" w:type="dxa"/>
                  <w:vAlign w:val="center"/>
                </w:tcPr>
                <w:p w14:paraId="520D318E" w14:textId="77777777" w:rsidR="00197CB8" w:rsidRDefault="00197CB8"/>
                <w:p w14:paraId="5F32F910" w14:textId="77777777" w:rsidR="00197CB8" w:rsidRDefault="00172255">
                  <w:pPr>
                    <w:spacing w:before="40" w:after="40"/>
                    <w:jc w:val="center"/>
                  </w:pPr>
                  <w:r>
                    <w:rPr>
                      <w:noProof/>
                    </w:rPr>
                    <w:drawing>
                      <wp:inline distT="0" distB="0" distL="0" distR="0" wp14:anchorId="06492941" wp14:editId="3FC05FAE">
                        <wp:extent cx="1512000" cy="151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repo.png"/>
                                <pic:cNvPicPr/>
                              </pic:nvPicPr>
                              <pic:blipFill>
                                <a:blip r:embed="rId31"/>
                                <a:stretch>
                                  <a:fillRect/>
                                </a:stretch>
                              </pic:blipFill>
                              <pic:spPr>
                                <a:xfrm>
                                  <a:off x="0" y="0"/>
                                  <a:ext cx="1512000" cy="1512000"/>
                                </a:xfrm>
                                <a:prstGeom prst="rect">
                                  <a:avLst/>
                                </a:prstGeom>
                              </pic:spPr>
                            </pic:pic>
                          </a:graphicData>
                        </a:graphic>
                      </wp:inline>
                    </w:drawing>
                  </w:r>
                </w:p>
              </w:tc>
              <w:tc>
                <w:tcPr>
                  <w:tcW w:w="18142" w:type="dxa"/>
                  <w:vAlign w:val="center"/>
                </w:tcPr>
                <w:p w14:paraId="4189CAE8" w14:textId="77777777" w:rsidR="00197CB8" w:rsidRDefault="00172255">
                  <w:pPr>
                    <w:spacing w:after="0"/>
                  </w:pPr>
                  <w:r>
                    <w:rPr>
                      <w:b/>
                      <w:color w:val="1F3864"/>
                      <w:sz w:val="44"/>
                    </w:rPr>
                    <w:t>Repository:</w:t>
                  </w:r>
                  <w:r>
                    <w:rPr>
                      <w:b/>
                      <w:color w:val="1F3864"/>
                      <w:sz w:val="44"/>
                    </w:rPr>
                    <w:br/>
                  </w:r>
                  <w:r>
                    <w:rPr>
                      <w:color w:val="2E75B6"/>
                      <w:sz w:val="40"/>
                    </w:rPr>
                    <w:t>github.com/Schnitze1/SWE40006-Group-Project</w:t>
                  </w:r>
                </w:p>
              </w:tc>
            </w:tr>
          </w:tbl>
          <w:p w14:paraId="709C8885" w14:textId="77777777" w:rsidR="00197CB8" w:rsidRDefault="00197CB8"/>
        </w:tc>
        <w:tc>
          <w:tcPr>
            <w:tcW w:w="21883" w:type="dxa"/>
            <w:tcMar>
              <w:top w:w="40" w:type="dxa"/>
              <w:left w:w="40" w:type="dxa"/>
              <w:bottom w:w="40" w:type="dxa"/>
              <w:right w:w="40" w:type="dxa"/>
            </w:tcMar>
            <w:vAlign w:val="center"/>
          </w:tcPr>
          <w:p w14:paraId="402E4715" w14:textId="77777777" w:rsidR="00197CB8" w:rsidRDefault="00197CB8"/>
          <w:tbl>
            <w:tblPr>
              <w:tblW w:w="0" w:type="auto"/>
              <w:tblLayout w:type="fixed"/>
              <w:tblLook w:val="04A0" w:firstRow="1" w:lastRow="0" w:firstColumn="1" w:lastColumn="0" w:noHBand="0" w:noVBand="1"/>
            </w:tblPr>
            <w:tblGrid>
              <w:gridCol w:w="2835"/>
              <w:gridCol w:w="18142"/>
            </w:tblGrid>
            <w:tr w:rsidR="00197CB8" w14:paraId="63F77678" w14:textId="77777777">
              <w:tc>
                <w:tcPr>
                  <w:tcW w:w="2835" w:type="dxa"/>
                  <w:vAlign w:val="center"/>
                </w:tcPr>
                <w:p w14:paraId="4A69D8B4" w14:textId="77777777" w:rsidR="00197CB8" w:rsidRDefault="00197CB8"/>
                <w:p w14:paraId="59AB56B1" w14:textId="77777777" w:rsidR="00197CB8" w:rsidRDefault="00172255">
                  <w:pPr>
                    <w:spacing w:before="40" w:after="40"/>
                    <w:jc w:val="center"/>
                  </w:pPr>
                  <w:r>
                    <w:rPr>
                      <w:noProof/>
                    </w:rPr>
                    <w:drawing>
                      <wp:inline distT="0" distB="0" distL="0" distR="0" wp14:anchorId="52237179" wp14:editId="34C511F0">
                        <wp:extent cx="1512000" cy="151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eda.png"/>
                                <pic:cNvPicPr/>
                              </pic:nvPicPr>
                              <pic:blipFill>
                                <a:blip r:embed="rId32"/>
                                <a:stretch>
                                  <a:fillRect/>
                                </a:stretch>
                              </pic:blipFill>
                              <pic:spPr>
                                <a:xfrm>
                                  <a:off x="0" y="0"/>
                                  <a:ext cx="1512000" cy="1512000"/>
                                </a:xfrm>
                                <a:prstGeom prst="rect">
                                  <a:avLst/>
                                </a:prstGeom>
                              </pic:spPr>
                            </pic:pic>
                          </a:graphicData>
                        </a:graphic>
                      </wp:inline>
                    </w:drawing>
                  </w:r>
                </w:p>
              </w:tc>
              <w:tc>
                <w:tcPr>
                  <w:tcW w:w="18142" w:type="dxa"/>
                  <w:vAlign w:val="center"/>
                </w:tcPr>
                <w:p w14:paraId="1D29B452" w14:textId="77777777" w:rsidR="00197CB8" w:rsidRDefault="00172255">
                  <w:pPr>
                    <w:spacing w:after="0"/>
                  </w:pPr>
                  <w:r>
                    <w:rPr>
                      <w:b/>
                      <w:color w:val="1F3864"/>
                      <w:sz w:val="44"/>
                    </w:rPr>
                    <w:t>Full EDA Report:</w:t>
                  </w:r>
                  <w:r>
                    <w:rPr>
                      <w:b/>
                      <w:color w:val="1F3864"/>
                      <w:sz w:val="44"/>
                    </w:rPr>
                    <w:br/>
                  </w:r>
                  <w:r>
                    <w:rPr>
                      <w:color w:val="2E75B6"/>
                      <w:sz w:val="40"/>
                    </w:rPr>
                    <w:t>huggingface.co/datasets/woojin1069/pii-masking-openpii-1.5m</w:t>
                  </w:r>
                </w:p>
              </w:tc>
            </w:tr>
          </w:tbl>
          <w:p w14:paraId="2788BAC7" w14:textId="77777777" w:rsidR="00197CB8" w:rsidRDefault="00197CB8"/>
        </w:tc>
        <w:tc>
          <w:tcPr>
            <w:tcW w:w="21883" w:type="dxa"/>
            <w:tcMar>
              <w:top w:w="40" w:type="dxa"/>
              <w:left w:w="40" w:type="dxa"/>
              <w:bottom w:w="40" w:type="dxa"/>
              <w:right w:w="40" w:type="dxa"/>
            </w:tcMar>
            <w:vAlign w:val="center"/>
          </w:tcPr>
          <w:p w14:paraId="43722E52" w14:textId="77777777" w:rsidR="00197CB8" w:rsidRDefault="00172255">
            <w:pPr>
              <w:spacing w:after="40"/>
              <w:jc w:val="right"/>
            </w:pPr>
            <w:r>
              <w:rPr>
                <w:b/>
                <w:color w:val="1F3864"/>
                <w:sz w:val="44"/>
              </w:rPr>
              <w:t>Poco — Preserve Orig</w:t>
            </w:r>
            <w:r>
              <w:rPr>
                <w:b/>
                <w:color w:val="1F3864"/>
                <w:sz w:val="44"/>
              </w:rPr>
              <w:lastRenderedPageBreak/>
              <w:t>inals, Conceal Only</w:t>
            </w:r>
            <w:r>
              <w:rPr>
                <w:b/>
                <w:color w:val="1F3864"/>
                <w:sz w:val="44"/>
              </w:rPr>
              <w:br/>
            </w:r>
            <w:r>
              <w:rPr>
                <w:color w:val="595959"/>
                <w:sz w:val="40"/>
              </w:rPr>
              <w:t>SWE40006 | CL01_G01 | October 2026</w:t>
            </w:r>
          </w:p>
        </w:tc>
      </w:tr>
    </w:tbl>
    <w:p w14:paraId="43BB28A4" w14:textId="77777777" w:rsidR="00172255" w:rsidRDefault="00172255"/>
    <w:sectPr w:rsidR="00172255" w:rsidSect="00034616">
      <w:pgSz w:w="1872" w:h="47679"/>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9EA056F-9FAF-4754-BFF5-2E21D7A89806}"/>
    <w:embedBold r:id="rId2" w:fontKey="{9A21EA66-E50B-4081-A93F-9A12449B7F8F}"/>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3" w:fontKey="{FEB7E575-4B22-445F-9CE5-55C6F0403ACB}"/>
    <w:embedBold r:id="rId4" w:fontKey="{F962F3F4-1B7F-4770-B75C-3C102CD04AA4}"/>
    <w:embedItalic r:id="rId5" w:fontKey="{B30FCF6C-6D0D-4655-8DAC-108ADF18C161}"/>
    <w:embedBoldItalic r:id="rId6" w:fontKey="{CAF68712-8853-4941-9940-8D79A0D7B861}"/>
  </w:font>
  <w:font w:name="Calibri">
    <w:panose1 w:val="020F0502020204030204"/>
    <w:charset w:val="00"/>
    <w:family w:val="swiss"/>
    <w:pitch w:val="variable"/>
    <w:sig w:usb0="E4002EFF" w:usb1="C200247B" w:usb2="00000009" w:usb3="00000000" w:csb0="000001FF" w:csb1="00000000"/>
    <w:embedRegular r:id="rId7" w:fontKey="{A45C4861-B9D9-435B-8163-B6E35C1A32A8}"/>
    <w:embedBold r:id="rId8" w:fontKey="{F90C4D1F-5EA2-4325-840C-8F49BD992F01}"/>
    <w:embedItalic r:id="rId9" w:fontKey="{4F4AE237-A0DB-4B2D-A175-699D7E62460B}"/>
    <w:embedBoldItalic r:id="rId10" w:fontKey="{7F0E1435-3355-4A64-AF48-92478A84028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181031">
    <w:abstractNumId w:val="8"/>
  </w:num>
  <w:num w:numId="2" w16cid:durableId="1803885146">
    <w:abstractNumId w:val="6"/>
  </w:num>
  <w:num w:numId="3" w16cid:durableId="1222249246">
    <w:abstractNumId w:val="5"/>
  </w:num>
  <w:num w:numId="4" w16cid:durableId="103431091">
    <w:abstractNumId w:val="4"/>
  </w:num>
  <w:num w:numId="5" w16cid:durableId="1118455946">
    <w:abstractNumId w:val="7"/>
  </w:num>
  <w:num w:numId="6" w16cid:durableId="1623265375">
    <w:abstractNumId w:val="3"/>
  </w:num>
  <w:num w:numId="7" w16cid:durableId="1239167867">
    <w:abstractNumId w:val="2"/>
  </w:num>
  <w:num w:numId="8" w16cid:durableId="1284924766">
    <w:abstractNumId w:val="1"/>
  </w:num>
  <w:num w:numId="9" w16cid:durableId="214658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1B1"/>
    <w:rsid w:val="0006063C"/>
    <w:rsid w:val="0015074B"/>
    <w:rsid w:val="00172255"/>
    <w:rsid w:val="00197CB8"/>
    <w:rsid w:val="0029639D"/>
    <w:rsid w:val="00326F90"/>
    <w:rsid w:val="00AA1D8D"/>
    <w:rsid w:val="00B47730"/>
    <w:rsid w:val="00CB0664"/>
    <w:rsid w:val="00FA58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163703"/>
  <w14:defaultImageDpi w14:val="330"/>
  <w15:docId w15:val="{C5B30D43-78FD-468E-A42B-279FB307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Light" w:hAnsi="Calibri Light"/>
      <w:color w:val="262626"/>
      <w:sz w:val="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523</Words>
  <Characters>3193</Characters>
  <Application>Microsoft Office Word</Application>
  <DocSecurity>0</DocSecurity>
  <Lines>1272</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Schnabel</cp:lastModifiedBy>
  <cp:revision>2</cp:revision>
  <dcterms:created xsi:type="dcterms:W3CDTF">2013-12-23T23:15:00Z</dcterms:created>
  <dcterms:modified xsi:type="dcterms:W3CDTF">2026-10-12T05:05:00Z</dcterms:modified>
  <cp:category/>
</cp:coreProperties>
</file>