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74170147"/>
        <w:docPartObj>
          <w:docPartGallery w:val="Cover Pages"/>
          <w:docPartUnique/>
        </w:docPartObj>
      </w:sdtPr>
      <w:sdtEndPr/>
      <w:sdtContent>
        <w:p w:rsidR="00B728F4" w:rsidRDefault="00B728F4">
          <w:r>
            <w:rPr>
              <w:noProof/>
              <w:lang w:eastAsia="de-DE"/>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F9789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0B6AE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16B5C">
                                      <w:rPr>
                                        <w:color w:val="595959" w:themeColor="text1" w:themeTint="A6"/>
                                        <w:sz w:val="18"/>
                                        <w:szCs w:val="18"/>
                                      </w:rPr>
                                      <w:t>Projektleitung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728F4" w:rsidRDefault="00F16B5C">
                              <w:pPr>
                                <w:pStyle w:val="KeinLeerraum"/>
                                <w:jc w:val="right"/>
                                <w:rPr>
                                  <w:color w:val="595959" w:themeColor="text1" w:themeTint="A6"/>
                                  <w:sz w:val="28"/>
                                  <w:szCs w:val="28"/>
                                </w:rPr>
                              </w:pPr>
                              <w:r>
                                <w:rPr>
                                  <w:color w:val="595959" w:themeColor="text1" w:themeTint="A6"/>
                                  <w:sz w:val="28"/>
                                  <w:szCs w:val="28"/>
                                </w:rPr>
                                <w:t>Anna-</w:t>
                              </w:r>
                              <w:proofErr w:type="spellStart"/>
                              <w:r>
                                <w:rPr>
                                  <w:color w:val="595959" w:themeColor="text1" w:themeTint="A6"/>
                                  <w:sz w:val="28"/>
                                  <w:szCs w:val="28"/>
                                </w:rPr>
                                <w:t>M.Krauß</w:t>
                              </w:r>
                              <w:proofErr w:type="spellEnd"/>
                            </w:p>
                          </w:sdtContent>
                        </w:sdt>
                        <w:p w:rsidR="00B728F4" w:rsidRDefault="00B728F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16B5C">
                                <w:rPr>
                                  <w:color w:val="595959" w:themeColor="text1" w:themeTint="A6"/>
                                  <w:sz w:val="18"/>
                                  <w:szCs w:val="18"/>
                                </w:rPr>
                                <w:t>Projektleitung</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Pr="00F16B5C">
                                      <w:rPr>
                                        <w:color w:val="595959" w:themeColor="text1" w:themeTint="A6"/>
                                        <w:sz w:val="18"/>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B728F4" w:rsidRPr="00F16B5C" w:rsidRDefault="00F16B5C">
                          <w:pPr>
                            <w:pStyle w:val="KeinLeerraum"/>
                            <w:jc w:val="right"/>
                            <w:rPr>
                              <w:color w:val="595959" w:themeColor="text1" w:themeTint="A6"/>
                              <w:sz w:val="18"/>
                              <w:szCs w:val="20"/>
                            </w:rPr>
                          </w:pPr>
                          <w:r>
                            <w:rPr>
                              <w:color w:val="404040" w:themeColor="text1" w:themeTint="BF"/>
                              <w:sz w:val="28"/>
                              <w:szCs w:val="36"/>
                            </w:rPr>
                            <w:br/>
                          </w:r>
                          <w:r w:rsidRPr="00F16B5C">
                            <w:rPr>
                              <w:color w:val="404040" w:themeColor="text1" w:themeTint="BF"/>
                              <w:sz w:val="28"/>
                              <w:szCs w:val="36"/>
                            </w:rPr>
                            <w:t>Erstellt am 27.04.2017</w:t>
                          </w:r>
                          <w:r>
                            <w:rPr>
                              <w:color w:val="404040" w:themeColor="text1" w:themeTint="BF"/>
                              <w:sz w:val="28"/>
                              <w:szCs w:val="36"/>
                            </w:rPr>
                            <w:br/>
                          </w:r>
                          <w:sdt>
                            <w:sdtPr>
                              <w:rPr>
                                <w:color w:val="595959" w:themeColor="text1" w:themeTint="A6"/>
                                <w:sz w:val="18"/>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F16B5C">
                                <w:rPr>
                                  <w:color w:val="595959" w:themeColor="text1" w:themeTint="A6"/>
                                  <w:sz w:val="18"/>
                                  <w:szCs w:val="20"/>
                                </w:rPr>
                                <w:t xml:space="preserve">     </w:t>
                              </w:r>
                            </w:sdtContent>
                          </w:sdt>
                        </w:p>
                      </w:txbxContent>
                    </v:textbox>
                    <w10:wrap type="square" anchorx="page" anchory="page"/>
                  </v:shape>
                </w:pict>
              </mc:Fallback>
            </mc:AlternateContent>
          </w:r>
        </w:p>
        <w:p w:rsidR="00B728F4" w:rsidRDefault="00F16B5C">
          <w:r>
            <w:rPr>
              <w:noProof/>
              <w:lang w:eastAsia="de-DE"/>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454025</wp:posOffset>
                </wp:positionV>
                <wp:extent cx="2895600" cy="290258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xHe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5600" cy="2902585"/>
                        </a:xfrm>
                        <a:prstGeom prst="rect">
                          <a:avLst/>
                        </a:prstGeom>
                      </pic:spPr>
                    </pic:pic>
                  </a:graphicData>
                </a:graphic>
                <wp14:sizeRelH relativeFrom="page">
                  <wp14:pctWidth>0</wp14:pctWidth>
                </wp14:sizeRelH>
                <wp14:sizeRelV relativeFrom="page">
                  <wp14:pctHeight>0</wp14:pctHeight>
                </wp14:sizeRelV>
              </wp:anchor>
            </w:drawing>
          </w:r>
          <w:r>
            <w:rPr>
              <w:noProof/>
              <w:sz w:val="36"/>
              <w:lang w:eastAsia="de-DE"/>
            </w:rPr>
            <w:drawing>
              <wp:anchor distT="0" distB="0" distL="114300" distR="114300" simplePos="0" relativeHeight="251663360" behindDoc="0" locked="0" layoutInCell="1" allowOverlap="1">
                <wp:simplePos x="0" y="0"/>
                <wp:positionH relativeFrom="margin">
                  <wp:align>left</wp:align>
                </wp:positionH>
                <wp:positionV relativeFrom="paragraph">
                  <wp:posOffset>733425</wp:posOffset>
                </wp:positionV>
                <wp:extent cx="1149350" cy="57467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Firm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49350" cy="574675"/>
                        </a:xfrm>
                        <a:prstGeom prst="rect">
                          <a:avLst/>
                        </a:prstGeom>
                      </pic:spPr>
                    </pic:pic>
                  </a:graphicData>
                </a:graphic>
              </wp:anchor>
            </w:drawing>
          </w:r>
          <w:r w:rsidR="00B728F4">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posOffset>3209925</wp:posOffset>
                    </wp:positionV>
                    <wp:extent cx="7553325"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55332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8F4" w:rsidRDefault="000B6AE0">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8F4">
                                      <w:rPr>
                                        <w:caps/>
                                        <w:color w:val="5B9BD5" w:themeColor="accent1"/>
                                        <w:sz w:val="64"/>
                                        <w:szCs w:val="64"/>
                                      </w:rPr>
                                      <w:t>Anwenderdokumentation</w:t>
                                    </w:r>
                                  </w:sdtContent>
                                </w:sdt>
                              </w:p>
                              <w:p w:rsidR="00B728F4" w:rsidRDefault="000B6AE0">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feld 154" o:spid="_x0000_s1028" type="#_x0000_t202" style="position:absolute;margin-left:543.55pt;margin-top:252.75pt;width:594.75pt;height:286.5pt;z-index:251659264;visibility:visible;mso-wrap-style:square;mso-width-percent:0;mso-height-percent:363;mso-wrap-distance-left:9pt;mso-wrap-distance-top:0;mso-wrap-distance-right:9pt;mso-wrap-distance-bottom:0;mso-position-horizontal:righ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" filled="f" stroked="f" strokeweight=".5pt">
                    <v:textbox inset="126pt,0,54pt,0">
                      <w:txbxContent>
                        <w:p w:rsidR="00B728F4" w:rsidRDefault="00B728F4">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Anwenderdokumentation</w:t>
                              </w:r>
                            </w:sdtContent>
                          </w:sdt>
                        </w:p>
                        <w:p w:rsidR="00B728F4" w:rsidRDefault="00B728F4">
                          <w:pPr>
                            <w:jc w:val="right"/>
                            <w:rPr>
                              <w:smallCaps/>
                              <w:color w:val="404040" w:themeColor="text1" w:themeTint="BF"/>
                              <w:sz w:val="36"/>
                              <w:szCs w:val="36"/>
                            </w:rPr>
                          </w:pPr>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r w:rsidR="00F16B5C">
                                <w:rPr>
                                  <w:color w:val="404040" w:themeColor="text1" w:themeTint="BF"/>
                                  <w:sz w:val="36"/>
                                  <w:szCs w:val="36"/>
                                </w:rPr>
                                <w:t xml:space="preserve">Projekt </w:t>
                              </w:r>
                              <w:proofErr w:type="spellStart"/>
                              <w:r w:rsidR="00F16B5C">
                                <w:rPr>
                                  <w:color w:val="404040" w:themeColor="text1" w:themeTint="BF"/>
                                  <w:sz w:val="36"/>
                                  <w:szCs w:val="36"/>
                                </w:rPr>
                                <w:t>DezHex</w:t>
                              </w:r>
                              <w:proofErr w:type="spellEnd"/>
                            </w:sdtContent>
                          </w:sdt>
                        </w:p>
                      </w:txbxContent>
                    </v:textbox>
                    <w10:wrap type="square" anchorx="page" anchory="page"/>
                  </v:shape>
                </w:pict>
              </mc:Fallback>
            </mc:AlternateContent>
          </w:r>
          <w:r w:rsidR="00B728F4">
            <w:br w:type="page"/>
          </w:r>
        </w:p>
      </w:sdtContent>
    </w:sdt>
    <w:p w:rsidR="00B728F4" w:rsidRDefault="00F16B5C" w:rsidP="00F16B5C">
      <w:pPr>
        <w:rPr>
          <w:sz w:val="32"/>
        </w:rPr>
      </w:pPr>
      <w:r w:rsidRPr="00F16B5C">
        <w:rPr>
          <w:sz w:val="32"/>
        </w:rPr>
        <w:lastRenderedPageBreak/>
        <w:t>Inhaltsverzeichnis</w:t>
      </w:r>
      <w:r w:rsidR="004E4451">
        <w:rPr>
          <w:sz w:val="32"/>
        </w:rPr>
        <w:br/>
      </w:r>
    </w:p>
    <w:p w:rsidR="00F16B5C" w:rsidRDefault="00F16B5C" w:rsidP="00F16B5C">
      <w:r>
        <w:t>1 Einführung .........................................................................................................................................</w:t>
      </w:r>
      <w:r w:rsidR="004E4451">
        <w:t>..</w:t>
      </w:r>
      <w:r>
        <w:t>3</w:t>
      </w:r>
      <w:r w:rsidR="004E4451">
        <w:br/>
      </w:r>
      <w:r>
        <w:t>2 Dokumentation ................................................................................................................................</w:t>
      </w:r>
      <w:r w:rsidR="004E4451">
        <w:t>....4</w:t>
      </w:r>
      <w:r w:rsidR="004B62CF">
        <w:br/>
        <w:t>3 Kleine Übungsbeispiele mit Lösung………………………………………………………………………………………………….5</w:t>
      </w:r>
      <w:r w:rsidR="00974EAE">
        <w:br/>
        <w:t>4</w:t>
      </w:r>
      <w:r w:rsidR="004E4451">
        <w:t xml:space="preserve"> Bekannte Probleme</w:t>
      </w:r>
      <w:r>
        <w:t xml:space="preserve"> ..........................................................................................</w:t>
      </w:r>
      <w:r w:rsidR="004E4451">
        <w:t>.</w:t>
      </w:r>
      <w:r w:rsidR="00974EAE">
        <w:t>..........................………6</w:t>
      </w:r>
      <w:r w:rsidR="00974EAE">
        <w:br/>
        <w:t>5</w:t>
      </w:r>
      <w:r>
        <w:t xml:space="preserve"> Glossar................................................................................................................................................</w:t>
      </w:r>
      <w:r w:rsidR="00974EAE">
        <w:t>..7</w:t>
      </w:r>
    </w:p>
    <w:p w:rsidR="004E4451" w:rsidRDefault="00B728F4">
      <w:r>
        <w:br/>
      </w:r>
      <w:r>
        <w:br/>
      </w:r>
      <w:r>
        <w:br/>
      </w:r>
      <w:r>
        <w:br/>
      </w:r>
      <w:r>
        <w:br/>
      </w:r>
      <w:r>
        <w:br/>
      </w:r>
      <w:r>
        <w:br/>
      </w:r>
      <w:r>
        <w:br/>
      </w:r>
      <w:r>
        <w:br/>
      </w:r>
      <w:r>
        <w:br/>
      </w:r>
    </w:p>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rsidRPr="004B62CF">
        <w:rPr>
          <w:sz w:val="28"/>
        </w:rPr>
        <w:lastRenderedPageBreak/>
        <w:t>1 Einführung</w:t>
      </w:r>
      <w:r>
        <w:br/>
      </w:r>
    </w:p>
    <w:p w:rsidR="00B728F4" w:rsidRDefault="004E4451">
      <w:r>
        <w:t>Diese Dokumentation dient dem Anwender, in unserem Fall den Schülerinnen und Schülern der Zuse-Grundschule Berlin, als Unterstützung für die Projektwoche zum Thema Zahlenkonvertierung. Ferner wird in diesem Dokument die Bedienung erklärt, sowie wichtige Begriffe erläutert.</w:t>
      </w:r>
      <w:r w:rsidR="00B728F4">
        <w:br/>
      </w:r>
      <w:r w:rsidR="00B728F4">
        <w:br/>
      </w:r>
      <w:r w:rsidR="00B728F4">
        <w:br/>
      </w:r>
    </w:p>
    <w:p w:rsidR="00B728F4" w:rsidRDefault="004E4451">
      <w:r>
        <w:t>&lt;1&gt;-&lt;3&gt;</w:t>
      </w:r>
    </w:p>
    <w:p w:rsidR="004E4451" w:rsidRDefault="004E4451"/>
    <w:p w:rsidR="004E4451" w:rsidRPr="00974EAE"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p w:rsidR="004E4451" w:rsidRDefault="004E4451">
      <w:r>
        <w:lastRenderedPageBreak/>
        <w:br/>
        <w:t xml:space="preserve">2 </w:t>
      </w:r>
      <w:r w:rsidR="004B62CF">
        <w:t>Dokumentation</w:t>
      </w:r>
    </w:p>
    <w:p w:rsidR="004E4451" w:rsidRDefault="004E4451">
      <w:r>
        <w:t>Liebe Schüler und Schülerinnen der Zuse-Grundschule Berlin,</w:t>
      </w:r>
    </w:p>
    <w:p w:rsidR="004E4451" w:rsidRDefault="004E4451">
      <w:r>
        <w:t xml:space="preserve">hier könnt ihr nachlesen, wie das Programm </w:t>
      </w:r>
      <w:proofErr w:type="spellStart"/>
      <w:r>
        <w:t>DezHex</w:t>
      </w:r>
      <w:proofErr w:type="spellEnd"/>
      <w:r>
        <w:t xml:space="preserve"> funktioniert und wie es bedient wird.</w:t>
      </w:r>
    </w:p>
    <w:p w:rsidR="004E4451" w:rsidRDefault="004E4451"/>
    <w:p w:rsidR="004E4451" w:rsidRDefault="004E4451" w:rsidP="004E4451">
      <w:pPr>
        <w:pStyle w:val="Listenabsatz"/>
        <w:numPr>
          <w:ilvl w:val="0"/>
          <w:numId w:val="2"/>
        </w:numPr>
      </w:pPr>
      <w:r>
        <w:t xml:space="preserve">Zuerst müsst ihr das Programm </w:t>
      </w:r>
      <w:proofErr w:type="spellStart"/>
      <w:r>
        <w:t>DezHex</w:t>
      </w:r>
      <w:proofErr w:type="spellEnd"/>
      <w:r>
        <w:t xml:space="preserve"> auf dem Desktop auswählen. Dazu müsst ihr mit der Maus doppelt auf das kleine Symbol mit dem Namen </w:t>
      </w:r>
      <w:proofErr w:type="spellStart"/>
      <w:r>
        <w:t>DezHex</w:t>
      </w:r>
      <w:proofErr w:type="spellEnd"/>
      <w:r>
        <w:t xml:space="preserve"> klicken.</w:t>
      </w:r>
      <w:r w:rsidR="00956068">
        <w:br/>
      </w:r>
    </w:p>
    <w:p w:rsidR="004E4451" w:rsidRDefault="004E4451" w:rsidP="004E4451">
      <w:pPr>
        <w:pStyle w:val="Listenabsatz"/>
        <w:numPr>
          <w:ilvl w:val="0"/>
          <w:numId w:val="2"/>
        </w:numPr>
      </w:pPr>
      <w:r>
        <w:t>Nun öffnet sich das Programm und ihr könnt mit der Umwandlung von Zahlen beginnen.</w:t>
      </w:r>
      <w:r w:rsidR="00956068">
        <w:br/>
      </w:r>
      <w:r w:rsidR="00956068">
        <w:br/>
        <w:t>Dezimal in Hexadezimal:</w:t>
      </w:r>
    </w:p>
    <w:p w:rsidR="00956068" w:rsidRDefault="00956068" w:rsidP="00956068">
      <w:pPr>
        <w:ind w:left="720"/>
      </w:pPr>
      <w:r>
        <w:t>2.1</w:t>
      </w:r>
      <w:r w:rsidR="004E4451">
        <w:t>Wenn ihr eine Dezimalzahl in eine Hexadezimalzahl umwandeln wollt</w:t>
      </w:r>
      <w:r>
        <w:t xml:space="preserve">, gebt eine Dezimalzahl mit der Tastatur in das Eingabefeld ein (Neben „Gib hier deine Zahl ein:“). </w:t>
      </w:r>
    </w:p>
    <w:p w:rsidR="00956068" w:rsidRDefault="00956068" w:rsidP="00956068">
      <w:pPr>
        <w:ind w:left="720"/>
      </w:pPr>
      <w:r>
        <w:t>2.2Nun müsst ihr in den Kreis vor „in Hexadezimal“ klicken, damit ihr die Umwandlungsrichtung (nämlich Dezimal in Hexadezimal) auswählt.</w:t>
      </w:r>
    </w:p>
    <w:p w:rsidR="00956068" w:rsidRDefault="00956068" w:rsidP="00956068">
      <w:pPr>
        <w:ind w:left="720"/>
      </w:pPr>
      <w:r>
        <w:t>2.3Jetzt müsst ihr nur noch auf den „Verwandle!“-Button drücken und schon erscheint eure umgewandelte Zahl in hexadezimaler Darstellung in dem kleinen weißen Feld.</w:t>
      </w:r>
      <w:r>
        <w:br/>
      </w:r>
    </w:p>
    <w:p w:rsidR="00956068" w:rsidRDefault="00956068" w:rsidP="00956068">
      <w:pPr>
        <w:ind w:left="720"/>
      </w:pPr>
      <w:r>
        <w:t>Hexadezimal in Dezimal:</w:t>
      </w:r>
    </w:p>
    <w:p w:rsidR="00956068" w:rsidRDefault="00956068" w:rsidP="00956068">
      <w:pPr>
        <w:ind w:left="720"/>
      </w:pPr>
      <w:r>
        <w:t>2.1 Wenn ihr eine Hexadezimalzahl in eine Dezimalzahl umwandeln wollt, gebt eine Hexadezimalzahl mit der Tastatur in das Eingabefeld ein (Neben „Gib hier deine Zahl ein:“).</w:t>
      </w:r>
      <w:r>
        <w:br/>
      </w:r>
      <w:r>
        <w:br/>
        <w:t>2.2 Nun müsst ihr in den Kreis vor „in Dezimal“ klicken, damit ihr die Umwandlungsrichtung (nämlich Hexadezimal in Dezimal) auswählt.</w:t>
      </w:r>
    </w:p>
    <w:p w:rsidR="00956068" w:rsidRDefault="00956068" w:rsidP="00956068">
      <w:pPr>
        <w:ind w:left="720"/>
      </w:pPr>
      <w:r>
        <w:t>2.3 Jetzt müsst ihr nur noch auf den „Verwandle!“-Button drücken und schon erscheint eure umgewandelte Zahl in dezimaler Darstellung in dem kleinen weißen Feld.</w:t>
      </w:r>
    </w:p>
    <w:p w:rsidR="00956068" w:rsidRDefault="00956068" w:rsidP="00956068"/>
    <w:p w:rsidR="00956068" w:rsidRDefault="00956068" w:rsidP="00956068">
      <w:pPr>
        <w:pStyle w:val="Listenabsatz"/>
        <w:numPr>
          <w:ilvl w:val="0"/>
          <w:numId w:val="2"/>
        </w:numPr>
      </w:pPr>
      <w:r>
        <w:t>Wenn ihr vergessen habt wie ihr das Programm bedienen müsst, drückt einfach einen der beiden kleinen Fragezeichen. Nun öffnet sich ein weiteres kleines Fenster, welches euch durch einen kleinen Hilfetext mitteilt, was ihr machen müsst.</w:t>
      </w:r>
      <w:r>
        <w:br/>
        <w:t>Um zum Programm zurückzukehren drückt einfach auf Zurück oder das Kreuz zum Schließen</w:t>
      </w:r>
      <w:r w:rsidR="004B62CF">
        <w:t xml:space="preserve"> des Hilfetexts</w:t>
      </w:r>
      <w:r>
        <w:t>.</w:t>
      </w:r>
      <w:r w:rsidR="004B62CF">
        <w:br/>
      </w:r>
    </w:p>
    <w:p w:rsidR="004B62CF" w:rsidRDefault="004B62CF" w:rsidP="00956068">
      <w:pPr>
        <w:pStyle w:val="Listenabsatz"/>
        <w:numPr>
          <w:ilvl w:val="0"/>
          <w:numId w:val="2"/>
        </w:numPr>
      </w:pPr>
      <w:r>
        <w:t xml:space="preserve">Ihr habt genug geübt und fühlt euch sicher in der Zahlenumwandlung? Dann drückt auf das Kreuz zum Schließen des </w:t>
      </w:r>
      <w:proofErr w:type="spellStart"/>
      <w:r>
        <w:t>DezHex</w:t>
      </w:r>
      <w:proofErr w:type="spellEnd"/>
      <w:r>
        <w:t>-Programms.</w:t>
      </w:r>
    </w:p>
    <w:p w:rsidR="004B62CF" w:rsidRDefault="004B62CF" w:rsidP="004B62CF">
      <w:pPr>
        <w:ind w:left="360"/>
      </w:pPr>
      <w:r>
        <w:t>&lt;2&gt;-&lt;4&gt;</w:t>
      </w:r>
    </w:p>
    <w:p w:rsidR="004B62CF" w:rsidRDefault="004B62CF" w:rsidP="004B62CF">
      <w:pPr>
        <w:ind w:left="360"/>
      </w:pPr>
    </w:p>
    <w:p w:rsidR="004B62CF" w:rsidRDefault="004B62CF" w:rsidP="004B62CF">
      <w:pPr>
        <w:ind w:left="360"/>
      </w:pPr>
    </w:p>
    <w:p w:rsidR="004B62CF" w:rsidRDefault="004B62CF" w:rsidP="004B62CF">
      <w:pPr>
        <w:ind w:left="360"/>
      </w:pPr>
    </w:p>
    <w:p w:rsidR="004B62CF" w:rsidRPr="00974EAE" w:rsidRDefault="004B62CF" w:rsidP="00974EAE">
      <w:pPr>
        <w:ind w:left="360"/>
        <w:rPr>
          <w:i/>
        </w:rPr>
      </w:pPr>
      <w:r>
        <w:lastRenderedPageBreak/>
        <w:t>3 Kleine Übungsbeispiele mit Lösung</w:t>
      </w:r>
      <w:r>
        <w:br/>
      </w:r>
      <w:r>
        <w:br/>
        <w:t>Zum Üben der Zahlenumwandlung geht vor wie in Kapitel 2 Dokumentation beschrieben.</w:t>
      </w:r>
      <w:r>
        <w:br/>
      </w:r>
      <w:r>
        <w:br/>
        <w:t>Beispiele für die Umwandlung von Dezimal in Hexadezimal:</w:t>
      </w:r>
      <w:r>
        <w:br/>
      </w:r>
      <w:r>
        <w:br/>
      </w:r>
      <w:r w:rsidRPr="00974EAE">
        <w:rPr>
          <w:i/>
        </w:rPr>
        <w:t>Dezimalzahl 5 wird zu Hexadezimalzahl 5.</w:t>
      </w:r>
    </w:p>
    <w:p w:rsidR="004B62CF" w:rsidRDefault="004B62CF" w:rsidP="004B62CF">
      <w:pPr>
        <w:ind w:left="360"/>
      </w:pPr>
      <w:r w:rsidRPr="00974EAE">
        <w:rPr>
          <w:i/>
        </w:rPr>
        <w:t>Dezimalzahl 10 wird zu Hexadezimalzahl A.</w:t>
      </w:r>
      <w:r w:rsidRPr="00974EAE">
        <w:rPr>
          <w:i/>
        </w:rPr>
        <w:br/>
      </w:r>
      <w:r w:rsidRPr="00974EAE">
        <w:rPr>
          <w:i/>
        </w:rPr>
        <w:br/>
        <w:t>Dezimalzahl 45 wird zu Hexadezimalzahl 2D.</w:t>
      </w:r>
    </w:p>
    <w:p w:rsidR="004B62CF" w:rsidRDefault="004B62CF" w:rsidP="004B62CF">
      <w:pPr>
        <w:ind w:left="360"/>
      </w:pPr>
      <w:r>
        <w:t>Beispiele für die Umwandlung von Hexadezimal in Dezimal:</w:t>
      </w:r>
    </w:p>
    <w:p w:rsidR="004B62CF" w:rsidRPr="00974EAE" w:rsidRDefault="004B62CF" w:rsidP="004B62CF">
      <w:pPr>
        <w:ind w:left="360"/>
        <w:rPr>
          <w:i/>
        </w:rPr>
      </w:pPr>
      <w:r w:rsidRPr="00974EAE">
        <w:rPr>
          <w:i/>
        </w:rPr>
        <w:t>Hexadezimalzahl 98 wird zu Dezimalzahl 152.</w:t>
      </w:r>
    </w:p>
    <w:p w:rsidR="004B62CF" w:rsidRPr="00974EAE" w:rsidRDefault="004B62CF" w:rsidP="004B62CF">
      <w:pPr>
        <w:ind w:left="360"/>
        <w:rPr>
          <w:i/>
        </w:rPr>
      </w:pPr>
      <w:r w:rsidRPr="00974EAE">
        <w:rPr>
          <w:i/>
        </w:rPr>
        <w:t>Hexadezimalzahl 8F wird zu Dezimalzahl 143.</w:t>
      </w:r>
    </w:p>
    <w:p w:rsidR="004B62CF" w:rsidRPr="00974EAE" w:rsidRDefault="004B62CF" w:rsidP="004B62CF">
      <w:pPr>
        <w:ind w:left="360"/>
        <w:rPr>
          <w:i/>
        </w:rPr>
      </w:pPr>
      <w:r w:rsidRPr="00974EAE">
        <w:rPr>
          <w:i/>
        </w:rPr>
        <w:t>Hexadezimalzahl 11 wird zu Dezimalzahl 17.</w:t>
      </w:r>
    </w:p>
    <w:p w:rsidR="004B62CF" w:rsidRDefault="004B62CF"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974EAE">
      <w:pPr>
        <w:ind w:left="360"/>
      </w:pPr>
      <w:r>
        <w:t>&lt;3&gt;-&lt;5</w:t>
      </w:r>
      <w:r>
        <w:t>&gt;</w:t>
      </w:r>
    </w:p>
    <w:p w:rsidR="004B62CF" w:rsidRDefault="004B62CF"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974EAE">
      <w:pPr>
        <w:ind w:left="360"/>
      </w:pPr>
      <w:r>
        <w:lastRenderedPageBreak/>
        <w:t>4 Bekannte Probleme</w:t>
      </w:r>
    </w:p>
    <w:p w:rsidR="00974EAE" w:rsidRDefault="00974EAE" w:rsidP="004B62CF">
      <w:pPr>
        <w:ind w:left="360"/>
      </w:pPr>
      <w:r>
        <w:t>&lt;4&gt;</w:t>
      </w:r>
      <w:r w:rsidR="00391F56">
        <w:t>-</w:t>
      </w:r>
      <w:r>
        <w:t>&lt;6&gt;</w:t>
      </w: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p>
    <w:p w:rsidR="00974EAE" w:rsidRDefault="00974EAE" w:rsidP="004B62CF">
      <w:pPr>
        <w:ind w:left="360"/>
      </w:pPr>
      <w:r>
        <w:lastRenderedPageBreak/>
        <w:t>5 Glossar</w:t>
      </w:r>
    </w:p>
    <w:p w:rsidR="00974EAE" w:rsidRDefault="005A356C" w:rsidP="004B62CF">
      <w:pPr>
        <w:ind w:left="360"/>
      </w:pPr>
      <w:r>
        <w:t>Dezimal(-system):</w:t>
      </w:r>
      <w:r>
        <w:tab/>
      </w:r>
      <w:r w:rsidRPr="005A356C">
        <w:t>Zahlen(-system), auf der Basis 10</w:t>
      </w:r>
      <w:r>
        <w:br/>
      </w:r>
      <w:r w:rsidRPr="005A356C">
        <w:t xml:space="preserve">Hexadezimal(-system): </w:t>
      </w:r>
      <w:r>
        <w:tab/>
      </w:r>
      <w:r w:rsidRPr="005A356C">
        <w:t>Zahlen(-system), mit der Basis 16</w:t>
      </w:r>
    </w:p>
    <w:p w:rsidR="00974EAE" w:rsidRDefault="00974EAE" w:rsidP="004B62CF">
      <w:pPr>
        <w:ind w:left="360"/>
      </w:pPr>
      <w:bookmarkStart w:id="0" w:name="_GoBack"/>
      <w:bookmarkEnd w:id="0"/>
    </w:p>
    <w:p w:rsidR="00974EAE" w:rsidRDefault="00974EAE" w:rsidP="004B62CF">
      <w:pPr>
        <w:ind w:left="360"/>
      </w:pPr>
      <w:r>
        <w:t>&lt;5&gt;</w:t>
      </w:r>
      <w:r w:rsidR="00391F56">
        <w:t>-</w:t>
      </w:r>
      <w:r>
        <w:t>&lt;7&gt;</w:t>
      </w:r>
    </w:p>
    <w:sectPr w:rsidR="00974EAE" w:rsidSect="00B728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B715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57B4871"/>
    <w:multiLevelType w:val="hybridMultilevel"/>
    <w:tmpl w:val="48E62B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A21243"/>
    <w:multiLevelType w:val="multilevel"/>
    <w:tmpl w:val="63B0BCF8"/>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de-DE"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8F4"/>
    <w:rsid w:val="000B6AE0"/>
    <w:rsid w:val="001B468C"/>
    <w:rsid w:val="00391F56"/>
    <w:rsid w:val="004B62CF"/>
    <w:rsid w:val="004E4451"/>
    <w:rsid w:val="005A356C"/>
    <w:rsid w:val="00956068"/>
    <w:rsid w:val="00974EAE"/>
    <w:rsid w:val="00B728F4"/>
    <w:rsid w:val="00F16B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3BA9"/>
  <w15:chartTrackingRefBased/>
  <w15:docId w15:val="{02F49460-8BE7-401E-827D-50F38050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728F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728F4"/>
    <w:rPr>
      <w:rFonts w:eastAsiaTheme="minorEastAsia"/>
      <w:lang w:eastAsia="de-DE"/>
    </w:rPr>
  </w:style>
  <w:style w:type="paragraph" w:styleId="Listenabsatz">
    <w:name w:val="List Paragraph"/>
    <w:basedOn w:val="Standard"/>
    <w:uiPriority w:val="34"/>
    <w:qFormat/>
    <w:rsid w:val="004E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Projektleitung</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3143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Anwenderdokumentation</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dc:title>
  <dc:subject>Projekt DezHex</dc:subject>
  <dc:creator>Anna-M.Krauß</dc:creator>
  <cp:keywords/>
  <dc:description/>
  <cp:lastModifiedBy>ms953156</cp:lastModifiedBy>
  <cp:revision>4</cp:revision>
  <dcterms:created xsi:type="dcterms:W3CDTF">2017-04-27T07:56:00Z</dcterms:created>
  <dcterms:modified xsi:type="dcterms:W3CDTF">2017-05-05T08:12:00Z</dcterms:modified>
</cp:coreProperties>
</file>