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BASES DE DATOS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Plantillas de Actividades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ACT 01 · ACT 02 · ACT 03 · ACT 04 · ACT 05</w:t>
      </w:r>
    </w:p>
    <w:p>
      <w:pPr>
        <w:spacing w:before="1800"/>
      </w:pPr>
    </w:p>
    <w:p>
      <w:r>
        <w:br w:type="page"/>
      </w:r>
    </w:p>
    <w:p>
      <w:pPr>
        <w:pBdr>
          <w:bottom w:val="single" w:color="1F4E7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 01 — Gestión de Usuarios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Comprobar usuarios existentes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Comprueba los usuarios existentes en nuestro SGBD.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Crear usuario ac901local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ac901local con contraseña s8a que sólo pueda conectarse desde localhost. Comprueba que puedes acceder.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'ac901local'@'localhost' IDENTIFIED BY 's8a';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 de acceso: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ac901local -ps8a -h localhost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usuario ac901remoto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ac901remoto con contraseña s8a que pueda conectarse desde cualquier lugar. Comprueba que puedes acceder.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'ac901remoto'@'%' IDENTIFIED BY 's8a';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 de acceso: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ac901remoto -ps8a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Modificar contraseña de ac901remoto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Modifica la contraseña del usuario ac901remoto para que sea 'severo'. Comprueba que puedes acceder con la nueva contraseña.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USER 'ac901remoto'@'%' IDENTIFIED BY 'severo';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ac901remoto -psevero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Volver a comprobar usuarios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Vuelve a comprobar los usuarios existentes en nuestro SGBD.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Eliminar usuario ac901remoto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Elimina el usuario ac901remoto.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'ac901remoto'@'%';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pBdr>
          <w:bottom w:val="single" w:color="CCCCCC" w:sz="3" w:space="1"/>
        </w:pBdr>
        <w:spacing w:before="160" w:after="160"/>
      </w:pPr>
    </w:p>
    <w:p>
      <w:r>
        <w:br w:type="page"/>
      </w:r>
    </w:p>
    <w:p>
      <w:pPr>
        <w:pBdr>
          <w:bottom w:val="single" w:color="1F4E7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 02 — Gestión de Permisos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Comprobar permisos de ac901local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Comprueba los permisos del usuario ac901local.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'ac901local'@'localhost';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Operaciones sobre ac901local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2.1 Comprobar sus permisos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'ac901local'@'localhost';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2.2 Asignar permisos sobre ayuntamiento.usuario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Asigna permisos para que sólo pueda acceder a ayuntamiento.usuario, pudiendo hacer consultas, inserciones y borrados, pero NO modificaciones.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SELECT, INSERT, DELETE ON ayuntamiento.usuario TO 'ac901local'@'localhost';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2.3 Comprobar de nuevo los permisos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'ac901local'@'localhost';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2.4 Insertar un nuevo usuario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Conectado como ac901local, insertar un nuevo registro en ayuntamiento.usuario.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ayuntamiento.usuario (nombre) VALUES ('Test');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2.5 Intentar modificar el nuevo usuario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Intenta modificar el usuario insertado (debe dar error).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ayuntamiento.usuario SET nombre='Modificado' WHERE nombre='Test';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 esperado: ERROR 1142 — UPDATE command denied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2.6 Eliminar el usuario insertado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DELETE FROM ayuntamiento.usuario WHERE nombre='Test';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usuario ac902lectura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ac902lectura con contraseña s8a que únicamente pueda consultar todas las tablas de la base de datos del tema anterior.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'ac902lectura'@'%' IDENTIFIED BY 's8a';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 ON ayuntamiento.* TO 'ac902lectura'@'%';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Crear usuario ac903todo (administrador)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ac903todo con contraseña s8a que pueda hacer de todo en el sistema.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'ac903todo'@'%' IDENTIFIED BY 's8a';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*.* TO 'ac903todo'@'%' WITH GRANT OPTION;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Eliminar ac901local y ac902lectura como ac903todo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Entra al sistema como ac903todo y elimina los usuarios ac901local y ac902lectura.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'ac901local'@'localhost';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'ac902lectura'@'%';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Usuarios existentes en el sistema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pBdr>
          <w:bottom w:val="single" w:color="CCCCCC" w:sz="3" w:space="1"/>
        </w:pBdr>
        <w:spacing w:before="160" w:after="160"/>
      </w:pPr>
    </w:p>
    <w:p>
      <w:r>
        <w:br w:type="page"/>
      </w:r>
    </w:p>
    <w:p>
      <w:pPr>
        <w:pBdr>
          <w:bottom w:val="single" w:color="1F4E7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 03 — Base de Datos WordPress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Crear base de datos wordpress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una base de datos llamada wordpress para la aplicación web WordPress.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DATABASE wordpress CHARACTER SET utf8mb4 COLLATE utf8mb4_unicode_ci;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Crear wp_local_user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wp_local_user con todos los privilegios sobre wordpress, solo desde localhost.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'wp_local_user'@'localhost' IDENTIFIED BY 's8a';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'wp_local_user'@'localhost';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wp_remote_user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wp_remote_user con todos los privilegios sobre wordpress, desde cualquier máquina.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'wp_remote_user'@'%' IDENTIFIED BY 's8a';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'wp_remote_user'@'%';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Crear wp_read_user (solo lectura)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 un usuario wp_read_user con solo permisos de lectura sobre wordpress, desde cualquier máquina.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'wp_read_user'@'%' IDENTIFIED BY 's8a';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 ON wordpress.* TO 'wp_read_user'@'%';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Volver a crear wp_read_user con todos los privilegios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Vuelve a crear wp_read_user con todos los privilegios y contraseña diferente.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'wp_read_user'@'%';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'wp_read_user'@'%' IDENTIFIED BY 'wordpress2024';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'wp_read_user'@'%';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Revocar privilegios a wp_read_user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Quítale los privilegios de CREATE, DROP, INSERT, DELETE y UPDATE al usuario wp_read_user.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REVOKE CREATE, DROP, INSERT, DELETE, UPDATE ON wordpress.* FROM 'wp_read_user'@'%';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Listado de todos los usuarios creados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Permisos de wp_read_user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Muestra los permisos que tiene wp_read_user desde cualquier máquina.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'wp_read_user'@'%';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Eliminar wp_read_user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Elimina el usuario wp_read_user que puede conectarse desde cualquier máquina.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'wp_read_user'@'%';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pBdr>
          <w:bottom w:val="single" w:color="CCCCCC" w:sz="3" w:space="1"/>
        </w:pBdr>
        <w:spacing w:before="160" w:after="160"/>
      </w:pPr>
    </w:p>
    <w:p>
      <w:r>
        <w:br w:type="page"/>
      </w:r>
    </w:p>
    <w:p>
      <w:pPr>
        <w:pBdr>
          <w:bottom w:val="single" w:color="1F4E7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 04 — Transacciones 01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Preparación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Crear la tabla e insertar los datos iniciales.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DATABASE transacciones;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 transacciones;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TABLE cuentas (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id INTEGER UNSIGNED PRIMARY KEY,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saldo DECIMAL(11,2) CHECK (saldo &gt;= 0)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(1, 1000);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(2, 2000);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(3, 0);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Transacción normal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Contesta: ¿Qué contiene cuentas en este momento?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1;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cuentas;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 a la pregunta: cuenta 1 → 900€, cuenta 2 → 2100€, cuenta 3 → 0€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Cuenta inexistente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¿Qué sucede cuando una cuenta no existe? ¿Se ha modificado el saldo de la cuenta 2?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9999;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cuentas;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Respuesta: El UPDATE sobre id=9999 no encuentra filas (0 rows affected, sin error). El de id=2 SÍ se ejecuta. La cuenta 2 queda con 2200€.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Cuenta sin saldo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¿Y si una cuenta no tiene saldo? ¿Se han modificado ambos saldos?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3;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cuentas;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Respuesta: La cuenta 3 tiene 0€. Restar 100 viola CHECK (saldo &gt;= 0). El segundo UPDATE falla con error. Se debe hacer ROLLBACK para deshacer también el primero.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Operación única con INSERT y UPDATE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Inserta cuenta 4 (400€), cuenta 5 (500€) y modifica cuenta 3 a 300€, todo en una única transacción.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(4, 400);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(5, 500);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300 WHERE id = 3;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cuentas;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Operación con ROLLBACK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Inserta cuenta 6 (600€), quita 200€ a cuentas 4 y 5, y deshaz todo.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(6, 600);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- 200 WHERE id IN (4, 5);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ROLLBACK;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cuentas;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Respuesta: El ROLLBACK deshace todos los cambios. La cuenta 6 no se crea y las cuentas 4 y 5 mantienen sus saldos originales.</w:t>
      </w:r>
    </w:p>
    <w:p>
      <w:pPr>
        <w:pBdr>
          <w:bottom w:val="single" w:color="CCCCCC" w:sz="3" w:space="1"/>
        </w:pBdr>
        <w:spacing w:before="160" w:after="160"/>
      </w:pPr>
    </w:p>
    <w:p>
      <w:r>
        <w:br w:type="page"/>
      </w:r>
    </w:p>
    <w:p>
      <w:pPr>
        <w:pBdr>
          <w:bottom w:val="single" w:color="1F4E7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 05 — Transacciones 02</w:t>
      </w:r>
    </w:p>
    <w:p>
      <w:pPr>
        <w:spacing w:before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1 — Clave ajena circular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Analiza si el siguiente fragmento funcionará correctamente, sabiendo que CodDepDep es clave ajena que apunta a CodDep. ¿Se ha insertado algún registro? ¿Ambos?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departamento (CodDep, NomDep, CodDepDep) VALUES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('TX1', 'TX1 apuntará a TX2', 'TX2');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departamento (CodDep, NomDep, CodDepDep) VALUES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('TX2', 'TX2 apunta a TX1', 'TX1');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Respuesta: El primer INSERT falla porque TX2 aún no existe como CodDep (violación de clave ajena). Al fallar, la transacción queda en error. No se inserta ningún registro.</w:t>
      </w:r>
    </w:p>
    <w:p>
      <w:pPr>
        <w:spacing w:before="16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2 — Solución con NULL intermedio</w:t>
      </w:r>
    </w:p>
    <w:p>
      <w:pPr>
        <w:shd w:fill="EBF3FB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¿Cambia algo con la siguiente transacción?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departamento (CodDep, NomDep, CodDepDep) VALUES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('TX1', 'TX1 apuntará a TX2', NULL);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departamento (CodDep, NomDep, CodDepDep) VALUES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('TX2', 'TX2 apunta a TX1', 'TX1');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departamento SET CodDepDep = 'TX2' WHERE CodDep = 'TX1';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Respuesta / Captura de pantalla:</w:t>
      </w:r>
    </w:p>
    <w:p>
      <w:pPr>
        <w:pBdr>
          <w:bottom w:val="dashed" w:color="AAAAAA" w:sz="2" w:space="1"/>
        </w:pBd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200" w:after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Respuesta: Sí cambia. TX1 se inserta primero con CodDepDep = NULL (no viola la clave ajena). Luego TX2 se inserta apuntando a TX1 (que ya existe). Finalmente el UPDATE actualiza TX1 para que apunte a TX2. Ambos registros se insertan correctamente y el COMMIT confirma todo.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2026-03-05T17:18:25.470Z</dcterms:created>
  <dcterms:modified xsi:type="dcterms:W3CDTF">2026-03-05T17:18:25.471Z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