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2A342F">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bookmarkStart w:id="0" w:name="_GoBack"/>
      <w:bookmarkEnd w:id="0"/>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15ACE">
        <w:rPr>
          <w:rFonts w:ascii="Times New Roman" w:eastAsia="Times New Roman" w:hAnsi="Times New Roman" w:cs="Times New Roman"/>
          <w:b/>
          <w:sz w:val="24"/>
          <w:szCs w:val="24"/>
        </w:rPr>
        <w:t xml:space="preserve"> 142</w:t>
      </w:r>
    </w:p>
    <w:p w:rsidR="006A511A" w:rsidRDefault="00B15ACE" w:rsidP="006A511A">
      <w:pPr>
        <w:jc w:val="right"/>
        <w:rPr>
          <w:rFonts w:ascii="Times New Roman" w:hAnsi="Times New Roman" w:cs="Times New Roman"/>
          <w:b/>
          <w:lang w:val="es-ES"/>
        </w:rPr>
      </w:pPr>
      <w:r>
        <w:rPr>
          <w:rFonts w:ascii="Times New Roman" w:hAnsi="Times New Roman" w:cs="Times New Roman"/>
          <w:b/>
          <w:lang w:val="es-ES"/>
        </w:rPr>
        <w:t>Ciudad de México, 9</w:t>
      </w:r>
      <w:r w:rsidR="006A511A">
        <w:rPr>
          <w:rFonts w:ascii="Times New Roman" w:hAnsi="Times New Roman" w:cs="Times New Roman"/>
          <w:b/>
          <w:lang w:val="es-ES"/>
        </w:rPr>
        <w:t xml:space="preserve"> de abril de 2018</w:t>
      </w:r>
    </w:p>
    <w:p w:rsidR="005B361F" w:rsidRPr="005B361F" w:rsidRDefault="005B361F" w:rsidP="00344B9B">
      <w:pPr>
        <w:contextualSpacing/>
        <w:jc w:val="right"/>
        <w:rPr>
          <w:rFonts w:ascii="Times New Roman" w:eastAsia="Times New Roman" w:hAnsi="Times New Roman" w:cs="Times New Roman"/>
          <w:b/>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center"/>
        <w:rPr>
          <w:rFonts w:ascii="Times New Roman" w:eastAsia="Times New Roman" w:hAnsi="Times New Roman" w:cs="Times New Roman"/>
          <w:b/>
          <w:sz w:val="32"/>
          <w:szCs w:val="32"/>
        </w:rPr>
      </w:pPr>
      <w:r w:rsidRPr="0045303C">
        <w:rPr>
          <w:rFonts w:ascii="Times New Roman" w:eastAsia="Times New Roman" w:hAnsi="Times New Roman" w:cs="Times New Roman"/>
          <w:b/>
          <w:sz w:val="32"/>
          <w:szCs w:val="32"/>
        </w:rPr>
        <w:t>En la elección la apuesta es entre apertura y cerrazón: José Antonio Meade</w:t>
      </w:r>
    </w:p>
    <w:p w:rsid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b/>
          <w:i/>
          <w:sz w:val="24"/>
          <w:szCs w:val="24"/>
        </w:rPr>
      </w:pPr>
      <w:r w:rsidRPr="0045303C">
        <w:rPr>
          <w:rFonts w:ascii="Times New Roman" w:eastAsia="Times New Roman" w:hAnsi="Times New Roman" w:cs="Times New Roman"/>
          <w:b/>
          <w:i/>
          <w:sz w:val="24"/>
          <w:szCs w:val="24"/>
        </w:rPr>
        <w:t>•</w:t>
      </w:r>
      <w:r w:rsidRPr="0045303C">
        <w:rPr>
          <w:rFonts w:ascii="Times New Roman" w:eastAsia="Times New Roman" w:hAnsi="Times New Roman" w:cs="Times New Roman"/>
          <w:b/>
          <w:i/>
          <w:sz w:val="24"/>
          <w:szCs w:val="24"/>
        </w:rPr>
        <w:tab/>
        <w:t xml:space="preserve"> El abanderado de la coalición Todos </w:t>
      </w:r>
      <w:r w:rsidR="00A20FB8">
        <w:rPr>
          <w:rFonts w:ascii="Times New Roman" w:eastAsia="Times New Roman" w:hAnsi="Times New Roman" w:cs="Times New Roman"/>
          <w:b/>
          <w:i/>
          <w:sz w:val="24"/>
          <w:szCs w:val="24"/>
        </w:rPr>
        <w:t>por México anunció una reforma para aminorar</w:t>
      </w:r>
      <w:r w:rsidRPr="0045303C">
        <w:rPr>
          <w:rFonts w:ascii="Times New Roman" w:eastAsia="Times New Roman" w:hAnsi="Times New Roman" w:cs="Times New Roman"/>
          <w:b/>
          <w:i/>
          <w:sz w:val="24"/>
          <w:szCs w:val="24"/>
        </w:rPr>
        <w:t xml:space="preserve"> la pobreza y permita crecimiento económico</w:t>
      </w:r>
    </w:p>
    <w:p w:rsidR="0045303C" w:rsidRPr="0045303C" w:rsidRDefault="0045303C" w:rsidP="0045303C">
      <w:pPr>
        <w:contextualSpacing/>
        <w:jc w:val="both"/>
        <w:rPr>
          <w:rFonts w:ascii="Times New Roman" w:eastAsia="Times New Roman" w:hAnsi="Times New Roman" w:cs="Times New Roman"/>
          <w:b/>
          <w:i/>
          <w:sz w:val="24"/>
          <w:szCs w:val="24"/>
        </w:rPr>
      </w:pPr>
      <w:r w:rsidRPr="0045303C">
        <w:rPr>
          <w:rFonts w:ascii="Times New Roman" w:eastAsia="Times New Roman" w:hAnsi="Times New Roman" w:cs="Times New Roman"/>
          <w:b/>
          <w:i/>
          <w:sz w:val="24"/>
          <w:szCs w:val="24"/>
        </w:rPr>
        <w:t>•</w:t>
      </w:r>
      <w:r w:rsidRPr="0045303C">
        <w:rPr>
          <w:rFonts w:ascii="Times New Roman" w:eastAsia="Times New Roman" w:hAnsi="Times New Roman" w:cs="Times New Roman"/>
          <w:b/>
          <w:i/>
          <w:sz w:val="24"/>
          <w:szCs w:val="24"/>
        </w:rPr>
        <w:tab/>
        <w:t>A México no le conviene reinventarse cada seis años y empezar de cero, subrayó</w:t>
      </w:r>
    </w:p>
    <w:p w:rsidR="0045303C" w:rsidRPr="0045303C" w:rsidRDefault="0045303C" w:rsidP="0045303C">
      <w:pPr>
        <w:contextualSpacing/>
        <w:jc w:val="both"/>
        <w:rPr>
          <w:rFonts w:ascii="Times New Roman" w:eastAsia="Times New Roman" w:hAnsi="Times New Roman" w:cs="Times New Roman"/>
          <w:b/>
          <w:i/>
          <w:sz w:val="24"/>
          <w:szCs w:val="24"/>
        </w:rPr>
      </w:pPr>
      <w:r w:rsidRPr="0045303C">
        <w:rPr>
          <w:rFonts w:ascii="Times New Roman" w:eastAsia="Times New Roman" w:hAnsi="Times New Roman" w:cs="Times New Roman"/>
          <w:b/>
          <w:i/>
          <w:sz w:val="24"/>
          <w:szCs w:val="24"/>
        </w:rPr>
        <w:t>•</w:t>
      </w:r>
      <w:r w:rsidRPr="0045303C">
        <w:rPr>
          <w:rFonts w:ascii="Times New Roman" w:eastAsia="Times New Roman" w:hAnsi="Times New Roman" w:cs="Times New Roman"/>
          <w:b/>
          <w:i/>
          <w:sz w:val="24"/>
          <w:szCs w:val="24"/>
        </w:rPr>
        <w:tab/>
        <w:t>El candidato presidencial dijo que vale la pena reivindicar al servicio público</w:t>
      </w:r>
    </w:p>
    <w:p w:rsid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p>
    <w:p w:rsid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El candidato de la coalición Todos por México a la Presidencia de la República, José Antonio Meade, afirmó este lunes q</w:t>
      </w:r>
      <w:r w:rsidR="00A20FB8">
        <w:rPr>
          <w:rFonts w:ascii="Times New Roman" w:eastAsia="Times New Roman" w:hAnsi="Times New Roman" w:cs="Times New Roman"/>
          <w:sz w:val="24"/>
          <w:szCs w:val="24"/>
        </w:rPr>
        <w:t>ue, de cara a las elecciones de</w:t>
      </w:r>
      <w:r w:rsidRPr="0045303C">
        <w:rPr>
          <w:rFonts w:ascii="Times New Roman" w:eastAsia="Times New Roman" w:hAnsi="Times New Roman" w:cs="Times New Roman"/>
          <w:sz w:val="24"/>
          <w:szCs w:val="24"/>
        </w:rPr>
        <w:t xml:space="preserve"> </w:t>
      </w:r>
      <w:r w:rsidR="00A20FB8">
        <w:rPr>
          <w:rFonts w:ascii="Times New Roman" w:eastAsia="Times New Roman" w:hAnsi="Times New Roman" w:cs="Times New Roman"/>
          <w:sz w:val="24"/>
          <w:szCs w:val="24"/>
        </w:rPr>
        <w:t>julio próximo</w:t>
      </w:r>
      <w:r w:rsidRPr="0045303C">
        <w:rPr>
          <w:rFonts w:ascii="Times New Roman" w:eastAsia="Times New Roman" w:hAnsi="Times New Roman" w:cs="Times New Roman"/>
          <w:sz w:val="24"/>
          <w:szCs w:val="24"/>
        </w:rPr>
        <w:t>, la apuesta es muy clara entre el modelo de libertad y apertura que él representa</w:t>
      </w:r>
      <w:r w:rsidR="00A20FB8">
        <w:rPr>
          <w:rFonts w:ascii="Times New Roman" w:eastAsia="Times New Roman" w:hAnsi="Times New Roman" w:cs="Times New Roman"/>
          <w:sz w:val="24"/>
          <w:szCs w:val="24"/>
        </w:rPr>
        <w:t>, y</w:t>
      </w:r>
      <w:r w:rsidRPr="0045303C">
        <w:rPr>
          <w:rFonts w:ascii="Times New Roman" w:eastAsia="Times New Roman" w:hAnsi="Times New Roman" w:cs="Times New Roman"/>
          <w:sz w:val="24"/>
          <w:szCs w:val="24"/>
        </w:rPr>
        <w:t xml:space="preserve"> el que plantea la cerrazón y el control de</w:t>
      </w:r>
      <w:r w:rsidR="00A20FB8">
        <w:rPr>
          <w:rFonts w:ascii="Times New Roman" w:eastAsia="Times New Roman" w:hAnsi="Times New Roman" w:cs="Times New Roman"/>
          <w:sz w:val="24"/>
          <w:szCs w:val="24"/>
        </w:rPr>
        <w:t>l gobierno en diversos sectores.</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 xml:space="preserve">En la 101 Asamblea General de Socios de la American </w:t>
      </w:r>
      <w:proofErr w:type="spellStart"/>
      <w:r w:rsidRPr="0045303C">
        <w:rPr>
          <w:rFonts w:ascii="Times New Roman" w:eastAsia="Times New Roman" w:hAnsi="Times New Roman" w:cs="Times New Roman"/>
          <w:sz w:val="24"/>
          <w:szCs w:val="24"/>
        </w:rPr>
        <w:t>Chamber</w:t>
      </w:r>
      <w:proofErr w:type="spellEnd"/>
      <w:r w:rsidRPr="0045303C">
        <w:rPr>
          <w:rFonts w:ascii="Times New Roman" w:eastAsia="Times New Roman" w:hAnsi="Times New Roman" w:cs="Times New Roman"/>
          <w:sz w:val="24"/>
          <w:szCs w:val="24"/>
        </w:rPr>
        <w:t xml:space="preserve"> of Commerce en México (</w:t>
      </w:r>
      <w:proofErr w:type="spellStart"/>
      <w:r w:rsidRPr="0045303C">
        <w:rPr>
          <w:rFonts w:ascii="Times New Roman" w:eastAsia="Times New Roman" w:hAnsi="Times New Roman" w:cs="Times New Roman"/>
          <w:sz w:val="24"/>
          <w:szCs w:val="24"/>
        </w:rPr>
        <w:t>AmCham</w:t>
      </w:r>
      <w:proofErr w:type="spellEnd"/>
      <w:r w:rsidRPr="0045303C">
        <w:rPr>
          <w:rFonts w:ascii="Times New Roman" w:eastAsia="Times New Roman" w:hAnsi="Times New Roman" w:cs="Times New Roman"/>
          <w:sz w:val="24"/>
          <w:szCs w:val="24"/>
        </w:rPr>
        <w:t>), celebrada en el Club de</w:t>
      </w:r>
      <w:r w:rsidR="00A20FB8">
        <w:rPr>
          <w:rFonts w:ascii="Times New Roman" w:eastAsia="Times New Roman" w:hAnsi="Times New Roman" w:cs="Times New Roman"/>
          <w:sz w:val="24"/>
          <w:szCs w:val="24"/>
        </w:rPr>
        <w:t xml:space="preserve"> Industriales, Meade señaló que en el tema energético</w:t>
      </w:r>
      <w:r w:rsidRPr="0045303C">
        <w:rPr>
          <w:rFonts w:ascii="Times New Roman" w:eastAsia="Times New Roman" w:hAnsi="Times New Roman" w:cs="Times New Roman"/>
          <w:sz w:val="24"/>
          <w:szCs w:val="24"/>
        </w:rPr>
        <w:t xml:space="preserve"> su </w:t>
      </w:r>
      <w:r w:rsidR="00A20FB8">
        <w:rPr>
          <w:rFonts w:ascii="Times New Roman" w:eastAsia="Times New Roman" w:hAnsi="Times New Roman" w:cs="Times New Roman"/>
          <w:sz w:val="24"/>
          <w:szCs w:val="24"/>
        </w:rPr>
        <w:t>proyecto</w:t>
      </w:r>
      <w:r w:rsidRPr="0045303C">
        <w:rPr>
          <w:rFonts w:ascii="Times New Roman" w:eastAsia="Times New Roman" w:hAnsi="Times New Roman" w:cs="Times New Roman"/>
          <w:sz w:val="24"/>
          <w:szCs w:val="24"/>
        </w:rPr>
        <w:t xml:space="preserve"> apuesta a la</w:t>
      </w:r>
      <w:r w:rsidR="008B6C41">
        <w:rPr>
          <w:rFonts w:ascii="Times New Roman" w:eastAsia="Times New Roman" w:hAnsi="Times New Roman" w:cs="Times New Roman"/>
          <w:sz w:val="24"/>
          <w:szCs w:val="24"/>
        </w:rPr>
        <w:t xml:space="preserve"> apertura, al Estado de Derecho y </w:t>
      </w:r>
      <w:r w:rsidR="00A20FB8">
        <w:rPr>
          <w:rFonts w:ascii="Times New Roman" w:eastAsia="Times New Roman" w:hAnsi="Times New Roman" w:cs="Times New Roman"/>
          <w:sz w:val="24"/>
          <w:szCs w:val="24"/>
        </w:rPr>
        <w:t>a</w:t>
      </w:r>
      <w:r w:rsidRPr="0045303C">
        <w:rPr>
          <w:rFonts w:ascii="Times New Roman" w:eastAsia="Times New Roman" w:hAnsi="Times New Roman" w:cs="Times New Roman"/>
          <w:sz w:val="24"/>
          <w:szCs w:val="24"/>
        </w:rPr>
        <w:t xml:space="preserve"> la participación cada vez más amplia del sector privado, nacional y extranjero. Además, su gobierno plantea movilizar recursos domésticos para desarrollar cada vez más sectores con una visión clara de seguridad.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A20FB8" w:rsidP="0045303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contraste, advirtió,</w:t>
      </w:r>
      <w:r w:rsidR="0045303C" w:rsidRPr="0045303C">
        <w:rPr>
          <w:rFonts w:ascii="Times New Roman" w:eastAsia="Times New Roman" w:hAnsi="Times New Roman" w:cs="Times New Roman"/>
          <w:sz w:val="24"/>
          <w:szCs w:val="24"/>
        </w:rPr>
        <w:t xml:space="preserve"> el otro modelo económico plantea regresar el control </w:t>
      </w:r>
      <w:r>
        <w:rPr>
          <w:rFonts w:ascii="Times New Roman" w:eastAsia="Times New Roman" w:hAnsi="Times New Roman" w:cs="Times New Roman"/>
          <w:sz w:val="24"/>
          <w:szCs w:val="24"/>
        </w:rPr>
        <w:t xml:space="preserve">al </w:t>
      </w:r>
      <w:r w:rsidR="0045303C" w:rsidRPr="0045303C">
        <w:rPr>
          <w:rFonts w:ascii="Times New Roman" w:eastAsia="Times New Roman" w:hAnsi="Times New Roman" w:cs="Times New Roman"/>
          <w:sz w:val="24"/>
          <w:szCs w:val="24"/>
        </w:rPr>
        <w:t xml:space="preserve">Estado, cerrar espacios de libertad, cancelar la posibilidad de que el desarrollo se construya en equipo y centrar la estrategia de seguridad en una amnistía.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“Entre esos dos modelos, yo no tengo ninguna duda de que México va a escoger el mío”, manifestó el candidato en el Club de Industriales, ante inversionistas y directivos de las empresas qu</w:t>
      </w:r>
      <w:r w:rsidR="008B6C41">
        <w:rPr>
          <w:rFonts w:ascii="Times New Roman" w:eastAsia="Times New Roman" w:hAnsi="Times New Roman" w:cs="Times New Roman"/>
          <w:sz w:val="24"/>
          <w:szCs w:val="24"/>
        </w:rPr>
        <w:t xml:space="preserve">e conforman la American </w:t>
      </w:r>
      <w:proofErr w:type="spellStart"/>
      <w:r w:rsidR="008B6C41">
        <w:rPr>
          <w:rFonts w:ascii="Times New Roman" w:eastAsia="Times New Roman" w:hAnsi="Times New Roman" w:cs="Times New Roman"/>
          <w:sz w:val="24"/>
          <w:szCs w:val="24"/>
        </w:rPr>
        <w:t>Chamber</w:t>
      </w:r>
      <w:proofErr w:type="spellEnd"/>
      <w:r w:rsidR="008B6C41">
        <w:rPr>
          <w:rFonts w:ascii="Times New Roman" w:eastAsia="Times New Roman" w:hAnsi="Times New Roman" w:cs="Times New Roman"/>
          <w:sz w:val="24"/>
          <w:szCs w:val="24"/>
        </w:rPr>
        <w:t>.</w:t>
      </w:r>
    </w:p>
    <w:p w:rsidR="008B6C41" w:rsidRPr="0045303C" w:rsidRDefault="008B6C41"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Meade dijo que su gobierno impulsará la reforma pendiente más importante que hay en el país, que es la de la pobreza. Destacó la importancia de cerrar las brechas en la participación de la mujer y entre quienes tiene</w:t>
      </w:r>
      <w:r w:rsidR="00A20FB8">
        <w:rPr>
          <w:rFonts w:ascii="Times New Roman" w:eastAsia="Times New Roman" w:hAnsi="Times New Roman" w:cs="Times New Roman"/>
          <w:sz w:val="24"/>
          <w:szCs w:val="24"/>
        </w:rPr>
        <w:t>n</w:t>
      </w:r>
      <w:r w:rsidRPr="0045303C">
        <w:rPr>
          <w:rFonts w:ascii="Times New Roman" w:eastAsia="Times New Roman" w:hAnsi="Times New Roman" w:cs="Times New Roman"/>
          <w:sz w:val="24"/>
          <w:szCs w:val="24"/>
        </w:rPr>
        <w:t xml:space="preserve"> o no acceso a educación, salud, alimentación, vivienda y sus servicios.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 xml:space="preserve">Explicó que la plataforma de crecimiento y desarrollo en México será infinitamente superior si se logra impulsar una agenda de gobierno que tenga al centro de sus propuestas y de sus políticas públicas la construcción de un país más equitativo.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lastRenderedPageBreak/>
        <w:t xml:space="preserve">El candidato </w:t>
      </w:r>
      <w:r w:rsidR="00A20FB8">
        <w:rPr>
          <w:rFonts w:ascii="Times New Roman" w:eastAsia="Times New Roman" w:hAnsi="Times New Roman" w:cs="Times New Roman"/>
          <w:sz w:val="24"/>
          <w:szCs w:val="24"/>
        </w:rPr>
        <w:t>de la coalición Todos por México</w:t>
      </w:r>
      <w:r w:rsidRPr="0045303C">
        <w:rPr>
          <w:rFonts w:ascii="Times New Roman" w:eastAsia="Times New Roman" w:hAnsi="Times New Roman" w:cs="Times New Roman"/>
          <w:sz w:val="24"/>
          <w:szCs w:val="24"/>
        </w:rPr>
        <w:t xml:space="preserve"> dejó en claro que la mejor forma de cerrar esa desigualdad es a través de generar condiciones de estabilidad y certidumbre, que se reflejan en inversión, empleo y combate a la pobreza. Subrayó que la premisa central de la competitividad es la confianza, que descansa en el buen manejo y conducción de la economía, así como cerrar las brechas entre los elementos que tiene el gobierno y las necesidades de la población.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El candidato presidencial reconoció que esta elección es una oportunidad para hacer un balance de los retos que enfrenta nuestro país en materia de inseguridad, corrupción, pobrez</w:t>
      </w:r>
      <w:r w:rsidR="00A20FB8">
        <w:rPr>
          <w:rFonts w:ascii="Times New Roman" w:eastAsia="Times New Roman" w:hAnsi="Times New Roman" w:cs="Times New Roman"/>
          <w:sz w:val="24"/>
          <w:szCs w:val="24"/>
        </w:rPr>
        <w:t xml:space="preserve">a e inclusión.  En este sentido, </w:t>
      </w:r>
      <w:r w:rsidRPr="0045303C">
        <w:rPr>
          <w:rFonts w:ascii="Times New Roman" w:eastAsia="Times New Roman" w:hAnsi="Times New Roman" w:cs="Times New Roman"/>
          <w:sz w:val="24"/>
          <w:szCs w:val="24"/>
        </w:rPr>
        <w:t>dijo que a México no le conviene reinventarse cada seis años y empezar de cero, sino consolidar las reformas y el proceso de transformación que se implementó en los últimos años.</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Meade recordó que México lleva ocho años de crecimiento económico robusto, incluyente y balanceado en todos los trimestres</w:t>
      </w:r>
      <w:r w:rsidR="00A20FB8">
        <w:rPr>
          <w:rFonts w:ascii="Times New Roman" w:eastAsia="Times New Roman" w:hAnsi="Times New Roman" w:cs="Times New Roman"/>
          <w:sz w:val="24"/>
          <w:szCs w:val="24"/>
        </w:rPr>
        <w:t>,</w:t>
      </w:r>
      <w:r w:rsidRPr="0045303C">
        <w:rPr>
          <w:rFonts w:ascii="Times New Roman" w:eastAsia="Times New Roman" w:hAnsi="Times New Roman" w:cs="Times New Roman"/>
          <w:sz w:val="24"/>
          <w:szCs w:val="24"/>
        </w:rPr>
        <w:t xml:space="preserve"> y debe aspirar a un incremento mayor en esta actividad sobre la vía de aumentar la productividad, hacer su tarea y dar acompañamiento a quienes participan en este esfuerzo.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En el encuentro, además de la competitividad, José Anto</w:t>
      </w:r>
      <w:r w:rsidR="00A20FB8">
        <w:rPr>
          <w:rFonts w:ascii="Times New Roman" w:eastAsia="Times New Roman" w:hAnsi="Times New Roman" w:cs="Times New Roman"/>
          <w:sz w:val="24"/>
          <w:szCs w:val="24"/>
        </w:rPr>
        <w:t xml:space="preserve">nio Meade fue consultado sobre </w:t>
      </w:r>
      <w:r w:rsidRPr="0045303C">
        <w:rPr>
          <w:rFonts w:ascii="Times New Roman" w:eastAsia="Times New Roman" w:hAnsi="Times New Roman" w:cs="Times New Roman"/>
          <w:sz w:val="24"/>
          <w:szCs w:val="24"/>
        </w:rPr>
        <w:t>la relación con Estados Unidos y el futuro del Tratado de Libre Comercio de América del Norte (TCLAN), la agenda energética y su estrategia en materia de seguridad y Estado de Derecho.</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 xml:space="preserve">Subrayó que sí hay manera de modernizar el acuerdo comercial con Canadá y Estados Unidos, ya que, dijo, la relación con estos países es amplia, variada, profunda y se construye día a día entre inversionistas, población en general y no sólo entre gobiernos.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 xml:space="preserve">Respecto a la modernización del </w:t>
      </w:r>
      <w:r w:rsidR="008B6C41">
        <w:rPr>
          <w:rFonts w:ascii="Times New Roman" w:eastAsia="Times New Roman" w:hAnsi="Times New Roman" w:cs="Times New Roman"/>
          <w:sz w:val="24"/>
          <w:szCs w:val="24"/>
        </w:rPr>
        <w:t>TLCAN</w:t>
      </w:r>
      <w:r w:rsidRPr="0045303C">
        <w:rPr>
          <w:rFonts w:ascii="Times New Roman" w:eastAsia="Times New Roman" w:hAnsi="Times New Roman" w:cs="Times New Roman"/>
          <w:sz w:val="24"/>
          <w:szCs w:val="24"/>
        </w:rPr>
        <w:t>, Meade expr</w:t>
      </w:r>
      <w:r w:rsidR="00A20FB8">
        <w:rPr>
          <w:rFonts w:ascii="Times New Roman" w:eastAsia="Times New Roman" w:hAnsi="Times New Roman" w:cs="Times New Roman"/>
          <w:sz w:val="24"/>
          <w:szCs w:val="24"/>
        </w:rPr>
        <w:t>esó que</w:t>
      </w:r>
      <w:r w:rsidR="008B6C41">
        <w:rPr>
          <w:rFonts w:ascii="Times New Roman" w:eastAsia="Times New Roman" w:hAnsi="Times New Roman" w:cs="Times New Roman"/>
          <w:sz w:val="24"/>
          <w:szCs w:val="24"/>
        </w:rPr>
        <w:t>,</w:t>
      </w:r>
      <w:r w:rsidR="00A20FB8">
        <w:rPr>
          <w:rFonts w:ascii="Times New Roman" w:eastAsia="Times New Roman" w:hAnsi="Times New Roman" w:cs="Times New Roman"/>
          <w:sz w:val="24"/>
          <w:szCs w:val="24"/>
        </w:rPr>
        <w:t xml:space="preserve"> frente a la</w:t>
      </w:r>
      <w:r w:rsidRPr="0045303C">
        <w:rPr>
          <w:rFonts w:ascii="Times New Roman" w:eastAsia="Times New Roman" w:hAnsi="Times New Roman" w:cs="Times New Roman"/>
          <w:sz w:val="24"/>
          <w:szCs w:val="24"/>
        </w:rPr>
        <w:t xml:space="preserve"> incertidumbre, México tiene que consolidar sus pertene</w:t>
      </w:r>
      <w:r w:rsidR="008B6C41">
        <w:rPr>
          <w:rFonts w:ascii="Times New Roman" w:eastAsia="Times New Roman" w:hAnsi="Times New Roman" w:cs="Times New Roman"/>
          <w:sz w:val="24"/>
          <w:szCs w:val="24"/>
        </w:rPr>
        <w:t>ncias, es decir</w:t>
      </w:r>
      <w:r w:rsidRPr="0045303C">
        <w:rPr>
          <w:rFonts w:ascii="Times New Roman" w:eastAsia="Times New Roman" w:hAnsi="Times New Roman" w:cs="Times New Roman"/>
          <w:sz w:val="24"/>
          <w:szCs w:val="24"/>
        </w:rPr>
        <w:t xml:space="preserve"> sus ventajas geográficas, fortalecer la infraestructura en carreteras, puertos, aeropuertos y establecer cruces fronterizos modernos. Destacó la importancia de tener instituciones fuertes y creíbles para que nuestro país envíe señales de certeza al mundo y pueda continuar su desarrollo económico.</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 xml:space="preserve">En materia de seguridad, Meade se pronunció por implementar una estrategia integral y profunda que contemple cinco elementos </w:t>
      </w:r>
      <w:r w:rsidR="008B6C41">
        <w:rPr>
          <w:rFonts w:ascii="Times New Roman" w:eastAsia="Times New Roman" w:hAnsi="Times New Roman" w:cs="Times New Roman"/>
          <w:sz w:val="24"/>
          <w:szCs w:val="24"/>
        </w:rPr>
        <w:t xml:space="preserve">rectores: </w:t>
      </w:r>
      <w:r w:rsidRPr="0045303C">
        <w:rPr>
          <w:rFonts w:ascii="Times New Roman" w:eastAsia="Times New Roman" w:hAnsi="Times New Roman" w:cs="Times New Roman"/>
          <w:sz w:val="24"/>
          <w:szCs w:val="24"/>
        </w:rPr>
        <w:t>reconstruir el tejido social, evitar que las armas y el dinero lleguen a manos de l</w:t>
      </w:r>
      <w:r w:rsidR="008B6C41">
        <w:rPr>
          <w:rFonts w:ascii="Times New Roman" w:eastAsia="Times New Roman" w:hAnsi="Times New Roman" w:cs="Times New Roman"/>
          <w:sz w:val="24"/>
          <w:szCs w:val="24"/>
        </w:rPr>
        <w:t>a delincuencia organizada, una Ley de Extinción de D</w:t>
      </w:r>
      <w:r w:rsidRPr="0045303C">
        <w:rPr>
          <w:rFonts w:ascii="Times New Roman" w:eastAsia="Times New Roman" w:hAnsi="Times New Roman" w:cs="Times New Roman"/>
          <w:sz w:val="24"/>
          <w:szCs w:val="24"/>
        </w:rPr>
        <w:t>ominio eficie</w:t>
      </w:r>
      <w:r w:rsidR="008B6C41">
        <w:rPr>
          <w:rFonts w:ascii="Times New Roman" w:eastAsia="Times New Roman" w:hAnsi="Times New Roman" w:cs="Times New Roman"/>
          <w:sz w:val="24"/>
          <w:szCs w:val="24"/>
        </w:rPr>
        <w:t>nte, fortalecer el cuerpo policí</w:t>
      </w:r>
      <w:r w:rsidRPr="0045303C">
        <w:rPr>
          <w:rFonts w:ascii="Times New Roman" w:eastAsia="Times New Roman" w:hAnsi="Times New Roman" w:cs="Times New Roman"/>
          <w:sz w:val="24"/>
          <w:szCs w:val="24"/>
        </w:rPr>
        <w:t xml:space="preserve">aco y homologar los códigos penales para que los delitos se investiguen y castiguen de la misma forma.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El candidato de la coalición Todos por México dijo que</w:t>
      </w:r>
      <w:r w:rsidR="008B6C41">
        <w:rPr>
          <w:rFonts w:ascii="Times New Roman" w:eastAsia="Times New Roman" w:hAnsi="Times New Roman" w:cs="Times New Roman"/>
          <w:sz w:val="24"/>
          <w:szCs w:val="24"/>
        </w:rPr>
        <w:t>,</w:t>
      </w:r>
      <w:r w:rsidRPr="0045303C">
        <w:rPr>
          <w:rFonts w:ascii="Times New Roman" w:eastAsia="Times New Roman" w:hAnsi="Times New Roman" w:cs="Times New Roman"/>
          <w:sz w:val="24"/>
          <w:szCs w:val="24"/>
        </w:rPr>
        <w:t xml:space="preserve"> en materia energética, el verdadero valor de la reforma se percibe cuando el precio del barril del petróleo se ubica en 18 dólares, por lo que la participación de inversionistas permitió desahogar la presión que había sobre Petróleos Mexicanos (PEMEX) e impulsar un desarrollo a futuro. </w:t>
      </w:r>
    </w:p>
    <w:p w:rsidR="0045303C" w:rsidRPr="0045303C" w:rsidRDefault="0045303C" w:rsidP="0045303C">
      <w:pPr>
        <w:contextualSpacing/>
        <w:jc w:val="both"/>
        <w:rPr>
          <w:rFonts w:ascii="Times New Roman" w:eastAsia="Times New Roman" w:hAnsi="Times New Roman" w:cs="Times New Roman"/>
          <w:sz w:val="24"/>
          <w:szCs w:val="24"/>
        </w:rPr>
      </w:pPr>
    </w:p>
    <w:p w:rsidR="0045303C" w:rsidRPr="0045303C"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En la sesión de preguntas, José Antonio Meade destacó la importancia de reivindicar el servicio público</w:t>
      </w:r>
      <w:r w:rsidR="00A20FB8">
        <w:rPr>
          <w:rFonts w:ascii="Times New Roman" w:eastAsia="Times New Roman" w:hAnsi="Times New Roman" w:cs="Times New Roman"/>
          <w:sz w:val="24"/>
          <w:szCs w:val="24"/>
        </w:rPr>
        <w:t>,</w:t>
      </w:r>
      <w:r w:rsidRPr="0045303C">
        <w:rPr>
          <w:rFonts w:ascii="Times New Roman" w:eastAsia="Times New Roman" w:hAnsi="Times New Roman" w:cs="Times New Roman"/>
          <w:sz w:val="24"/>
          <w:szCs w:val="24"/>
        </w:rPr>
        <w:t xml:space="preserve"> b</w:t>
      </w:r>
      <w:r w:rsidR="00A20FB8">
        <w:rPr>
          <w:rFonts w:ascii="Times New Roman" w:eastAsia="Times New Roman" w:hAnsi="Times New Roman" w:cs="Times New Roman"/>
          <w:sz w:val="24"/>
          <w:szCs w:val="24"/>
        </w:rPr>
        <w:t>ajo la premisa de que no hay</w:t>
      </w:r>
      <w:r w:rsidRPr="0045303C">
        <w:rPr>
          <w:rFonts w:ascii="Times New Roman" w:eastAsia="Times New Roman" w:hAnsi="Times New Roman" w:cs="Times New Roman"/>
          <w:sz w:val="24"/>
          <w:szCs w:val="24"/>
        </w:rPr>
        <w:t xml:space="preserve"> partidos políticos corruptos, sino funcionarios de gobierno que se han manejado al margen de </w:t>
      </w:r>
      <w:r w:rsidR="00A20FB8">
        <w:rPr>
          <w:rFonts w:ascii="Times New Roman" w:eastAsia="Times New Roman" w:hAnsi="Times New Roman" w:cs="Times New Roman"/>
          <w:sz w:val="24"/>
          <w:szCs w:val="24"/>
        </w:rPr>
        <w:t xml:space="preserve">la </w:t>
      </w:r>
      <w:r w:rsidRPr="0045303C">
        <w:rPr>
          <w:rFonts w:ascii="Times New Roman" w:eastAsia="Times New Roman" w:hAnsi="Times New Roman" w:cs="Times New Roman"/>
          <w:sz w:val="24"/>
          <w:szCs w:val="24"/>
        </w:rPr>
        <w:t xml:space="preserve">ley y los cuales no tendrán cabida en su gobierno. </w:t>
      </w:r>
    </w:p>
    <w:p w:rsidR="0045303C" w:rsidRPr="0045303C" w:rsidRDefault="0045303C" w:rsidP="0045303C">
      <w:pPr>
        <w:contextualSpacing/>
        <w:jc w:val="both"/>
        <w:rPr>
          <w:rFonts w:ascii="Times New Roman" w:eastAsia="Times New Roman" w:hAnsi="Times New Roman" w:cs="Times New Roman"/>
          <w:sz w:val="24"/>
          <w:szCs w:val="24"/>
        </w:rPr>
      </w:pPr>
    </w:p>
    <w:p w:rsidR="00A7144D" w:rsidRDefault="0045303C" w:rsidP="0045303C">
      <w:pPr>
        <w:contextualSpacing/>
        <w:jc w:val="both"/>
        <w:rPr>
          <w:rFonts w:ascii="Times New Roman" w:eastAsia="Times New Roman" w:hAnsi="Times New Roman" w:cs="Times New Roman"/>
          <w:sz w:val="24"/>
          <w:szCs w:val="24"/>
        </w:rPr>
      </w:pPr>
      <w:r w:rsidRPr="0045303C">
        <w:rPr>
          <w:rFonts w:ascii="Times New Roman" w:eastAsia="Times New Roman" w:hAnsi="Times New Roman" w:cs="Times New Roman"/>
          <w:sz w:val="24"/>
          <w:szCs w:val="24"/>
        </w:rPr>
        <w:t>Expresó que la corrupción no se erradicará por voluntad política ni porque una persona se ponga como ejemplo,</w:t>
      </w:r>
      <w:r w:rsidR="00A20FB8">
        <w:rPr>
          <w:rFonts w:ascii="Times New Roman" w:eastAsia="Times New Roman" w:hAnsi="Times New Roman" w:cs="Times New Roman"/>
          <w:sz w:val="24"/>
          <w:szCs w:val="24"/>
        </w:rPr>
        <w:t xml:space="preserve"> sino que se requiere generar</w:t>
      </w:r>
      <w:r w:rsidRPr="0045303C">
        <w:rPr>
          <w:rFonts w:ascii="Times New Roman" w:eastAsia="Times New Roman" w:hAnsi="Times New Roman" w:cs="Times New Roman"/>
          <w:sz w:val="24"/>
          <w:szCs w:val="24"/>
        </w:rPr>
        <w:t xml:space="preserve"> leyes e instituciones que combatan este fenómeno.</w:t>
      </w:r>
    </w:p>
    <w:p w:rsidR="00B15ACE" w:rsidRDefault="00B15ACE" w:rsidP="00134CB6">
      <w:pPr>
        <w:contextualSpacing/>
        <w:jc w:val="both"/>
        <w:rPr>
          <w:rFonts w:ascii="Times New Roman" w:eastAsia="Times New Roman" w:hAnsi="Times New Roman" w:cs="Times New Roman"/>
          <w:sz w:val="24"/>
          <w:szCs w:val="24"/>
        </w:rPr>
      </w:pP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C5E0962"/>
    <w:multiLevelType w:val="hybridMultilevel"/>
    <w:tmpl w:val="6E203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7"/>
  </w:num>
  <w:num w:numId="4">
    <w:abstractNumId w:val="30"/>
  </w:num>
  <w:num w:numId="5">
    <w:abstractNumId w:val="17"/>
  </w:num>
  <w:num w:numId="6">
    <w:abstractNumId w:val="36"/>
  </w:num>
  <w:num w:numId="7">
    <w:abstractNumId w:val="26"/>
  </w:num>
  <w:num w:numId="8">
    <w:abstractNumId w:val="23"/>
  </w:num>
  <w:num w:numId="9">
    <w:abstractNumId w:val="28"/>
  </w:num>
  <w:num w:numId="10">
    <w:abstractNumId w:val="12"/>
  </w:num>
  <w:num w:numId="11">
    <w:abstractNumId w:val="24"/>
  </w:num>
  <w:num w:numId="12">
    <w:abstractNumId w:val="8"/>
  </w:num>
  <w:num w:numId="13">
    <w:abstractNumId w:val="35"/>
  </w:num>
  <w:num w:numId="14">
    <w:abstractNumId w:val="21"/>
  </w:num>
  <w:num w:numId="15">
    <w:abstractNumId w:val="0"/>
  </w:num>
  <w:num w:numId="16">
    <w:abstractNumId w:val="18"/>
  </w:num>
  <w:num w:numId="17">
    <w:abstractNumId w:val="39"/>
  </w:num>
  <w:num w:numId="18">
    <w:abstractNumId w:val="29"/>
  </w:num>
  <w:num w:numId="19">
    <w:abstractNumId w:val="6"/>
  </w:num>
  <w:num w:numId="20">
    <w:abstractNumId w:val="27"/>
  </w:num>
  <w:num w:numId="21">
    <w:abstractNumId w:val="2"/>
  </w:num>
  <w:num w:numId="22">
    <w:abstractNumId w:val="38"/>
  </w:num>
  <w:num w:numId="23">
    <w:abstractNumId w:val="43"/>
  </w:num>
  <w:num w:numId="24">
    <w:abstractNumId w:val="5"/>
  </w:num>
  <w:num w:numId="25">
    <w:abstractNumId w:val="34"/>
  </w:num>
  <w:num w:numId="26">
    <w:abstractNumId w:val="10"/>
  </w:num>
  <w:num w:numId="27">
    <w:abstractNumId w:val="22"/>
  </w:num>
  <w:num w:numId="28">
    <w:abstractNumId w:val="11"/>
  </w:num>
  <w:num w:numId="29">
    <w:abstractNumId w:val="13"/>
  </w:num>
  <w:num w:numId="30">
    <w:abstractNumId w:val="14"/>
  </w:num>
  <w:num w:numId="31">
    <w:abstractNumId w:val="33"/>
  </w:num>
  <w:num w:numId="32">
    <w:abstractNumId w:val="32"/>
  </w:num>
  <w:num w:numId="33">
    <w:abstractNumId w:val="1"/>
  </w:num>
  <w:num w:numId="34">
    <w:abstractNumId w:val="7"/>
  </w:num>
  <w:num w:numId="35">
    <w:abstractNumId w:val="41"/>
  </w:num>
  <w:num w:numId="36">
    <w:abstractNumId w:val="4"/>
  </w:num>
  <w:num w:numId="37">
    <w:abstractNumId w:val="45"/>
  </w:num>
  <w:num w:numId="38">
    <w:abstractNumId w:val="42"/>
  </w:num>
  <w:num w:numId="39">
    <w:abstractNumId w:val="40"/>
  </w:num>
  <w:num w:numId="40">
    <w:abstractNumId w:val="16"/>
  </w:num>
  <w:num w:numId="41">
    <w:abstractNumId w:val="25"/>
  </w:num>
  <w:num w:numId="42">
    <w:abstractNumId w:val="44"/>
  </w:num>
  <w:num w:numId="43">
    <w:abstractNumId w:val="20"/>
  </w:num>
  <w:num w:numId="44">
    <w:abstractNumId w:val="3"/>
  </w:num>
  <w:num w:numId="45">
    <w:abstractNumId w:val="1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849A9"/>
    <w:rsid w:val="000A1AD3"/>
    <w:rsid w:val="000E25A2"/>
    <w:rsid w:val="000E4EB4"/>
    <w:rsid w:val="00130310"/>
    <w:rsid w:val="00134CB6"/>
    <w:rsid w:val="00150853"/>
    <w:rsid w:val="00167AEC"/>
    <w:rsid w:val="00175A93"/>
    <w:rsid w:val="001A1095"/>
    <w:rsid w:val="001B304E"/>
    <w:rsid w:val="001E513A"/>
    <w:rsid w:val="001F60EE"/>
    <w:rsid w:val="00214186"/>
    <w:rsid w:val="002317CD"/>
    <w:rsid w:val="00235E47"/>
    <w:rsid w:val="0026645B"/>
    <w:rsid w:val="002852AB"/>
    <w:rsid w:val="002A2C22"/>
    <w:rsid w:val="002A342F"/>
    <w:rsid w:val="002D20CD"/>
    <w:rsid w:val="00334303"/>
    <w:rsid w:val="00344B9B"/>
    <w:rsid w:val="0034750A"/>
    <w:rsid w:val="00354BEE"/>
    <w:rsid w:val="0037027F"/>
    <w:rsid w:val="003B4AF7"/>
    <w:rsid w:val="0041662A"/>
    <w:rsid w:val="0045303C"/>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7342F2"/>
    <w:rsid w:val="00735802"/>
    <w:rsid w:val="00766F9E"/>
    <w:rsid w:val="007852C7"/>
    <w:rsid w:val="00791CF0"/>
    <w:rsid w:val="00794636"/>
    <w:rsid w:val="007A3FE7"/>
    <w:rsid w:val="008272D3"/>
    <w:rsid w:val="0087303E"/>
    <w:rsid w:val="008B6C41"/>
    <w:rsid w:val="008D092B"/>
    <w:rsid w:val="00910CD9"/>
    <w:rsid w:val="009138D7"/>
    <w:rsid w:val="00961424"/>
    <w:rsid w:val="0099099C"/>
    <w:rsid w:val="009A6433"/>
    <w:rsid w:val="00A20FB8"/>
    <w:rsid w:val="00A31E30"/>
    <w:rsid w:val="00A54E22"/>
    <w:rsid w:val="00A573F9"/>
    <w:rsid w:val="00A64030"/>
    <w:rsid w:val="00A7144D"/>
    <w:rsid w:val="00A82434"/>
    <w:rsid w:val="00A8504D"/>
    <w:rsid w:val="00A8584E"/>
    <w:rsid w:val="00AE7C21"/>
    <w:rsid w:val="00AF1C50"/>
    <w:rsid w:val="00AF1D16"/>
    <w:rsid w:val="00B15ACE"/>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104</cp:revision>
  <dcterms:created xsi:type="dcterms:W3CDTF">2018-01-31T16:59:00Z</dcterms:created>
  <dcterms:modified xsi:type="dcterms:W3CDTF">2018-04-09T21:03:00Z</dcterms:modified>
</cp:coreProperties>
</file>