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526E8D" w:rsidRPr="00526E8D" w:rsidRDefault="00526E8D" w:rsidP="00526E8D">
      <w:pPr>
        <w:spacing w:after="0" w:line="240" w:lineRule="auto"/>
        <w:jc w:val="right"/>
        <w:rPr>
          <w:rFonts w:ascii="Century Gothic" w:hAnsi="Century Gothic"/>
          <w:sz w:val="24"/>
        </w:rPr>
      </w:pPr>
      <w:r w:rsidRPr="00526E8D">
        <w:rPr>
          <w:rFonts w:ascii="Century Gothic" w:hAnsi="Century Gothic"/>
          <w:sz w:val="24"/>
        </w:rPr>
        <w:t>Acatlán de Pérez Figueroa, Oaxaca, a 19 de junio de 2018</w:t>
      </w:r>
    </w:p>
    <w:p w:rsidR="00526E8D" w:rsidRDefault="00526E8D" w:rsidP="00526E8D">
      <w:pPr>
        <w:spacing w:after="0" w:line="240" w:lineRule="auto"/>
        <w:jc w:val="both"/>
        <w:rPr>
          <w:rFonts w:ascii="Century Gothic" w:hAnsi="Century Gothic"/>
          <w:sz w:val="24"/>
        </w:rPr>
      </w:pPr>
    </w:p>
    <w:p w:rsidR="00526E8D" w:rsidRPr="00526E8D" w:rsidRDefault="00526E8D" w:rsidP="00526E8D">
      <w:pPr>
        <w:shd w:val="clear" w:color="auto" w:fill="FFFFFF"/>
        <w:spacing w:after="0" w:line="240" w:lineRule="auto"/>
        <w:jc w:val="right"/>
        <w:rPr>
          <w:rFonts w:ascii="Calibri" w:eastAsia="Times New Roman" w:hAnsi="Calibri" w:cs="Calibri"/>
          <w:color w:val="222222"/>
          <w:lang w:val="es-ES" w:eastAsia="es-ES"/>
        </w:rPr>
      </w:pPr>
      <w:r w:rsidRPr="00526E8D">
        <w:rPr>
          <w:rFonts w:ascii="Century Gothic" w:eastAsia="Times New Roman" w:hAnsi="Century Gothic" w:cs="Calibri"/>
          <w:b/>
          <w:bCs/>
          <w:color w:val="222222"/>
          <w:sz w:val="24"/>
          <w:szCs w:val="24"/>
          <w:lang w:val="es-ES" w:eastAsia="es-ES"/>
        </w:rPr>
        <w:t> </w:t>
      </w:r>
      <w:r>
        <w:rPr>
          <w:rFonts w:ascii="Century Gothic" w:eastAsia="Times New Roman" w:hAnsi="Century Gothic" w:cs="Calibri"/>
          <w:b/>
          <w:bCs/>
          <w:color w:val="222222"/>
          <w:lang w:val="es-ES" w:eastAsia="es-ES"/>
        </w:rPr>
        <w:t>COMUNICADO 109</w:t>
      </w:r>
      <w:r w:rsidRPr="00526E8D">
        <w:rPr>
          <w:rFonts w:ascii="Century Gothic" w:eastAsia="Times New Roman" w:hAnsi="Century Gothic" w:cs="Calibri"/>
          <w:b/>
          <w:bCs/>
          <w:color w:val="222222"/>
          <w:lang w:val="es-ES" w:eastAsia="es-ES"/>
        </w:rPr>
        <w:t>/2018</w:t>
      </w:r>
    </w:p>
    <w:p w:rsidR="00526E8D" w:rsidRDefault="00526E8D" w:rsidP="00526E8D">
      <w:pPr>
        <w:spacing w:after="0" w:line="240" w:lineRule="auto"/>
        <w:jc w:val="both"/>
        <w:rPr>
          <w:rFonts w:ascii="Century Gothic" w:hAnsi="Century Gothic"/>
          <w:sz w:val="24"/>
        </w:rPr>
      </w:pPr>
    </w:p>
    <w:p w:rsidR="00526E8D" w:rsidRPr="00526E8D" w:rsidRDefault="00526E8D" w:rsidP="00526E8D">
      <w:pPr>
        <w:spacing w:after="0" w:line="240" w:lineRule="auto"/>
        <w:jc w:val="both"/>
        <w:rPr>
          <w:rFonts w:ascii="Century Gothic" w:hAnsi="Century Gothic"/>
          <w:sz w:val="24"/>
        </w:rPr>
      </w:pPr>
    </w:p>
    <w:p w:rsidR="00526E8D" w:rsidRPr="00526E8D" w:rsidRDefault="00526E8D" w:rsidP="00526E8D">
      <w:pPr>
        <w:spacing w:after="0" w:line="240" w:lineRule="auto"/>
        <w:jc w:val="center"/>
        <w:rPr>
          <w:rFonts w:ascii="Century Gothic" w:hAnsi="Century Gothic"/>
          <w:b/>
          <w:sz w:val="24"/>
        </w:rPr>
      </w:pPr>
      <w:r w:rsidRPr="00526E8D">
        <w:rPr>
          <w:rFonts w:ascii="Century Gothic" w:hAnsi="Century Gothic"/>
          <w:b/>
          <w:sz w:val="24"/>
        </w:rPr>
        <w:t>Separar a los niños de sus papás rebasa cualquier límite y no es negociable, asevera Ricardo Anaya</w:t>
      </w:r>
    </w:p>
    <w:p w:rsidR="00526E8D" w:rsidRPr="00526E8D" w:rsidRDefault="00526E8D" w:rsidP="00526E8D">
      <w:pPr>
        <w:spacing w:after="0" w:line="240" w:lineRule="auto"/>
        <w:jc w:val="both"/>
        <w:rPr>
          <w:rFonts w:ascii="Century Gothic" w:hAnsi="Century Gothic"/>
          <w:sz w:val="24"/>
        </w:rPr>
      </w:pPr>
    </w:p>
    <w:p w:rsidR="00526E8D" w:rsidRPr="00526E8D" w:rsidRDefault="00526E8D" w:rsidP="00526E8D">
      <w:pPr>
        <w:spacing w:after="0" w:line="240" w:lineRule="auto"/>
        <w:jc w:val="both"/>
        <w:rPr>
          <w:rFonts w:ascii="Century Gothic" w:hAnsi="Century Gothic"/>
          <w:sz w:val="24"/>
        </w:rPr>
      </w:pPr>
      <w:r w:rsidRPr="00526E8D">
        <w:rPr>
          <w:rFonts w:ascii="Century Gothic" w:hAnsi="Century Gothic"/>
          <w:sz w:val="24"/>
        </w:rPr>
        <w:t xml:space="preserve">•  México tiene que plantarse con firmeza, con dignidad, exigir respeto y que cese esta violación a los derechos humanos. </w:t>
      </w:r>
    </w:p>
    <w:p w:rsidR="00526E8D" w:rsidRPr="00526E8D" w:rsidRDefault="00526E8D" w:rsidP="00526E8D">
      <w:pPr>
        <w:spacing w:after="0" w:line="240" w:lineRule="auto"/>
        <w:jc w:val="both"/>
        <w:rPr>
          <w:rFonts w:ascii="Century Gothic" w:hAnsi="Century Gothic"/>
          <w:sz w:val="24"/>
        </w:rPr>
      </w:pPr>
    </w:p>
    <w:p w:rsidR="00526E8D" w:rsidRPr="00526E8D" w:rsidRDefault="00526E8D" w:rsidP="00526E8D">
      <w:pPr>
        <w:spacing w:after="0" w:line="240" w:lineRule="auto"/>
        <w:jc w:val="both"/>
        <w:rPr>
          <w:rFonts w:ascii="Century Gothic" w:hAnsi="Century Gothic"/>
          <w:sz w:val="24"/>
        </w:rPr>
      </w:pPr>
      <w:r w:rsidRPr="00526E8D">
        <w:rPr>
          <w:rFonts w:ascii="Century Gothic" w:hAnsi="Century Gothic"/>
          <w:sz w:val="24"/>
        </w:rPr>
        <w:t>•  Asegura que, como Presidente de México, concluirá las obras de hospitales y carreteras que están abandonadas en Oaxaca.</w:t>
      </w:r>
    </w:p>
    <w:p w:rsidR="00526E8D" w:rsidRDefault="00526E8D" w:rsidP="00526E8D">
      <w:pPr>
        <w:spacing w:after="0" w:line="240" w:lineRule="auto"/>
        <w:jc w:val="both"/>
        <w:rPr>
          <w:rFonts w:ascii="Century Gothic" w:hAnsi="Century Gothic"/>
          <w:sz w:val="24"/>
        </w:rPr>
      </w:pPr>
    </w:p>
    <w:p w:rsidR="00526E8D" w:rsidRPr="00526E8D" w:rsidRDefault="00526E8D" w:rsidP="00526E8D">
      <w:pPr>
        <w:spacing w:after="0" w:line="240" w:lineRule="auto"/>
        <w:jc w:val="both"/>
        <w:rPr>
          <w:rFonts w:ascii="Century Gothic" w:hAnsi="Century Gothic"/>
          <w:sz w:val="24"/>
        </w:rPr>
      </w:pPr>
    </w:p>
    <w:p w:rsidR="00526E8D" w:rsidRPr="00526E8D" w:rsidRDefault="00526E8D" w:rsidP="00526E8D">
      <w:pPr>
        <w:spacing w:after="0" w:line="240" w:lineRule="auto"/>
        <w:jc w:val="both"/>
        <w:rPr>
          <w:rFonts w:ascii="Century Gothic" w:hAnsi="Century Gothic"/>
          <w:sz w:val="24"/>
        </w:rPr>
      </w:pPr>
      <w:r w:rsidRPr="00526E8D">
        <w:rPr>
          <w:rFonts w:ascii="Century Gothic" w:hAnsi="Century Gothic"/>
          <w:sz w:val="24"/>
        </w:rPr>
        <w:t>Más de 20 mil personas recibieron al candidato de la Coalición Por México al Frente a la Presidencia de la República, Ricardo Anaya Cortés, en Oaxaca, ante quienes se comprometió a terminar las obras que los priistas han dejado inconclusas, entre ellas 15 hospitales y dos súper carreteras, así como una universidad.</w:t>
      </w:r>
    </w:p>
    <w:p w:rsidR="00526E8D" w:rsidRPr="00526E8D" w:rsidRDefault="00526E8D" w:rsidP="00526E8D">
      <w:pPr>
        <w:spacing w:after="0" w:line="240" w:lineRule="auto"/>
        <w:jc w:val="both"/>
        <w:rPr>
          <w:rFonts w:ascii="Century Gothic" w:hAnsi="Century Gothic"/>
          <w:sz w:val="24"/>
        </w:rPr>
      </w:pPr>
    </w:p>
    <w:p w:rsidR="00526E8D" w:rsidRPr="00526E8D" w:rsidRDefault="00526E8D" w:rsidP="00526E8D">
      <w:pPr>
        <w:spacing w:after="0" w:line="240" w:lineRule="auto"/>
        <w:jc w:val="both"/>
        <w:rPr>
          <w:rFonts w:ascii="Century Gothic" w:hAnsi="Century Gothic"/>
          <w:sz w:val="24"/>
        </w:rPr>
      </w:pPr>
      <w:r w:rsidRPr="00526E8D">
        <w:rPr>
          <w:rFonts w:ascii="Century Gothic" w:hAnsi="Century Gothic"/>
          <w:sz w:val="24"/>
        </w:rPr>
        <w:t>“Vamos a apoyar con todo</w:t>
      </w:r>
      <w:r>
        <w:rPr>
          <w:rFonts w:ascii="Century Gothic" w:hAnsi="Century Gothic"/>
          <w:sz w:val="24"/>
        </w:rPr>
        <w:t>,</w:t>
      </w:r>
      <w:r w:rsidRPr="00526E8D">
        <w:rPr>
          <w:rFonts w:ascii="Century Gothic" w:hAnsi="Century Gothic"/>
          <w:sz w:val="24"/>
        </w:rPr>
        <w:t xml:space="preserve"> la ganadería, la pesca, la acuacultura, pero de manera muy especial, mi compromiso principal será con los cañeros”, dijo al enfatizar que en materia de salud habrá médico, enfermeras y medicinas, y que para recuperar la paz cambiará la estrategia de seguridad, con inteligencia.</w:t>
      </w:r>
    </w:p>
    <w:p w:rsidR="00526E8D" w:rsidRPr="00526E8D" w:rsidRDefault="00526E8D" w:rsidP="00526E8D">
      <w:pPr>
        <w:spacing w:after="0" w:line="240" w:lineRule="auto"/>
        <w:jc w:val="both"/>
        <w:rPr>
          <w:rFonts w:ascii="Century Gothic" w:hAnsi="Century Gothic"/>
          <w:sz w:val="24"/>
        </w:rPr>
      </w:pPr>
    </w:p>
    <w:p w:rsidR="00526E8D" w:rsidRPr="00526E8D" w:rsidRDefault="00526E8D" w:rsidP="00526E8D">
      <w:pPr>
        <w:spacing w:after="0" w:line="240" w:lineRule="auto"/>
        <w:jc w:val="both"/>
        <w:rPr>
          <w:rFonts w:ascii="Century Gothic" w:hAnsi="Century Gothic"/>
          <w:sz w:val="24"/>
        </w:rPr>
      </w:pPr>
      <w:r w:rsidRPr="00526E8D">
        <w:rPr>
          <w:rFonts w:ascii="Century Gothic" w:hAnsi="Century Gothic"/>
          <w:sz w:val="24"/>
        </w:rPr>
        <w:t xml:space="preserve">Por otra parte, el candidato también se refirió a lo que hoy están viviendo miles de familias en Estados Unidos, al ser separadas por la política de </w:t>
      </w:r>
      <w:proofErr w:type="gramStart"/>
      <w:r w:rsidRPr="00526E8D">
        <w:rPr>
          <w:rFonts w:ascii="Century Gothic" w:hAnsi="Century Gothic"/>
          <w:sz w:val="24"/>
        </w:rPr>
        <w:t>cero tolerancia</w:t>
      </w:r>
      <w:proofErr w:type="gramEnd"/>
      <w:r w:rsidRPr="00526E8D">
        <w:rPr>
          <w:rFonts w:ascii="Century Gothic" w:hAnsi="Century Gothic"/>
          <w:sz w:val="24"/>
        </w:rPr>
        <w:t xml:space="preserve"> del Presidente Donald </w:t>
      </w:r>
      <w:proofErr w:type="spellStart"/>
      <w:r w:rsidRPr="00526E8D">
        <w:rPr>
          <w:rFonts w:ascii="Century Gothic" w:hAnsi="Century Gothic"/>
          <w:sz w:val="24"/>
        </w:rPr>
        <w:t>Trump</w:t>
      </w:r>
      <w:proofErr w:type="spellEnd"/>
      <w:r w:rsidRPr="00526E8D">
        <w:rPr>
          <w:rFonts w:ascii="Century Gothic" w:hAnsi="Century Gothic"/>
          <w:sz w:val="24"/>
        </w:rPr>
        <w:t>.</w:t>
      </w:r>
    </w:p>
    <w:p w:rsidR="00526E8D" w:rsidRPr="00526E8D" w:rsidRDefault="00526E8D" w:rsidP="00526E8D">
      <w:pPr>
        <w:spacing w:after="0" w:line="240" w:lineRule="auto"/>
        <w:jc w:val="both"/>
        <w:rPr>
          <w:rFonts w:ascii="Century Gothic" w:hAnsi="Century Gothic"/>
          <w:sz w:val="24"/>
        </w:rPr>
      </w:pPr>
    </w:p>
    <w:p w:rsidR="00526E8D" w:rsidRPr="00526E8D" w:rsidRDefault="00526E8D" w:rsidP="00526E8D">
      <w:pPr>
        <w:spacing w:after="0" w:line="240" w:lineRule="auto"/>
        <w:jc w:val="both"/>
        <w:rPr>
          <w:rFonts w:ascii="Century Gothic" w:hAnsi="Century Gothic"/>
          <w:sz w:val="24"/>
        </w:rPr>
      </w:pPr>
      <w:r w:rsidRPr="00526E8D">
        <w:rPr>
          <w:rFonts w:ascii="Century Gothic" w:hAnsi="Century Gothic"/>
          <w:sz w:val="24"/>
        </w:rPr>
        <w:t>“Es una brutalidad y requiere una respuesta enérgica del gobierno mexicano. Es verdaderamente penoso cómo ha sido pasivo, tibio, ante una violación tan flagrante de los derechos humanos. Cuando yo sea Presidente me voy a conducir con enorme firmeza: no vamos a aceptar este tipo de atropellos”, enfatizó.</w:t>
      </w:r>
    </w:p>
    <w:p w:rsidR="00526E8D" w:rsidRPr="00526E8D" w:rsidRDefault="00526E8D" w:rsidP="00526E8D">
      <w:pPr>
        <w:spacing w:after="0" w:line="240" w:lineRule="auto"/>
        <w:jc w:val="both"/>
        <w:rPr>
          <w:rFonts w:ascii="Century Gothic" w:hAnsi="Century Gothic"/>
          <w:sz w:val="24"/>
        </w:rPr>
      </w:pPr>
    </w:p>
    <w:p w:rsidR="00526E8D" w:rsidRPr="00526E8D" w:rsidRDefault="00526E8D" w:rsidP="00526E8D">
      <w:pPr>
        <w:spacing w:after="0" w:line="240" w:lineRule="auto"/>
        <w:jc w:val="both"/>
        <w:rPr>
          <w:rFonts w:ascii="Century Gothic" w:hAnsi="Century Gothic"/>
          <w:sz w:val="24"/>
        </w:rPr>
      </w:pPr>
      <w:r w:rsidRPr="00526E8D">
        <w:rPr>
          <w:rFonts w:ascii="Century Gothic" w:hAnsi="Century Gothic"/>
          <w:sz w:val="24"/>
        </w:rPr>
        <w:lastRenderedPageBreak/>
        <w:t>También, dijo que el Estado Mexicano debe denunciar este caso ante toda la comunidad internacional de la manera más enérgica, y poner absolutamente todo sobre la mesa, sin la actitud tibia y sumisa que lo ha caracterizado. México debe, agregó, ejercer un liderazgo frente a la comunidad internacional.</w:t>
      </w:r>
    </w:p>
    <w:p w:rsidR="00526E8D" w:rsidRPr="00526E8D" w:rsidRDefault="00526E8D" w:rsidP="00526E8D">
      <w:pPr>
        <w:spacing w:after="0" w:line="240" w:lineRule="auto"/>
        <w:jc w:val="both"/>
        <w:rPr>
          <w:rFonts w:ascii="Century Gothic" w:hAnsi="Century Gothic"/>
          <w:sz w:val="24"/>
        </w:rPr>
      </w:pPr>
    </w:p>
    <w:p w:rsidR="00526E8D" w:rsidRPr="00526E8D" w:rsidRDefault="00526E8D" w:rsidP="00526E8D">
      <w:pPr>
        <w:spacing w:after="0" w:line="240" w:lineRule="auto"/>
        <w:jc w:val="both"/>
        <w:rPr>
          <w:rFonts w:ascii="Century Gothic" w:hAnsi="Century Gothic"/>
          <w:sz w:val="24"/>
        </w:rPr>
      </w:pPr>
      <w:r w:rsidRPr="00526E8D">
        <w:rPr>
          <w:rFonts w:ascii="Century Gothic" w:hAnsi="Century Gothic"/>
          <w:sz w:val="24"/>
        </w:rPr>
        <w:t xml:space="preserve">“Esto que está haciendo Donald </w:t>
      </w:r>
      <w:proofErr w:type="spellStart"/>
      <w:r w:rsidRPr="00526E8D">
        <w:rPr>
          <w:rFonts w:ascii="Century Gothic" w:hAnsi="Century Gothic"/>
          <w:sz w:val="24"/>
        </w:rPr>
        <w:t>Trump</w:t>
      </w:r>
      <w:proofErr w:type="spellEnd"/>
      <w:r w:rsidRPr="00526E8D">
        <w:rPr>
          <w:rFonts w:ascii="Century Gothic" w:hAnsi="Century Gothic"/>
          <w:sz w:val="24"/>
        </w:rPr>
        <w:t>, de separar a los niños de sus papás, no tiene precedente, es un asunto verdaderamente brutal que nos recuerda lo que hacían los nazis en plena Segunda Guerra Mundial. Esto es absolutamente inaceptable”, puntualizó al reconocer que esta postura sí pone en riesgo la relación entre México y Estados Unidos.</w:t>
      </w:r>
    </w:p>
    <w:p w:rsidR="00526E8D" w:rsidRDefault="00526E8D" w:rsidP="00526E8D">
      <w:pPr>
        <w:spacing w:after="0" w:line="240" w:lineRule="auto"/>
        <w:jc w:val="both"/>
        <w:rPr>
          <w:rFonts w:ascii="Century Gothic" w:hAnsi="Century Gothic"/>
          <w:sz w:val="24"/>
        </w:rPr>
      </w:pPr>
    </w:p>
    <w:p w:rsidR="00526E8D" w:rsidRPr="00526E8D" w:rsidRDefault="00526E8D" w:rsidP="00526E8D">
      <w:pPr>
        <w:spacing w:after="0" w:line="240" w:lineRule="auto"/>
        <w:jc w:val="both"/>
        <w:rPr>
          <w:rFonts w:ascii="Century Gothic" w:hAnsi="Century Gothic"/>
          <w:sz w:val="24"/>
        </w:rPr>
      </w:pPr>
    </w:p>
    <w:p w:rsidR="00977C89" w:rsidRDefault="00526E8D" w:rsidP="00526E8D">
      <w:pPr>
        <w:spacing w:after="0" w:line="240" w:lineRule="auto"/>
        <w:jc w:val="center"/>
        <w:rPr>
          <w:rFonts w:ascii="Century Gothic" w:hAnsi="Century Gothic"/>
          <w:sz w:val="24"/>
        </w:rPr>
      </w:pPr>
      <w:r w:rsidRPr="00526E8D">
        <w:rPr>
          <w:rFonts w:ascii="Century Gothic" w:hAnsi="Century Gothic"/>
          <w:sz w:val="24"/>
        </w:rPr>
        <w:t>****</w:t>
      </w:r>
      <w:bookmarkStart w:id="0" w:name="_GoBack"/>
      <w:bookmarkEnd w:id="0"/>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26E8D"/>
    <w:rsid w:val="005B4840"/>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AA6F"/>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4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2018-06-19T19:46:00Z</dcterms:created>
  <dcterms:modified xsi:type="dcterms:W3CDTF">2018-06-19T19:46:00Z</dcterms:modified>
</cp:coreProperties>
</file>