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EC02DB" w:rsidRDefault="00EC02DB" w:rsidP="00C315A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A455D" w:rsidRPr="004A455D" w:rsidRDefault="004A455D" w:rsidP="004A455D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4A455D">
        <w:rPr>
          <w:rFonts w:ascii="Century Gothic" w:hAnsi="Century Gothic"/>
          <w:sz w:val="24"/>
        </w:rPr>
        <w:t>Ciudad de México, a 4 de junio de 2018</w:t>
      </w:r>
    </w:p>
    <w:p w:rsid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A455D" w:rsidRPr="004A455D" w:rsidRDefault="004A455D" w:rsidP="004A455D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val="es-ES" w:eastAsia="es-ES"/>
        </w:rPr>
      </w:pPr>
      <w:r>
        <w:rPr>
          <w:rFonts w:ascii="Century Gothic" w:eastAsia="Times New Roman" w:hAnsi="Century Gothic" w:cs="Calibri"/>
          <w:b/>
          <w:bCs/>
          <w:color w:val="222222"/>
          <w:shd w:val="clear" w:color="auto" w:fill="FFFFFF"/>
          <w:lang w:val="es-ES" w:eastAsia="es-ES"/>
        </w:rPr>
        <w:t>COMUNICADO 84</w:t>
      </w:r>
      <w:r w:rsidRPr="004A455D">
        <w:rPr>
          <w:rFonts w:ascii="Century Gothic" w:eastAsia="Times New Roman" w:hAnsi="Century Gothic" w:cs="Calibri"/>
          <w:b/>
          <w:bCs/>
          <w:color w:val="222222"/>
          <w:shd w:val="clear" w:color="auto" w:fill="FFFFFF"/>
          <w:lang w:val="es-ES" w:eastAsia="es-ES"/>
        </w:rPr>
        <w:t>/2018</w:t>
      </w: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A455D" w:rsidRPr="004A455D" w:rsidRDefault="004A455D" w:rsidP="004A455D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4A455D">
        <w:rPr>
          <w:rFonts w:ascii="Century Gothic" w:hAnsi="Century Gothic"/>
          <w:b/>
          <w:sz w:val="24"/>
        </w:rPr>
        <w:t xml:space="preserve">Verdad y justicia pide Ricardo Anaya sobre caso </w:t>
      </w:r>
      <w:proofErr w:type="spellStart"/>
      <w:r w:rsidRPr="004A455D">
        <w:rPr>
          <w:rFonts w:ascii="Century Gothic" w:hAnsi="Century Gothic"/>
          <w:b/>
          <w:sz w:val="24"/>
        </w:rPr>
        <w:t>Ayotzinapa</w:t>
      </w:r>
      <w:proofErr w:type="spellEnd"/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4A455D">
        <w:rPr>
          <w:rFonts w:ascii="Century Gothic" w:hAnsi="Century Gothic"/>
          <w:sz w:val="24"/>
        </w:rPr>
        <w:t>• Confía en que la resolución del Poder Judicial será el camino para que se conozca la verdad y se aplique todo el peso de la ley a los responsables.</w:t>
      </w: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4A455D">
        <w:rPr>
          <w:rFonts w:ascii="Century Gothic" w:hAnsi="Century Gothic"/>
          <w:sz w:val="24"/>
        </w:rPr>
        <w:t>• Mientras un candidato propone amnistía, nosotros vamos a recuperar la paz y tranquilidad en nuestro país, afirma.</w:t>
      </w:r>
    </w:p>
    <w:p w:rsid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4A455D">
        <w:rPr>
          <w:rFonts w:ascii="Century Gothic" w:hAnsi="Century Gothic"/>
          <w:sz w:val="24"/>
        </w:rPr>
        <w:t>El candidato de la Coalición Por México al Frente, Ricardo Anaya Cortés, afirmó que será el Presidente que recuperará la paz y la tranquilidad en nuestro país.</w:t>
      </w: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4A455D">
        <w:rPr>
          <w:rFonts w:ascii="Century Gothic" w:hAnsi="Century Gothic"/>
          <w:sz w:val="24"/>
        </w:rPr>
        <w:t xml:space="preserve">Al encabezar el Encuentro Movimiento Ciudadano, en la Ciudad de México, donde fue recibido por más de 5 mil personas al grito de “¡Presidente!”, Ricardo Anaya se refirió al fallo del Tribunal que confirmó que la verdad sobre </w:t>
      </w:r>
      <w:proofErr w:type="spellStart"/>
      <w:r w:rsidRPr="004A455D">
        <w:rPr>
          <w:rFonts w:ascii="Century Gothic" w:hAnsi="Century Gothic"/>
          <w:sz w:val="24"/>
        </w:rPr>
        <w:t>Ayotzinapa</w:t>
      </w:r>
      <w:proofErr w:type="spellEnd"/>
      <w:r w:rsidRPr="004A455D">
        <w:rPr>
          <w:rFonts w:ascii="Century Gothic" w:hAnsi="Century Gothic"/>
          <w:sz w:val="24"/>
        </w:rPr>
        <w:t xml:space="preserve"> no está dicha.</w:t>
      </w: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4A455D">
        <w:rPr>
          <w:rFonts w:ascii="Century Gothic" w:hAnsi="Century Gothic"/>
          <w:sz w:val="24"/>
        </w:rPr>
        <w:t xml:space="preserve">“Espero que esta definición del tribunal verdaderamente permita, primero, que se conozca la verdad de lo que realmente ocurrió con los estudiantes de </w:t>
      </w:r>
      <w:proofErr w:type="spellStart"/>
      <w:r w:rsidRPr="004A455D">
        <w:rPr>
          <w:rFonts w:ascii="Century Gothic" w:hAnsi="Century Gothic"/>
          <w:sz w:val="24"/>
        </w:rPr>
        <w:t>Ayotzinapa</w:t>
      </w:r>
      <w:proofErr w:type="spellEnd"/>
      <w:r w:rsidRPr="004A455D">
        <w:rPr>
          <w:rFonts w:ascii="Century Gothic" w:hAnsi="Century Gothic"/>
          <w:sz w:val="24"/>
        </w:rPr>
        <w:t>; segundo, que se haga justicia y; tercero, que se aplique todo el peso de la ley a los responsables”.</w:t>
      </w: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4A455D">
        <w:rPr>
          <w:rFonts w:ascii="Century Gothic" w:hAnsi="Century Gothic"/>
          <w:sz w:val="24"/>
        </w:rPr>
        <w:t>De esta forma, confió “en que el fallo sea el camino a que en México podamos conocer la verdad y espero, sinceramente, que se les pueda encontrar con vida”.</w:t>
      </w: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4A455D">
        <w:rPr>
          <w:rFonts w:ascii="Century Gothic" w:hAnsi="Century Gothic"/>
          <w:sz w:val="24"/>
        </w:rPr>
        <w:t xml:space="preserve">En el Gran Fórum, que se vistió de naranja, aseguró junto con Dante Delgado, Alejandra Barrales, Patricia Mercado, Martha Tagle, Miguel Ángel Mancera, entre otros </w:t>
      </w:r>
      <w:r w:rsidRPr="004A455D">
        <w:rPr>
          <w:rFonts w:ascii="Century Gothic" w:hAnsi="Century Gothic"/>
          <w:sz w:val="24"/>
        </w:rPr>
        <w:t>liderazgos, que</w:t>
      </w:r>
      <w:r w:rsidRPr="004A455D">
        <w:rPr>
          <w:rFonts w:ascii="Century Gothic" w:hAnsi="Century Gothic"/>
          <w:sz w:val="24"/>
        </w:rPr>
        <w:t xml:space="preserve"> “PAN, PRD y Movimiento Ciudadano, juntos, vamos a lograr el cambio”.</w:t>
      </w: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4A455D">
        <w:rPr>
          <w:rFonts w:ascii="Century Gothic" w:hAnsi="Century Gothic"/>
          <w:sz w:val="24"/>
        </w:rPr>
        <w:t>Y es que, detalló, acabarán con la pobreza, con la corrupción y con la impunidad, la economía crecerá para todos y se recuperará la seguridad, para que las familias vuelvan a vivir tranquilas y en paz.</w:t>
      </w: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4A455D">
        <w:rPr>
          <w:rFonts w:ascii="Century Gothic" w:hAnsi="Century Gothic"/>
          <w:sz w:val="24"/>
        </w:rPr>
        <w:t xml:space="preserve">Seguro del triunfo que obtendrá el próximo 1 de julio, también agradeció la intención de voto que manifestó ayer el comunicador Pedro </w:t>
      </w:r>
      <w:proofErr w:type="spellStart"/>
      <w:r w:rsidRPr="004A455D">
        <w:rPr>
          <w:rFonts w:ascii="Century Gothic" w:hAnsi="Century Gothic"/>
          <w:sz w:val="24"/>
        </w:rPr>
        <w:t>Ferriz</w:t>
      </w:r>
      <w:proofErr w:type="spellEnd"/>
      <w:r w:rsidRPr="004A455D">
        <w:rPr>
          <w:rFonts w:ascii="Century Gothic" w:hAnsi="Century Gothic"/>
          <w:sz w:val="24"/>
        </w:rPr>
        <w:t>: “me honra mucho que se haya sumado a este proyecto, que esté convencido de que somos la mejor opción, como está convencida muchísima gente. Me honra y a la vez me compromete a seguir trabajando con mucha fuerza, con mucha intensidad hasta ganar”, puntualizó.</w:t>
      </w:r>
    </w:p>
    <w:p w:rsid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A455D" w:rsidRPr="004A455D" w:rsidRDefault="004A455D" w:rsidP="004A45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315AF" w:rsidRDefault="004A455D" w:rsidP="004A455D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4A455D">
        <w:rPr>
          <w:rFonts w:ascii="Century Gothic" w:hAnsi="Century Gothic"/>
          <w:sz w:val="24"/>
        </w:rPr>
        <w:t>****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A455D" w:rsidRDefault="004A455D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55D"/>
    <w:rsid w:val="004A4A54"/>
    <w:rsid w:val="005B4840"/>
    <w:rsid w:val="00663080"/>
    <w:rsid w:val="00847690"/>
    <w:rsid w:val="008F79E5"/>
    <w:rsid w:val="00977C89"/>
    <w:rsid w:val="009A45B0"/>
    <w:rsid w:val="00A20FD7"/>
    <w:rsid w:val="00B567A0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8137B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A4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2018-06-05T00:46:00Z</dcterms:created>
  <dcterms:modified xsi:type="dcterms:W3CDTF">2018-06-05T00:46:00Z</dcterms:modified>
</cp:coreProperties>
</file>