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Default="00EA0E7B" w:rsidP="00EA0E7B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Huehuetoca, Estado de México, a 9 de junio de 2018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EA0E7B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eastAsia="es-MX"/>
        </w:rPr>
        <w:t>COMUNICADO 94</w:t>
      </w:r>
      <w:r w:rsidRPr="00EA0E7B">
        <w:rPr>
          <w:rFonts w:ascii="Century Gothic" w:eastAsia="Times New Roman" w:hAnsi="Century Gothic" w:cs="Calibri"/>
          <w:b/>
          <w:bCs/>
          <w:color w:val="222222"/>
          <w:lang w:eastAsia="es-MX"/>
        </w:rPr>
        <w:t>/2018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EA0E7B">
        <w:rPr>
          <w:rFonts w:ascii="Century Gothic" w:hAnsi="Century Gothic"/>
          <w:b/>
          <w:sz w:val="24"/>
        </w:rPr>
        <w:t>Agua, salud, empleo, seguridad y transporte, compromisos de Ricardo Anaya con familias de Huehuetoca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* En medio de porras de “¡Sí se puede!” y “¡Vamos a ganar!, más de 10 mil personas reciben al candidato del Frente.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* Condena enérgicamente el asesinato de un candidato ayer en Coahuila.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“Vamos a recuperar la paz y toda la tranquilidad que merecen todas las familias”, afirmó el candidato de la Coalición Por México al Frente a la Presidencia de la República, Ricardo Anaya Cortés, al condenar enérgicamente la violencia que se está viviendo en todo el país.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“Apenas el día de ayer, a un candidato en Coahuila, saliendo del debate, en unas imágenes verdaderamente impactantes, le dispararon y le quitaron la vida. Y aunque este compañero sea de otro partido político, quiero expresar toda mi solidaridad con su familia, con sus amigos, con sus conocidos".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Durante un mitin en el Boulevard Huehuetoca-Jorobas, en Huehuetoca, Estado de México, Ricardo Anaya afirmó que México, y Huehuetoca merece vivir en paz.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Acompañado por liderazgos locales y nacionales de las tres fuerzas que integran la coalición, así como por candidatos a diversos cargos, Ricardo Anaya señaló que en nuestro país sí hay dinero, pero el problema es que se lo roban.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 xml:space="preserve">Al afirmar que la salud es primero, se comprometió a que en Huehuetoca se construirá un hospital, en el que </w:t>
      </w:r>
      <w:proofErr w:type="gramStart"/>
      <w:r w:rsidRPr="00EA0E7B">
        <w:rPr>
          <w:rFonts w:ascii="Century Gothic" w:hAnsi="Century Gothic"/>
          <w:sz w:val="24"/>
        </w:rPr>
        <w:t>habrán</w:t>
      </w:r>
      <w:proofErr w:type="gramEnd"/>
      <w:r>
        <w:rPr>
          <w:rFonts w:ascii="Century Gothic" w:hAnsi="Century Gothic"/>
          <w:sz w:val="24"/>
        </w:rPr>
        <w:t>,</w:t>
      </w:r>
      <w:r w:rsidRPr="00EA0E7B">
        <w:rPr>
          <w:rFonts w:ascii="Century Gothic" w:hAnsi="Century Gothic"/>
          <w:sz w:val="24"/>
        </w:rPr>
        <w:t xml:space="preserve"> médico, enfermeras y medicinas.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Otros compromisos asumidos fueron</w:t>
      </w:r>
      <w:r>
        <w:rPr>
          <w:rFonts w:ascii="Century Gothic" w:hAnsi="Century Gothic"/>
          <w:sz w:val="24"/>
        </w:rPr>
        <w:t>,</w:t>
      </w:r>
      <w:r w:rsidRPr="00EA0E7B">
        <w:rPr>
          <w:rFonts w:ascii="Century Gothic" w:hAnsi="Century Gothic"/>
          <w:sz w:val="24"/>
        </w:rPr>
        <w:t xml:space="preserve"> la construcción del tren suburbano de Huehuetoca hasta Cuautitlán, trabajar para atraer la inversión a ese municipio, para que haya empleos bien pagados, así como resolver el problema de agua potable que hay en toda la zona.</w:t>
      </w: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A0E7B" w:rsidRPr="00EA0E7B" w:rsidRDefault="00EA0E7B" w:rsidP="00EA0E7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A0E7B" w:rsidP="00EA0E7B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EA0E7B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A0E7B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2018-06-09T18:36:00Z</dcterms:created>
  <dcterms:modified xsi:type="dcterms:W3CDTF">2018-06-09T18:36:00Z</dcterms:modified>
</cp:coreProperties>
</file>