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C1EA2" w14:textId="68E6A382" w:rsidR="009C18D5" w:rsidRDefault="001527A4" w:rsidP="001527A4">
      <w:pPr>
        <w:jc w:val="center"/>
        <w:rPr>
          <w:rFonts w:asciiTheme="majorHAnsi" w:hAnsiTheme="majorHAnsi" w:cstheme="majorHAnsi"/>
          <w:sz w:val="40"/>
          <w:szCs w:val="40"/>
          <w:u w:val="single"/>
          <w:lang w:val="de-DE"/>
        </w:rPr>
      </w:pPr>
      <w:r w:rsidRPr="001527A4">
        <w:rPr>
          <w:rFonts w:asciiTheme="majorHAnsi" w:hAnsiTheme="majorHAnsi" w:cstheme="majorHAnsi"/>
          <w:sz w:val="40"/>
          <w:szCs w:val="40"/>
          <w:u w:val="single"/>
          <w:lang w:val="de-DE"/>
        </w:rPr>
        <w:t>Fragen zu den Transkriptionen:</w:t>
      </w:r>
    </w:p>
    <w:p w14:paraId="19650292" w14:textId="3CDE942D" w:rsidR="00DA4840" w:rsidRPr="00DA4840" w:rsidRDefault="00DA4840" w:rsidP="00DA4840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de-DE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  <w:lang w:val="de-DE"/>
        </w:rPr>
        <w:t>Allgemeine:</w:t>
      </w:r>
    </w:p>
    <w:p w14:paraId="407FE2BD" w14:textId="70737BE5" w:rsidR="001527A4" w:rsidRPr="001527A4" w:rsidRDefault="001527A4" w:rsidP="001527A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u w:val="single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 xml:space="preserve">Buchstabe über andere Buchstaben </w:t>
      </w:r>
    </w:p>
    <w:p w14:paraId="731B91FB" w14:textId="721A508D" w:rsidR="001527A4" w:rsidRPr="00605D10" w:rsidRDefault="001527A4" w:rsidP="001527A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u w:val="single"/>
        </w:rPr>
      </w:pPr>
      <w:r w:rsidRPr="001527A4">
        <w:rPr>
          <w:rFonts w:asciiTheme="majorHAnsi" w:hAnsiTheme="majorHAnsi" w:cstheme="majorHAnsi"/>
          <w:sz w:val="24"/>
          <w:szCs w:val="24"/>
        </w:rPr>
        <w:t xml:space="preserve">z.B. </w:t>
      </w:r>
      <w:r w:rsidRPr="001527A4">
        <w:rPr>
          <w:rFonts w:asciiTheme="majorHAnsi" w:hAnsiTheme="majorHAnsi" w:cstheme="majorHAnsi"/>
          <w:sz w:val="24"/>
          <w:szCs w:val="24"/>
        </w:rPr>
        <w:t>III_15_0022</w:t>
      </w:r>
      <w:r w:rsidRPr="001527A4">
        <w:rPr>
          <w:rFonts w:asciiTheme="majorHAnsi" w:hAnsiTheme="majorHAnsi" w:cstheme="majorHAnsi"/>
          <w:sz w:val="24"/>
          <w:szCs w:val="24"/>
        </w:rPr>
        <w:t xml:space="preserve">; </w:t>
      </w:r>
      <w:r w:rsidR="00DA4840">
        <w:rPr>
          <w:rFonts w:asciiTheme="majorHAnsi" w:hAnsiTheme="majorHAnsi" w:cstheme="majorHAnsi"/>
          <w:sz w:val="24"/>
          <w:szCs w:val="24"/>
        </w:rPr>
        <w:t>N</w:t>
      </w:r>
      <w:r w:rsidRPr="001527A4">
        <w:rPr>
          <w:rFonts w:asciiTheme="majorHAnsi" w:hAnsiTheme="majorHAnsi" w:cstheme="majorHAnsi"/>
          <w:sz w:val="24"/>
          <w:szCs w:val="24"/>
        </w:rPr>
        <w:t xml:space="preserve">r. 24, 34 </w:t>
      </w:r>
    </w:p>
    <w:p w14:paraId="769129DB" w14:textId="03B51F49" w:rsidR="00605D10" w:rsidRPr="009B6B0C" w:rsidRDefault="00605D10" w:rsidP="00605D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  <w:u w:val="single"/>
          <w:lang w:val="de-DE"/>
        </w:rPr>
      </w:pPr>
      <w:r w:rsidRPr="00605D10">
        <w:rPr>
          <w:rFonts w:asciiTheme="majorHAnsi" w:hAnsiTheme="majorHAnsi" w:cstheme="majorHAnsi"/>
          <w:sz w:val="24"/>
          <w:szCs w:val="24"/>
          <w:lang w:val="de-DE"/>
        </w:rPr>
        <w:t>bisherige Lösung</w:t>
      </w:r>
      <w:r>
        <w:rPr>
          <w:rFonts w:asciiTheme="majorHAnsi" w:hAnsiTheme="majorHAnsi" w:cstheme="majorHAnsi"/>
          <w:sz w:val="24"/>
          <w:szCs w:val="24"/>
          <w:lang w:val="de-DE"/>
        </w:rPr>
        <w:t xml:space="preserve"> von Herr Lameli: Buchstabe in &lt;&gt; nach dem Buchstabe – stört das beim Auswerten da teilweise mittig im Wort?</w:t>
      </w:r>
    </w:p>
    <w:p w14:paraId="567DF648" w14:textId="083657C1" w:rsidR="009B6B0C" w:rsidRPr="00605D10" w:rsidRDefault="009B6B0C" w:rsidP="00605D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  <w:u w:val="single"/>
          <w:lang w:val="de-DE"/>
        </w:rPr>
      </w:pPr>
      <w:r w:rsidRPr="009B6B0C">
        <w:rPr>
          <w:rFonts w:asciiTheme="majorHAnsi" w:hAnsiTheme="majorHAnsi" w:cstheme="majorHAnsi"/>
          <w:sz w:val="24"/>
          <w:szCs w:val="24"/>
          <w:lang w:val="de-DE"/>
        </w:rPr>
        <w:t>III_13_0008</w:t>
      </w:r>
      <w:r>
        <w:rPr>
          <w:rFonts w:asciiTheme="majorHAnsi" w:hAnsiTheme="majorHAnsi" w:cstheme="majorHAnsi"/>
          <w:sz w:val="24"/>
          <w:szCs w:val="24"/>
          <w:lang w:val="de-DE"/>
        </w:rPr>
        <w:t>; Nr. 24</w:t>
      </w:r>
    </w:p>
    <w:p w14:paraId="4B55775D" w14:textId="2BAF86AA" w:rsidR="001527A4" w:rsidRPr="001527A4" w:rsidRDefault="001527A4" w:rsidP="001527A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u w:val="single"/>
          <w:lang w:val="de-DE"/>
        </w:rPr>
      </w:pPr>
      <w:r w:rsidRPr="001527A4">
        <w:rPr>
          <w:rFonts w:asciiTheme="majorHAnsi" w:hAnsiTheme="majorHAnsi" w:cstheme="majorHAnsi"/>
          <w:sz w:val="24"/>
          <w:szCs w:val="24"/>
          <w:lang w:val="de-DE"/>
        </w:rPr>
        <w:t xml:space="preserve">Punkt plus Diakritikum </w:t>
      </w:r>
      <w:r>
        <w:rPr>
          <w:rFonts w:asciiTheme="majorHAnsi" w:hAnsiTheme="majorHAnsi" w:cstheme="majorHAnsi"/>
          <w:sz w:val="24"/>
          <w:szCs w:val="24"/>
          <w:lang w:val="de-DE"/>
        </w:rPr>
        <w:t>bei i</w:t>
      </w:r>
      <w:r w:rsidR="00DA4840">
        <w:rPr>
          <w:rFonts w:asciiTheme="majorHAnsi" w:hAnsiTheme="majorHAnsi" w:cstheme="majorHAnsi"/>
          <w:sz w:val="24"/>
          <w:szCs w:val="24"/>
          <w:lang w:val="de-DE"/>
        </w:rPr>
        <w:t xml:space="preserve"> (IPAtypeit entfernt punkt über </w:t>
      </w:r>
      <w:proofErr w:type="gramStart"/>
      <w:r w:rsidR="00DA4840">
        <w:rPr>
          <w:rFonts w:asciiTheme="majorHAnsi" w:hAnsiTheme="majorHAnsi" w:cstheme="majorHAnsi"/>
          <w:sz w:val="24"/>
          <w:szCs w:val="24"/>
          <w:lang w:val="de-DE"/>
        </w:rPr>
        <w:t>i</w:t>
      </w:r>
      <w:proofErr w:type="gramEnd"/>
      <w:r w:rsidR="00DA4840">
        <w:rPr>
          <w:rFonts w:asciiTheme="majorHAnsi" w:hAnsiTheme="majorHAnsi" w:cstheme="majorHAnsi"/>
          <w:sz w:val="24"/>
          <w:szCs w:val="24"/>
          <w:lang w:val="de-DE"/>
        </w:rPr>
        <w:t xml:space="preserve"> wenn man ein Diakritikum verwendet)</w:t>
      </w:r>
    </w:p>
    <w:p w14:paraId="5E561B9B" w14:textId="68E43F66" w:rsidR="001527A4" w:rsidRPr="00605D10" w:rsidRDefault="001527A4" w:rsidP="001527A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u w:val="single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>z.B.</w:t>
      </w:r>
      <w:r w:rsidR="00DA4840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r w:rsidR="00DA4840" w:rsidRPr="00DA4840">
        <w:rPr>
          <w:rFonts w:asciiTheme="majorHAnsi" w:hAnsiTheme="majorHAnsi" w:cstheme="majorHAnsi"/>
          <w:sz w:val="24"/>
          <w:szCs w:val="24"/>
          <w:lang w:val="de-DE"/>
        </w:rPr>
        <w:t>III_15_0081</w:t>
      </w:r>
      <w:r w:rsidR="00DA4840">
        <w:rPr>
          <w:rFonts w:asciiTheme="majorHAnsi" w:hAnsiTheme="majorHAnsi" w:cstheme="majorHAnsi"/>
          <w:sz w:val="24"/>
          <w:szCs w:val="24"/>
          <w:lang w:val="de-DE"/>
        </w:rPr>
        <w:t>; Nr. 19, 79</w:t>
      </w:r>
    </w:p>
    <w:p w14:paraId="17611ACD" w14:textId="380F4715" w:rsidR="00605D10" w:rsidRPr="00605D10" w:rsidRDefault="00605D10" w:rsidP="001527A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u w:val="single"/>
          <w:lang w:val="de-DE"/>
        </w:rPr>
      </w:pPr>
      <w:r w:rsidRPr="00605D10">
        <w:rPr>
          <w:rFonts w:asciiTheme="majorHAnsi" w:hAnsiTheme="majorHAnsi" w:cstheme="majorHAnsi"/>
          <w:sz w:val="24"/>
          <w:szCs w:val="24"/>
          <w:lang w:val="de-DE"/>
        </w:rPr>
        <w:t>III_15_0068</w:t>
      </w:r>
      <w:r>
        <w:rPr>
          <w:rFonts w:asciiTheme="majorHAnsi" w:hAnsiTheme="majorHAnsi" w:cstheme="majorHAnsi"/>
          <w:sz w:val="24"/>
          <w:szCs w:val="24"/>
          <w:lang w:val="de-DE"/>
        </w:rPr>
        <w:t>; Nr. 12</w:t>
      </w:r>
    </w:p>
    <w:p w14:paraId="3D26D136" w14:textId="43411982" w:rsidR="00605D10" w:rsidRPr="00605D10" w:rsidRDefault="00605D10" w:rsidP="00605D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  <w:u w:val="single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 xml:space="preserve">Bisherige Lösung; </w:t>
      </w:r>
      <w:r w:rsidRPr="00605D10">
        <w:rPr>
          <w:rFonts w:asciiTheme="majorHAnsi" w:hAnsiTheme="majorHAnsi" w:cstheme="majorHAnsi"/>
          <w:sz w:val="24"/>
          <w:szCs w:val="24"/>
          <w:lang w:val="de-DE"/>
        </w:rPr>
        <w:t>{punkt plus s</w:t>
      </w:r>
      <w:r>
        <w:rPr>
          <w:rFonts w:asciiTheme="majorHAnsi" w:hAnsiTheme="majorHAnsi" w:cstheme="majorHAnsi"/>
          <w:sz w:val="24"/>
          <w:szCs w:val="24"/>
          <w:lang w:val="de-DE"/>
        </w:rPr>
        <w:t>trich über i} hinter transkribiertes Wort</w:t>
      </w:r>
    </w:p>
    <w:p w14:paraId="549988DE" w14:textId="7C3B7ACE" w:rsidR="00605D10" w:rsidRPr="00605D10" w:rsidRDefault="00605D10" w:rsidP="00605D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u w:val="single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>Wenn bei Anmerkung {überstetzt durch} etwas steht wie z.B. Mithilfe von Schülern, Lehrern und Bauern – alles aufschreiben oder nur Bauern</w:t>
      </w:r>
    </w:p>
    <w:p w14:paraId="10E3225B" w14:textId="65E33AEC" w:rsidR="00605D10" w:rsidRDefault="009B6B0C" w:rsidP="00605D1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de-DE"/>
        </w:rPr>
      </w:pPr>
      <w:r w:rsidRPr="009B6B0C">
        <w:rPr>
          <w:rFonts w:asciiTheme="majorHAnsi" w:hAnsiTheme="majorHAnsi" w:cstheme="majorHAnsi"/>
          <w:sz w:val="24"/>
          <w:szCs w:val="24"/>
          <w:lang w:val="de-DE"/>
        </w:rPr>
        <w:t>III_12_0050</w:t>
      </w:r>
    </w:p>
    <w:p w14:paraId="59586944" w14:textId="5FF6746E" w:rsidR="009B6B0C" w:rsidRDefault="009B6B0C" w:rsidP="009B6B0C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>Bisherige Lösung; „Mithilfe von […] Bauern</w:t>
      </w:r>
    </w:p>
    <w:p w14:paraId="1E999D5C" w14:textId="456CFAEF" w:rsidR="009B6B0C" w:rsidRDefault="009B6B0C" w:rsidP="009B6B0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 xml:space="preserve">Bei Abfrage von Ort, Kreis, Provinz </w:t>
      </w:r>
      <w:r w:rsidR="00783C6B">
        <w:rPr>
          <w:rFonts w:asciiTheme="majorHAnsi" w:hAnsiTheme="majorHAnsi" w:cstheme="majorHAnsi"/>
          <w:sz w:val="24"/>
          <w:szCs w:val="24"/>
          <w:lang w:val="de-DE"/>
        </w:rPr>
        <w:t>–</w:t>
      </w:r>
      <w:r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r w:rsidR="00783C6B">
        <w:rPr>
          <w:rFonts w:asciiTheme="majorHAnsi" w:hAnsiTheme="majorHAnsi" w:cstheme="majorHAnsi"/>
          <w:sz w:val="24"/>
          <w:szCs w:val="24"/>
          <w:lang w:val="de-DE"/>
        </w:rPr>
        <w:t>manche geben Provinz angaben bei Ort, und dann nochmals, teilweise anders ausgeführt bei Provinz.</w:t>
      </w:r>
    </w:p>
    <w:p w14:paraId="00E37DDE" w14:textId="3C4AA15C" w:rsidR="00783C6B" w:rsidRDefault="00783C6B" w:rsidP="00783C6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 xml:space="preserve">Z.B. </w:t>
      </w:r>
      <w:r w:rsidRPr="00783C6B">
        <w:rPr>
          <w:rFonts w:asciiTheme="majorHAnsi" w:hAnsiTheme="majorHAnsi" w:cstheme="majorHAnsi"/>
          <w:sz w:val="24"/>
          <w:szCs w:val="24"/>
          <w:lang w:val="de-DE"/>
        </w:rPr>
        <w:t>III_13_0022</w:t>
      </w:r>
      <w:r>
        <w:rPr>
          <w:rFonts w:asciiTheme="majorHAnsi" w:hAnsiTheme="majorHAnsi" w:cstheme="majorHAnsi"/>
          <w:sz w:val="24"/>
          <w:szCs w:val="24"/>
          <w:lang w:val="de-DE"/>
        </w:rPr>
        <w:t>: Kreis: Kolmar, Bezirk Ober-Elsaß, Provinz: Elsaz</w:t>
      </w:r>
    </w:p>
    <w:p w14:paraId="4A2670D9" w14:textId="5AF685C7" w:rsidR="00783C6B" w:rsidRDefault="00783C6B" w:rsidP="00783C6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de-DE"/>
        </w:rPr>
      </w:pPr>
      <w:r w:rsidRPr="00783C6B">
        <w:rPr>
          <w:rFonts w:asciiTheme="majorHAnsi" w:hAnsiTheme="majorHAnsi" w:cstheme="majorHAnsi"/>
          <w:sz w:val="24"/>
          <w:szCs w:val="24"/>
          <w:lang w:val="de-DE"/>
        </w:rPr>
        <w:t>III_13_0025</w:t>
      </w:r>
      <w:r>
        <w:rPr>
          <w:rFonts w:asciiTheme="majorHAnsi" w:hAnsiTheme="majorHAnsi" w:cstheme="majorHAnsi"/>
          <w:sz w:val="24"/>
          <w:szCs w:val="24"/>
          <w:lang w:val="de-DE"/>
        </w:rPr>
        <w:t>: Kreis: Gebweiler Ob/Els., Provinz: Elsaß-Lothringen</w:t>
      </w:r>
    </w:p>
    <w:p w14:paraId="3E77148C" w14:textId="37B55BB3" w:rsidR="00783C6B" w:rsidRDefault="00783C6B" w:rsidP="00783C6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 xml:space="preserve">Bisher direkt übernommen; wenn aber Provinz leer ist dann bisher „Ober-Elsaß“ oder „Ob/Els.“ Zusätzlich direkt in Ort Provinz übernommen mit {} </w:t>
      </w:r>
    </w:p>
    <w:p w14:paraId="438BAA42" w14:textId="30DEF49A" w:rsidR="00A34981" w:rsidRDefault="00A34981" w:rsidP="00A349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>Teilweise keine Diakritika in IPAtypeit vorhanden</w:t>
      </w:r>
    </w:p>
    <w:p w14:paraId="745A92AE" w14:textId="319F272D" w:rsidR="00A34981" w:rsidRDefault="00A34981" w:rsidP="00A3498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 xml:space="preserve">Z.B. einfacher punkt über </w:t>
      </w:r>
      <w:proofErr w:type="gramStart"/>
      <w:r>
        <w:rPr>
          <w:rFonts w:asciiTheme="majorHAnsi" w:hAnsiTheme="majorHAnsi" w:cstheme="majorHAnsi"/>
          <w:sz w:val="24"/>
          <w:szCs w:val="24"/>
          <w:lang w:val="de-DE"/>
        </w:rPr>
        <w:t>u  -</w:t>
      </w:r>
      <w:proofErr w:type="gramEnd"/>
      <w:r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r w:rsidRPr="00A34981">
        <w:rPr>
          <w:rFonts w:asciiTheme="majorHAnsi" w:hAnsiTheme="majorHAnsi" w:cstheme="majorHAnsi"/>
          <w:sz w:val="24"/>
          <w:szCs w:val="24"/>
          <w:lang w:val="de-DE"/>
        </w:rPr>
        <w:t>III_13_0027 – Name des Lehrers. Nr. 33. 52</w:t>
      </w:r>
    </w:p>
    <w:p w14:paraId="37CAA36F" w14:textId="41AEC7AF" w:rsidR="00A34981" w:rsidRDefault="00A34981" w:rsidP="00A3498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 xml:space="preserve">Z.B. = über u - </w:t>
      </w:r>
      <w:r w:rsidRPr="00A34981">
        <w:rPr>
          <w:rFonts w:asciiTheme="majorHAnsi" w:hAnsiTheme="majorHAnsi" w:cstheme="majorHAnsi"/>
          <w:sz w:val="24"/>
          <w:szCs w:val="24"/>
          <w:lang w:val="de-DE"/>
        </w:rPr>
        <w:t>III_13_0028</w:t>
      </w:r>
      <w:r>
        <w:rPr>
          <w:rFonts w:asciiTheme="majorHAnsi" w:hAnsiTheme="majorHAnsi" w:cstheme="majorHAnsi"/>
          <w:sz w:val="24"/>
          <w:szCs w:val="24"/>
          <w:lang w:val="de-DE"/>
        </w:rPr>
        <w:t xml:space="preserve"> Nr. 52</w:t>
      </w:r>
    </w:p>
    <w:p w14:paraId="477F4EBA" w14:textId="7FD8A5B2" w:rsidR="00A34981" w:rsidRPr="00A34981" w:rsidRDefault="00A34981" w:rsidP="00A349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>Abfrage 170 (Tasse; Ober-, Unter-) teilweise konsequent getrennt aber nicht immer und auch nicht immer deutlich -&gt; in 2 Spalten teilen?</w:t>
      </w:r>
    </w:p>
    <w:p w14:paraId="15EAEC2F" w14:textId="782C3077" w:rsidR="00DA4840" w:rsidRDefault="00DA4840" w:rsidP="00DA4840">
      <w:pPr>
        <w:rPr>
          <w:rFonts w:asciiTheme="majorHAnsi" w:hAnsiTheme="majorHAnsi" w:cstheme="majorHAnsi"/>
          <w:sz w:val="24"/>
          <w:szCs w:val="24"/>
          <w:u w:val="single"/>
          <w:lang w:val="de-DE"/>
        </w:rPr>
      </w:pPr>
    </w:p>
    <w:p w14:paraId="524C46EE" w14:textId="36061130" w:rsidR="00DA4840" w:rsidRDefault="00DA4840" w:rsidP="00DA4840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de-DE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  <w:lang w:val="de-DE"/>
        </w:rPr>
        <w:t>Bogen-spezifische Fragen</w:t>
      </w:r>
    </w:p>
    <w:p w14:paraId="21CE38F4" w14:textId="6195B148" w:rsidR="00DA4840" w:rsidRPr="00DA4840" w:rsidRDefault="00DA4840" w:rsidP="00DA484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  <w:u w:val="single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>undeutlich ob Diakritikum oder Buchstabe</w:t>
      </w:r>
    </w:p>
    <w:p w14:paraId="6593A426" w14:textId="34C2BCD2" w:rsidR="00DA4840" w:rsidRPr="00605D10" w:rsidRDefault="00DA4840" w:rsidP="00DA4840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b/>
          <w:bCs/>
          <w:sz w:val="24"/>
          <w:szCs w:val="24"/>
          <w:u w:val="single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 xml:space="preserve">z.B.  </w:t>
      </w:r>
      <w:r w:rsidRPr="00DA4840">
        <w:rPr>
          <w:rFonts w:asciiTheme="majorHAnsi" w:hAnsiTheme="majorHAnsi" w:cstheme="majorHAnsi"/>
          <w:sz w:val="24"/>
          <w:szCs w:val="24"/>
          <w:lang w:val="de-DE"/>
        </w:rPr>
        <w:t>III_15_0066</w:t>
      </w:r>
      <w:r>
        <w:rPr>
          <w:rFonts w:asciiTheme="majorHAnsi" w:hAnsiTheme="majorHAnsi" w:cstheme="majorHAnsi"/>
          <w:sz w:val="24"/>
          <w:szCs w:val="24"/>
          <w:lang w:val="de-DE"/>
        </w:rPr>
        <w:t>; Nr. 122, 166</w:t>
      </w:r>
    </w:p>
    <w:p w14:paraId="2DD2A326" w14:textId="37E4B66B" w:rsidR="00605D10" w:rsidRPr="00605D10" w:rsidRDefault="00605D10" w:rsidP="00605D1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  <w:u w:val="single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>nicht deutlich ob Standardzeichen über normales u oder Diakritikum da es auch bei e erscheint</w:t>
      </w:r>
    </w:p>
    <w:p w14:paraId="5C36F399" w14:textId="558BD53A" w:rsidR="00605D10" w:rsidRDefault="00605D10" w:rsidP="00605D10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de-DE"/>
        </w:rPr>
      </w:pPr>
      <w:r w:rsidRPr="00605D10">
        <w:rPr>
          <w:rFonts w:asciiTheme="majorHAnsi" w:hAnsiTheme="majorHAnsi" w:cstheme="majorHAnsi"/>
          <w:sz w:val="24"/>
          <w:szCs w:val="24"/>
          <w:lang w:val="de-DE"/>
        </w:rPr>
        <w:t>III_15_0068</w:t>
      </w:r>
    </w:p>
    <w:p w14:paraId="01C3D3F3" w14:textId="2F783690" w:rsidR="00783C6B" w:rsidRDefault="00783C6B" w:rsidP="00783C6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>Umlaut scheint</w:t>
      </w:r>
      <w:r w:rsidR="00A34981">
        <w:rPr>
          <w:rFonts w:asciiTheme="majorHAnsi" w:hAnsiTheme="majorHAnsi" w:cstheme="majorHAnsi"/>
          <w:sz w:val="24"/>
          <w:szCs w:val="24"/>
          <w:lang w:val="de-DE"/>
        </w:rPr>
        <w:t xml:space="preserve"> als</w:t>
      </w:r>
      <w:r>
        <w:rPr>
          <w:rFonts w:asciiTheme="majorHAnsi" w:hAnsiTheme="majorHAnsi" w:cstheme="majorHAnsi"/>
          <w:sz w:val="24"/>
          <w:szCs w:val="24"/>
          <w:lang w:val="de-DE"/>
        </w:rPr>
        <w:t xml:space="preserve"> Punkt </w:t>
      </w:r>
      <w:r w:rsidR="00A34981">
        <w:rPr>
          <w:rFonts w:asciiTheme="majorHAnsi" w:hAnsiTheme="majorHAnsi" w:cstheme="majorHAnsi"/>
          <w:sz w:val="24"/>
          <w:szCs w:val="24"/>
          <w:lang w:val="de-DE"/>
        </w:rPr>
        <w:t xml:space="preserve">oder = geschrieben </w:t>
      </w:r>
      <w:r>
        <w:rPr>
          <w:rFonts w:asciiTheme="majorHAnsi" w:hAnsiTheme="majorHAnsi" w:cstheme="majorHAnsi"/>
          <w:sz w:val="24"/>
          <w:szCs w:val="24"/>
          <w:lang w:val="de-DE"/>
        </w:rPr>
        <w:t>zu sein</w:t>
      </w:r>
    </w:p>
    <w:p w14:paraId="1193665E" w14:textId="0D169DEE" w:rsidR="00783C6B" w:rsidRPr="00783C6B" w:rsidRDefault="00783C6B" w:rsidP="00783C6B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 xml:space="preserve">Z.B. </w:t>
      </w:r>
      <w:r w:rsidRPr="00783C6B">
        <w:rPr>
          <w:rFonts w:asciiTheme="majorHAnsi" w:hAnsiTheme="majorHAnsi" w:cstheme="majorHAnsi"/>
          <w:sz w:val="24"/>
          <w:szCs w:val="24"/>
          <w:lang w:val="de-DE"/>
        </w:rPr>
        <w:t>III_13_0027</w:t>
      </w:r>
      <w:r>
        <w:rPr>
          <w:rFonts w:asciiTheme="majorHAnsi" w:hAnsiTheme="majorHAnsi" w:cstheme="majorHAnsi"/>
          <w:sz w:val="24"/>
          <w:szCs w:val="24"/>
          <w:lang w:val="de-DE"/>
        </w:rPr>
        <w:t xml:space="preserve"> – Name des Lehrers. Nr. 33</w:t>
      </w:r>
      <w:r w:rsidR="00A34981">
        <w:rPr>
          <w:rFonts w:asciiTheme="majorHAnsi" w:hAnsiTheme="majorHAnsi" w:cstheme="majorHAnsi"/>
          <w:sz w:val="24"/>
          <w:szCs w:val="24"/>
          <w:lang w:val="de-DE"/>
        </w:rPr>
        <w:t>. 52</w:t>
      </w:r>
    </w:p>
    <w:p w14:paraId="40A05C87" w14:textId="77777777" w:rsidR="001527A4" w:rsidRPr="001527A4" w:rsidRDefault="001527A4" w:rsidP="001527A4">
      <w:pPr>
        <w:rPr>
          <w:rFonts w:asciiTheme="majorHAnsi" w:hAnsiTheme="majorHAnsi" w:cstheme="majorHAnsi"/>
          <w:sz w:val="24"/>
          <w:szCs w:val="24"/>
          <w:u w:val="single"/>
          <w:lang w:val="de-DE"/>
        </w:rPr>
      </w:pPr>
    </w:p>
    <w:sectPr w:rsidR="001527A4" w:rsidRPr="00152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1E2E"/>
    <w:multiLevelType w:val="hybridMultilevel"/>
    <w:tmpl w:val="FE4EA2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031EB"/>
    <w:multiLevelType w:val="hybridMultilevel"/>
    <w:tmpl w:val="A62699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228020">
    <w:abstractNumId w:val="0"/>
  </w:num>
  <w:num w:numId="2" w16cid:durableId="1868448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D5"/>
    <w:rsid w:val="001527A4"/>
    <w:rsid w:val="00605D10"/>
    <w:rsid w:val="00783C6B"/>
    <w:rsid w:val="009B6B0C"/>
    <w:rsid w:val="009C18D5"/>
    <w:rsid w:val="00A34981"/>
    <w:rsid w:val="00D51060"/>
    <w:rsid w:val="00DA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E028"/>
  <w15:chartTrackingRefBased/>
  <w15:docId w15:val="{6535EE56-8F01-4550-89B4-3E03C68F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Lieb</dc:creator>
  <cp:keywords/>
  <dc:description/>
  <cp:lastModifiedBy>Michael Lieb</cp:lastModifiedBy>
  <cp:revision>2</cp:revision>
  <dcterms:created xsi:type="dcterms:W3CDTF">2022-09-07T21:13:00Z</dcterms:created>
  <dcterms:modified xsi:type="dcterms:W3CDTF">2022-09-07T21:45:00Z</dcterms:modified>
</cp:coreProperties>
</file>