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5DAD" w14:textId="6E349406" w:rsidR="00744BC4" w:rsidRPr="001F6B33" w:rsidRDefault="005E621B" w:rsidP="001F6B33">
      <w:pPr>
        <w:jc w:val="center"/>
        <w:rPr>
          <w:b/>
          <w:u w:val="single"/>
        </w:rPr>
      </w:pPr>
      <w:r w:rsidRPr="001F6B33">
        <w:rPr>
          <w:b/>
          <w:u w:val="single"/>
        </w:rPr>
        <w:t>Elementare Analysis</w:t>
      </w:r>
    </w:p>
    <w:p w14:paraId="29A183B0" w14:textId="27C386C9" w:rsidR="005E621B" w:rsidRPr="00F73719" w:rsidRDefault="00544EA3" w:rsidP="005E621B">
      <w:pPr>
        <w:rPr>
          <w:b/>
          <w:u w:val="single"/>
        </w:rPr>
      </w:pPr>
      <w:r w:rsidRPr="00F73719">
        <w:rPr>
          <w:b/>
          <w:u w:val="single"/>
        </w:rPr>
        <w:t>Folgen und Konvergenz</w:t>
      </w:r>
    </w:p>
    <w:p w14:paraId="6293AFFA" w14:textId="040D737D" w:rsidR="00544EA3" w:rsidRDefault="00544EA3" w:rsidP="005E621B">
      <w:r>
        <w:t>Eine Folge (a</w:t>
      </w:r>
      <w:r w:rsidRPr="001F6B33">
        <w:rPr>
          <w:vertAlign w:val="subscript"/>
        </w:rPr>
        <w:t>n</w:t>
      </w:r>
      <w:r>
        <w:t xml:space="preserve">) ist eine Abbildung, die jedem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oder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 w:rsidRPr="001F6B33">
        <w:rPr>
          <w:vertAlign w:val="subscript"/>
        </w:rPr>
        <w:t>0</w:t>
      </w:r>
      <w:r>
        <w:t xml:space="preserve"> ein Folgenglied a</w:t>
      </w:r>
      <w:r w:rsidRPr="001F6B33">
        <w:rPr>
          <w:vertAlign w:val="subscript"/>
        </w:rPr>
        <w:t>n</w:t>
      </w:r>
      <w:r>
        <w:t xml:space="preserve"> zuweist</w:t>
      </w:r>
      <w:r w:rsidR="001F6B33">
        <w:t>.</w:t>
      </w:r>
    </w:p>
    <w:p w14:paraId="13142E65" w14:textId="77777777" w:rsidR="00362646" w:rsidRDefault="00362646" w:rsidP="005E621B"/>
    <w:p w14:paraId="4AE9CA95" w14:textId="53D18690" w:rsidR="001F6B33" w:rsidRDefault="0018044D" w:rsidP="00887790">
      <w:r w:rsidRPr="000D5218">
        <w:rPr>
          <w:u w:val="single"/>
        </w:rPr>
        <w:t>Explizite Definition</w:t>
      </w:r>
      <w:r w:rsidRPr="00605DF0">
        <w:rPr>
          <w:u w:val="single"/>
        </w:rPr>
        <w:t>:</w:t>
      </w:r>
      <w:r w:rsidR="00887790">
        <w:br/>
        <w:t xml:space="preserve"> </w:t>
      </w:r>
      <w:r w:rsidR="00887790">
        <w:tab/>
      </w:r>
      <w:r>
        <w:t>Folge der Quadratzahlen</w:t>
      </w:r>
      <w:r w:rsidR="002052CC">
        <w:t>:</w:t>
      </w:r>
      <w:r w:rsidR="002052CC">
        <w:tab/>
      </w:r>
      <w:r>
        <w:t>(a</w:t>
      </w:r>
      <w:r w:rsidRPr="00362646">
        <w:rPr>
          <w:vertAlign w:val="subscript"/>
        </w:rPr>
        <w:t>n</w:t>
      </w:r>
      <w:r>
        <w:t>): a</w:t>
      </w:r>
      <w:r w:rsidRPr="00362646">
        <w:rPr>
          <w:vertAlign w:val="subscript"/>
        </w:rPr>
        <w:t>n</w:t>
      </w:r>
      <w:r>
        <w:t xml:space="preserve"> = </w:t>
      </w:r>
      <w:r w:rsidR="00362646">
        <w:t>n</w:t>
      </w:r>
      <w:r w:rsidRPr="00362646">
        <w:rPr>
          <w:vertAlign w:val="superscript"/>
        </w:rPr>
        <w:t>2</w:t>
      </w:r>
    </w:p>
    <w:p w14:paraId="47B4F450" w14:textId="680F05A6" w:rsidR="00362646" w:rsidRPr="00887790" w:rsidRDefault="002052CC" w:rsidP="00887790">
      <w:r w:rsidRPr="00605DF0">
        <w:rPr>
          <w:u w:val="single"/>
        </w:rPr>
        <w:t>Rekursive Definition:</w:t>
      </w:r>
      <w:r w:rsidR="00887790">
        <w:br/>
        <w:t xml:space="preserve"> </w:t>
      </w:r>
      <w:r w:rsidR="00887790">
        <w:tab/>
      </w:r>
      <w:r>
        <w:t>Fibonacci-Folge:</w:t>
      </w:r>
      <w:r>
        <w:tab/>
      </w:r>
      <w:r>
        <w:tab/>
        <w:t>(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>): b</w:t>
      </w:r>
      <w:r w:rsidRPr="002052CC">
        <w:rPr>
          <w:vertAlign w:val="subscript"/>
        </w:rPr>
        <w:t>1</w:t>
      </w:r>
      <w:r>
        <w:t xml:space="preserve"> = 1, b</w:t>
      </w:r>
      <w:r w:rsidRPr="002052CC">
        <w:rPr>
          <w:vertAlign w:val="subscript"/>
        </w:rPr>
        <w:t>2</w:t>
      </w:r>
      <w:r>
        <w:t xml:space="preserve"> = 1, b</w:t>
      </w:r>
      <w:r w:rsidRPr="002052CC">
        <w:rPr>
          <w:vertAlign w:val="subscript"/>
        </w:rPr>
        <w:t>n+1</w:t>
      </w:r>
      <w:r>
        <w:t xml:space="preserve"> = 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 xml:space="preserve"> + b</w:t>
      </w:r>
      <w:r w:rsidRPr="002052CC">
        <w:rPr>
          <w:vertAlign w:val="subscript"/>
        </w:rPr>
        <w:t>n−1</w:t>
      </w:r>
    </w:p>
    <w:p w14:paraId="20B8DA52" w14:textId="1703331D" w:rsidR="002052CC" w:rsidRDefault="002052CC" w:rsidP="002052CC"/>
    <w:p w14:paraId="6D951105" w14:textId="7F74C976" w:rsidR="00887790" w:rsidRDefault="00887790" w:rsidP="002052CC">
      <w:r>
        <w:t>Arithmetische Folge: Abstand der Folgenglieder konstant</w:t>
      </w:r>
      <w:r w:rsidR="00564921">
        <w:tab/>
      </w:r>
      <w:r w:rsidR="00FF349B">
        <w:t>(a</w:t>
      </w:r>
      <w:r w:rsidR="00FF349B">
        <w:rPr>
          <w:vertAlign w:val="subscript"/>
        </w:rPr>
        <w:t>n+1</w:t>
      </w:r>
      <w:r w:rsidR="00FF349B">
        <w:t xml:space="preserve"> – a</w:t>
      </w:r>
      <w:r w:rsidR="00FF349B">
        <w:rPr>
          <w:vertAlign w:val="subscript"/>
        </w:rPr>
        <w:t>n</w:t>
      </w:r>
      <w:r w:rsidR="006837CE">
        <w:t xml:space="preserve"> = d und a</w:t>
      </w:r>
      <w:r w:rsidR="00384F0D">
        <w:rPr>
          <w:vertAlign w:val="subscript"/>
        </w:rPr>
        <w:t>n</w:t>
      </w:r>
      <w:r w:rsidR="00384F0D">
        <w:t xml:space="preserve"> = a</w:t>
      </w:r>
      <w:r w:rsidR="00384F0D">
        <w:rPr>
          <w:vertAlign w:val="subscript"/>
        </w:rPr>
        <w:t>0</w:t>
      </w:r>
      <w:r w:rsidR="00384F0D">
        <w:t xml:space="preserve"> + n*d</w:t>
      </w:r>
      <w:r w:rsidR="006837CE">
        <w:t>)</w:t>
      </w:r>
    </w:p>
    <w:p w14:paraId="3F8802A4" w14:textId="2615C7B2" w:rsidR="00384F0D" w:rsidRDefault="00384F0D" w:rsidP="002052CC">
      <w:r>
        <w:t xml:space="preserve">Geometrische Folge: </w:t>
      </w:r>
      <w:r w:rsidR="00564921">
        <w:t>Quotient der Folgenglieder konstant</w:t>
      </w:r>
      <w:r w:rsidR="00564921">
        <w:tab/>
        <w:t>(</w:t>
      </w:r>
      <w:r w:rsidR="00371BBB">
        <w:t>a</w:t>
      </w:r>
      <w:r w:rsidR="00371BBB">
        <w:rPr>
          <w:vertAlign w:val="subscript"/>
        </w:rPr>
        <w:t>n+1</w:t>
      </w:r>
      <w:r w:rsidR="00371BBB">
        <w:t>/a</w:t>
      </w:r>
      <w:r w:rsidR="00371BBB">
        <w:rPr>
          <w:vertAlign w:val="subscript"/>
        </w:rPr>
        <w:t>n</w:t>
      </w:r>
      <w:r w:rsidR="00192398">
        <w:t xml:space="preserve"> = q und a</w:t>
      </w:r>
      <w:r w:rsidR="00192398">
        <w:rPr>
          <w:vertAlign w:val="subscript"/>
        </w:rPr>
        <w:t>n</w:t>
      </w:r>
      <w:r w:rsidR="00192398">
        <w:t xml:space="preserve"> = a</w:t>
      </w:r>
      <w:r w:rsidR="00192398">
        <w:rPr>
          <w:vertAlign w:val="subscript"/>
        </w:rPr>
        <w:t>0</w:t>
      </w:r>
      <w:r w:rsidR="00192398">
        <w:t xml:space="preserve"> * </w:t>
      </w:r>
      <w:proofErr w:type="spellStart"/>
      <w:r w:rsidR="00192398">
        <w:t>q</w:t>
      </w:r>
      <w:r w:rsidR="00192398">
        <w:rPr>
          <w:vertAlign w:val="superscript"/>
        </w:rPr>
        <w:t>n</w:t>
      </w:r>
      <w:proofErr w:type="spellEnd"/>
      <w:r w:rsidR="00192398">
        <w:t>)</w:t>
      </w:r>
    </w:p>
    <w:p w14:paraId="2C9ABEB3" w14:textId="390BCD32" w:rsidR="000D5218" w:rsidRDefault="000D5218" w:rsidP="002052CC"/>
    <w:p w14:paraId="3F638435" w14:textId="22288F96" w:rsidR="00605DF0" w:rsidRDefault="00605DF0" w:rsidP="00940977">
      <w:r w:rsidRPr="00940977">
        <w:rPr>
          <w:u w:val="single"/>
        </w:rPr>
        <w:t>Beschränkte Folgen</w:t>
      </w:r>
      <w:r w:rsidR="00940977">
        <w:br/>
        <w:t xml:space="preserve"> </w:t>
      </w:r>
      <w:r w:rsidR="00940977">
        <w:tab/>
        <w:t>Eine Folge (a</w:t>
      </w:r>
      <w:r w:rsidR="00940977" w:rsidRPr="00940977">
        <w:rPr>
          <w:vertAlign w:val="subscript"/>
        </w:rPr>
        <w:t>n</w:t>
      </w:r>
      <w:r w:rsidR="00940977">
        <w:t>) ist beschränkt, wenn es eine Schranke r &gt; 0 gibt, so dass |a</w:t>
      </w:r>
      <w:r w:rsidR="00940977" w:rsidRPr="00940977">
        <w:rPr>
          <w:vertAlign w:val="subscript"/>
        </w:rPr>
        <w:t>n</w:t>
      </w:r>
      <w:r w:rsidR="00940977">
        <w:t xml:space="preserve">| ≤ r für alle n </w:t>
      </w:r>
      <w:r w:rsidR="00940977">
        <w:rPr>
          <w:rFonts w:ascii="Cambria Math" w:hAnsi="Cambria Math" w:cs="Cambria Math"/>
        </w:rPr>
        <w:t>∈</w:t>
      </w:r>
      <w:r w:rsidR="00940977">
        <w:t xml:space="preserve"> </w:t>
      </w:r>
      <w:r w:rsidR="00940977" w:rsidRPr="00944ACB">
        <w:rPr>
          <w:b/>
        </w:rPr>
        <w:t>N</w:t>
      </w:r>
    </w:p>
    <w:p w14:paraId="5E77EB5C" w14:textId="06DAB794" w:rsidR="00940977" w:rsidRDefault="00940977" w:rsidP="002052CC"/>
    <w:p w14:paraId="28B5C65B" w14:textId="0650B334" w:rsidR="00940977" w:rsidRPr="00976B5E" w:rsidRDefault="00976B5E" w:rsidP="002052CC">
      <w:pPr>
        <w:rPr>
          <w:u w:val="single"/>
        </w:rPr>
      </w:pPr>
      <w:r w:rsidRPr="00976B5E">
        <w:rPr>
          <w:u w:val="single"/>
        </w:rPr>
        <w:t>Monotonie</w:t>
      </w:r>
    </w:p>
    <w:p w14:paraId="0F48609D" w14:textId="5842A8FE" w:rsidR="00976B5E" w:rsidRDefault="00976B5E" w:rsidP="002052CC">
      <w:r>
        <w:tab/>
        <w:t>monoton wachsend, wenn a</w:t>
      </w:r>
      <w:r w:rsidRPr="00976B5E">
        <w:rPr>
          <w:vertAlign w:val="subscript"/>
        </w:rPr>
        <w:t>n+1</w:t>
      </w:r>
      <w:r>
        <w:t xml:space="preserve"> ≥ a</w:t>
      </w:r>
      <w:r w:rsidRPr="00976B5E">
        <w:rPr>
          <w:vertAlign w:val="subscript"/>
        </w:rPr>
        <w:t>n</w:t>
      </w:r>
      <w:r>
        <w:t xml:space="preserve"> für alle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</w:p>
    <w:p w14:paraId="2CA71DED" w14:textId="0CCFAA8D" w:rsidR="00976B5E" w:rsidRDefault="00976B5E" w:rsidP="002052CC">
      <w:r>
        <w:tab/>
      </w:r>
      <w:r w:rsidR="00EB13D5">
        <w:t>monoton fallend, wenn a</w:t>
      </w:r>
      <w:r w:rsidR="00EB13D5" w:rsidRPr="00EB13D5">
        <w:rPr>
          <w:vertAlign w:val="subscript"/>
        </w:rPr>
        <w:t>n+1</w:t>
      </w:r>
      <w:r w:rsidR="00EB13D5">
        <w:t xml:space="preserve"> ≤ a</w:t>
      </w:r>
      <w:r w:rsidR="00EB13D5" w:rsidRPr="00A54D3E">
        <w:rPr>
          <w:vertAlign w:val="subscript"/>
        </w:rPr>
        <w:t>n</w:t>
      </w:r>
      <w:r w:rsidR="00EB13D5">
        <w:t xml:space="preserve"> für alle n </w:t>
      </w:r>
      <w:r w:rsidR="00EB13D5">
        <w:rPr>
          <w:rFonts w:ascii="Cambria Math" w:hAnsi="Cambria Math" w:cs="Cambria Math"/>
        </w:rPr>
        <w:t>∈</w:t>
      </w:r>
      <w:r w:rsidR="00EB13D5">
        <w:t xml:space="preserve"> </w:t>
      </w:r>
      <w:r w:rsidR="00EB13D5" w:rsidRPr="00944ACB">
        <w:rPr>
          <w:b/>
        </w:rPr>
        <w:t>N</w:t>
      </w:r>
    </w:p>
    <w:p w14:paraId="4533FF84" w14:textId="1FD87A6E" w:rsidR="00A54D3E" w:rsidRDefault="002C2D99" w:rsidP="002052CC">
      <w:r>
        <w:tab/>
        <w:t>streng monoton, wenn jeweils a</w:t>
      </w:r>
      <w:r w:rsidRPr="002D7398">
        <w:rPr>
          <w:vertAlign w:val="subscript"/>
        </w:rPr>
        <w:t>n+1</w:t>
      </w:r>
      <w:r>
        <w:t xml:space="preserve"> &gt; a</w:t>
      </w:r>
      <w:r w:rsidRPr="002D7398">
        <w:rPr>
          <w:vertAlign w:val="subscript"/>
        </w:rPr>
        <w:t>n</w:t>
      </w:r>
      <w:r>
        <w:t xml:space="preserve"> oder a</w:t>
      </w:r>
      <w:r w:rsidRPr="002D7398">
        <w:rPr>
          <w:vertAlign w:val="subscript"/>
        </w:rPr>
        <w:t>n+1</w:t>
      </w:r>
      <w:r>
        <w:t xml:space="preserve"> &lt; a</w:t>
      </w:r>
      <w:r w:rsidRPr="002D7398">
        <w:rPr>
          <w:vertAlign w:val="subscript"/>
        </w:rPr>
        <w:t>n</w:t>
      </w:r>
    </w:p>
    <w:p w14:paraId="33CEF9C0" w14:textId="75066099" w:rsidR="002D7398" w:rsidRDefault="002D7398" w:rsidP="002052CC"/>
    <w:p w14:paraId="10B4BA88" w14:textId="3CE80A52" w:rsidR="00F65B47" w:rsidRDefault="00F65B47" w:rsidP="002052CC">
      <w:r>
        <w:rPr>
          <w:u w:val="single"/>
        </w:rPr>
        <w:t>Konvergenz/Divergenz</w:t>
      </w:r>
    </w:p>
    <w:p w14:paraId="4C8C4962" w14:textId="066316B4" w:rsidR="00F65B47" w:rsidRDefault="00A81EA1" w:rsidP="00050B13">
      <w:pPr>
        <w:ind w:left="708" w:firstLine="2"/>
      </w:pPr>
      <w:r>
        <w:t>Eine Folge (a</w:t>
      </w:r>
      <w:r w:rsidRPr="00050B13">
        <w:rPr>
          <w:vertAlign w:val="subscript"/>
        </w:rPr>
        <w:t>n</w:t>
      </w:r>
      <w:r>
        <w:t xml:space="preserve">) ist konvergent zum Grenzwert a, wenn es zu jeder Zahl ε &gt; 0 ein </w:t>
      </w:r>
      <w:r w:rsidR="00944ACB">
        <w:t>N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gibt, so dass |a</w:t>
      </w:r>
      <w:r w:rsidRPr="00050B13">
        <w:rPr>
          <w:vertAlign w:val="subscript"/>
        </w:rPr>
        <w:t>n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a| &lt; ε für jedes n &gt; N. Dies wird dann a</w:t>
      </w:r>
      <w:r w:rsidRPr="00050B13">
        <w:rPr>
          <w:vertAlign w:val="subscript"/>
        </w:rPr>
        <w:t>n</w:t>
      </w:r>
      <w:r>
        <w:t xml:space="preserve"> → a, a</w:t>
      </w:r>
      <w:r w:rsidRPr="00050B13">
        <w:rPr>
          <w:vertAlign w:val="subscript"/>
        </w:rPr>
        <w:t>n</w:t>
      </w:r>
      <w:r>
        <w:t xml:space="preserve"> </w:t>
      </w:r>
      <w:r w:rsidR="009B62C8">
        <w:t>(</w:t>
      </w:r>
      <w:r>
        <w:t>n→∞</w:t>
      </w:r>
      <w:r w:rsidR="009B62C8">
        <w:t>)</w:t>
      </w:r>
      <w:r w:rsidR="00944ACB">
        <w:t xml:space="preserve"> </w:t>
      </w:r>
      <w:r>
        <w:t xml:space="preserve">→ a oder </w:t>
      </w:r>
      <w:proofErr w:type="spellStart"/>
      <w:r w:rsidRPr="009B62C8">
        <w:rPr>
          <w:sz w:val="20"/>
          <w:szCs w:val="20"/>
        </w:rPr>
        <w:t>lim</w:t>
      </w:r>
      <w:proofErr w:type="spellEnd"/>
      <w:r w:rsidR="009B62C8">
        <w:rPr>
          <w:sz w:val="20"/>
          <w:szCs w:val="20"/>
        </w:rPr>
        <w:t>(</w:t>
      </w:r>
      <w:r w:rsidRPr="009B62C8">
        <w:rPr>
          <w:sz w:val="20"/>
          <w:szCs w:val="20"/>
        </w:rPr>
        <w:t>n</w:t>
      </w:r>
      <w:r>
        <w:t>→∞</w:t>
      </w:r>
      <w:r w:rsidR="009B62C8">
        <w:t>)</w:t>
      </w:r>
      <w:r>
        <w:t xml:space="preserve"> a</w:t>
      </w:r>
      <w:r w:rsidRPr="008C6FCD">
        <w:rPr>
          <w:vertAlign w:val="subscript"/>
        </w:rPr>
        <w:t>n</w:t>
      </w:r>
      <w:r>
        <w:t xml:space="preserve"> = a geschrieben. Gibt es keinen solchen Grenzwert, so ist die Folge divergent.</w:t>
      </w:r>
    </w:p>
    <w:p w14:paraId="226AA28D" w14:textId="4AC9A99B" w:rsidR="00F73719" w:rsidRPr="00F60059" w:rsidRDefault="00F73719" w:rsidP="00F73719"/>
    <w:p w14:paraId="1CD4B151" w14:textId="057B0DAC" w:rsidR="00F73719" w:rsidRPr="00F60059" w:rsidRDefault="00F73719" w:rsidP="00F73719">
      <w:r w:rsidRPr="00F60059">
        <w:rPr>
          <w:u w:val="single"/>
        </w:rPr>
        <w:t>Stetige Funktionen</w:t>
      </w:r>
    </w:p>
    <w:p w14:paraId="5CC82133" w14:textId="44890AD6" w:rsidR="00F73719" w:rsidRDefault="00EC3E3B" w:rsidP="000726FB">
      <w:pPr>
        <w:ind w:left="708" w:firstLine="2"/>
      </w:pPr>
      <w:r>
        <w:t xml:space="preserve">Eine Funktion </w:t>
      </w:r>
      <w:proofErr w:type="gramStart"/>
      <w:r>
        <w:t>f :</w:t>
      </w:r>
      <w:proofErr w:type="gramEnd"/>
      <w:r>
        <w:t xml:space="preserve"> A → B ist im Punkt z </w:t>
      </w:r>
      <w:r>
        <w:rPr>
          <w:rFonts w:ascii="Cambria Math" w:hAnsi="Cambria Math" w:cs="Cambria Math"/>
        </w:rPr>
        <w:t>∈</w:t>
      </w:r>
      <w:r>
        <w:t xml:space="preserve"> A stetig, wenn f</w:t>
      </w:r>
      <w:r>
        <w:rPr>
          <w:rFonts w:ascii="Calibri" w:hAnsi="Calibri" w:cs="Calibri"/>
        </w:rPr>
        <w:t>ü</w:t>
      </w:r>
      <w:r>
        <w:t>r alle Folgen (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) mit Werten aus A mit 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 → z gilt, dass </w:t>
      </w:r>
      <w:proofErr w:type="spellStart"/>
      <w:r>
        <w:t>lim</w:t>
      </w:r>
      <w:proofErr w:type="spellEnd"/>
      <w:r w:rsidR="00A724F3">
        <w:t xml:space="preserve"> (</w:t>
      </w:r>
      <w:r>
        <w:t>n→∞) f(</w:t>
      </w:r>
      <w:proofErr w:type="spellStart"/>
      <w:r>
        <w:t>x</w:t>
      </w:r>
      <w:r w:rsidRPr="00A724F3">
        <w:rPr>
          <w:vertAlign w:val="subscript"/>
        </w:rPr>
        <w:t>n</w:t>
      </w:r>
      <w:proofErr w:type="spellEnd"/>
      <w:r>
        <w:t xml:space="preserve">) = </w:t>
      </w:r>
      <w:proofErr w:type="spellStart"/>
      <w:r>
        <w:t>lim</w:t>
      </w:r>
      <w:proofErr w:type="spellEnd"/>
      <w:r w:rsidR="00A724F3">
        <w:t xml:space="preserve"> (</w:t>
      </w:r>
      <w:proofErr w:type="spellStart"/>
      <w:r>
        <w:t>x→z</w:t>
      </w:r>
      <w:proofErr w:type="spellEnd"/>
      <w:r w:rsidR="00A724F3">
        <w:t>)</w:t>
      </w:r>
      <w:r>
        <w:t xml:space="preserve"> f(x) = f(z). Die Funktion ist stetig, wenn sie auf allen Punkten ihres Definitionsbereichs stetig ist.</w:t>
      </w:r>
    </w:p>
    <w:p w14:paraId="78F8150C" w14:textId="1399FEE7" w:rsidR="0029289F" w:rsidRPr="00EB42B4" w:rsidRDefault="0029289F" w:rsidP="000726FB">
      <w:pPr>
        <w:ind w:left="708" w:firstLine="2"/>
        <w:rPr>
          <w:u w:val="single"/>
        </w:rPr>
      </w:pPr>
      <w:r w:rsidRPr="00EB42B4">
        <w:rPr>
          <w:u w:val="single"/>
        </w:rPr>
        <w:t>Zwischenwertsatz</w:t>
      </w:r>
    </w:p>
    <w:p w14:paraId="1AF83BD0" w14:textId="315FD07D" w:rsidR="0029289F" w:rsidRDefault="0029289F" w:rsidP="00FD0A6F">
      <w:pPr>
        <w:ind w:left="708" w:firstLine="2"/>
        <w:jc w:val="both"/>
      </w:pPr>
      <w:r>
        <w:t xml:space="preserve">Die stetige Funktion </w:t>
      </w:r>
      <w:proofErr w:type="gramStart"/>
      <w:r>
        <w:t>f :</w:t>
      </w:r>
      <w:proofErr w:type="gramEnd"/>
      <w:r>
        <w:t xml:space="preserve"> [a, b] → R nimmt in dem abgeschlossenen Intervall [a, b] ihr Maximum und Minimum an den Stellen x</w:t>
      </w:r>
      <w:r w:rsidRPr="0029289F">
        <w:rPr>
          <w:vertAlign w:val="superscript"/>
        </w:rPr>
        <w:t>+</w:t>
      </w:r>
      <w:r>
        <w:t xml:space="preserve"> und x</w:t>
      </w:r>
      <w:r w:rsidRPr="0029289F">
        <w:rPr>
          <w:vertAlign w:val="superscript"/>
        </w:rPr>
        <w:t>−</w:t>
      </w:r>
      <w:r>
        <w:t xml:space="preserve"> an, und für jeden Wert y </w:t>
      </w:r>
      <w:r>
        <w:rPr>
          <w:rFonts w:ascii="Cambria Math" w:hAnsi="Cambria Math" w:cs="Cambria Math"/>
        </w:rPr>
        <w:t>∈</w:t>
      </w:r>
      <w:r>
        <w:t xml:space="preserve"> [f(x</w:t>
      </w:r>
      <w:r w:rsidRPr="0029289F">
        <w:rPr>
          <w:vertAlign w:val="superscript"/>
        </w:rPr>
        <w:t>−</w:t>
      </w:r>
      <w:r>
        <w:t>), f(x</w:t>
      </w:r>
      <w:r w:rsidRPr="00EB42B4">
        <w:rPr>
          <w:vertAlign w:val="superscript"/>
        </w:rPr>
        <w:t>+</w:t>
      </w:r>
      <w:r>
        <w:t xml:space="preserve">)] gibt es ein x </w:t>
      </w:r>
      <w:r>
        <w:rPr>
          <w:rFonts w:ascii="Cambria Math" w:hAnsi="Cambria Math" w:cs="Cambria Math"/>
        </w:rPr>
        <w:t>∈</w:t>
      </w:r>
      <w:r>
        <w:t xml:space="preserve"> [a, b], so dass f(x) = y</w:t>
      </w:r>
    </w:p>
    <w:p w14:paraId="5A67A84C" w14:textId="43CE23E7" w:rsidR="00D62C52" w:rsidRDefault="00D62C52" w:rsidP="00D62C52">
      <w:pPr>
        <w:jc w:val="both"/>
      </w:pPr>
      <w:r w:rsidRPr="00D62C52">
        <w:rPr>
          <w:u w:val="single"/>
        </w:rPr>
        <w:drawing>
          <wp:anchor distT="0" distB="0" distL="114300" distR="114300" simplePos="0" relativeHeight="251658240" behindDoc="1" locked="0" layoutInCell="1" allowOverlap="1" wp14:anchorId="0143505A" wp14:editId="5A135960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2355850" cy="1236987"/>
            <wp:effectExtent l="0" t="0" r="6350" b="127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23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ECC9" w14:textId="58C526BC" w:rsidR="00D62C52" w:rsidRPr="00D62C52" w:rsidRDefault="00D62C52" w:rsidP="002B5924">
      <w:pPr>
        <w:ind w:left="708" w:firstLine="708"/>
        <w:jc w:val="both"/>
        <w:rPr>
          <w:u w:val="single"/>
        </w:rPr>
      </w:pPr>
      <w:r w:rsidRPr="00D62C52">
        <w:rPr>
          <w:u w:val="single"/>
        </w:rPr>
        <w:t>Rechenregeln</w:t>
      </w:r>
    </w:p>
    <w:sectPr w:rsidR="00D62C52" w:rsidRPr="00D62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DE"/>
    <w:rsid w:val="00050B13"/>
    <w:rsid w:val="000726FB"/>
    <w:rsid w:val="000D5218"/>
    <w:rsid w:val="0018044D"/>
    <w:rsid w:val="00192398"/>
    <w:rsid w:val="001F6B33"/>
    <w:rsid w:val="002052CC"/>
    <w:rsid w:val="0029289F"/>
    <w:rsid w:val="002B5924"/>
    <w:rsid w:val="002C2D99"/>
    <w:rsid w:val="002D1C7E"/>
    <w:rsid w:val="002D7398"/>
    <w:rsid w:val="002E5F52"/>
    <w:rsid w:val="00362646"/>
    <w:rsid w:val="00371BBB"/>
    <w:rsid w:val="00384F0D"/>
    <w:rsid w:val="005012A7"/>
    <w:rsid w:val="00544EA3"/>
    <w:rsid w:val="00564921"/>
    <w:rsid w:val="005E621B"/>
    <w:rsid w:val="00605DF0"/>
    <w:rsid w:val="006837CE"/>
    <w:rsid w:val="00744BC4"/>
    <w:rsid w:val="00887790"/>
    <w:rsid w:val="008C6FCD"/>
    <w:rsid w:val="00937B92"/>
    <w:rsid w:val="00940977"/>
    <w:rsid w:val="00944ACB"/>
    <w:rsid w:val="00976B5E"/>
    <w:rsid w:val="009B62C8"/>
    <w:rsid w:val="00A54D3E"/>
    <w:rsid w:val="00A724F3"/>
    <w:rsid w:val="00A81EA1"/>
    <w:rsid w:val="00D62C52"/>
    <w:rsid w:val="00EB13D5"/>
    <w:rsid w:val="00EB42B4"/>
    <w:rsid w:val="00EC3E3B"/>
    <w:rsid w:val="00F201DE"/>
    <w:rsid w:val="00F60059"/>
    <w:rsid w:val="00F65B47"/>
    <w:rsid w:val="00F73719"/>
    <w:rsid w:val="00FA3747"/>
    <w:rsid w:val="00FD0A6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7944"/>
  <w15:chartTrackingRefBased/>
  <w15:docId w15:val="{0F7EB7B5-9D9E-4CC2-9E36-BBCA7AB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44</cp:revision>
  <dcterms:created xsi:type="dcterms:W3CDTF">2022-05-10T13:39:00Z</dcterms:created>
  <dcterms:modified xsi:type="dcterms:W3CDTF">2022-05-17T12:58:00Z</dcterms:modified>
</cp:coreProperties>
</file>