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BD27" w14:textId="25957700" w:rsidR="00E73001" w:rsidRDefault="00094050" w:rsidP="00094050">
      <w:pPr>
        <w:jc w:val="center"/>
      </w:pPr>
      <w:r>
        <w:rPr>
          <w:b/>
          <w:u w:val="single"/>
        </w:rPr>
        <w:t>Hard- und Software Aspekte</w:t>
      </w:r>
    </w:p>
    <w:p w14:paraId="7202FDD5" w14:textId="55D204C7" w:rsidR="00094050" w:rsidRDefault="00010D96">
      <w:pPr>
        <w:rPr>
          <w:u w:val="single"/>
        </w:rPr>
      </w:pPr>
      <w:r>
        <w:rPr>
          <w:u w:val="single"/>
        </w:rPr>
        <w:t>Klassifizierung</w:t>
      </w:r>
    </w:p>
    <w:p w14:paraId="750E1BC9" w14:textId="466469A9" w:rsidR="00010D96" w:rsidRDefault="006E14C6">
      <w:r w:rsidRPr="006E14C6">
        <w:drawing>
          <wp:inline distT="0" distB="0" distL="0" distR="0" wp14:anchorId="3E7B5B7A" wp14:editId="23531BF6">
            <wp:extent cx="2390641" cy="188595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6113" cy="18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4234" w14:textId="5D967525" w:rsidR="006E14C6" w:rsidRDefault="006E14C6"/>
    <w:p w14:paraId="14A070DD" w14:textId="77777777" w:rsidR="006E14C6" w:rsidRDefault="006E14C6">
      <w:pPr>
        <w:rPr>
          <w:u w:val="single"/>
        </w:rPr>
      </w:pPr>
      <w:r>
        <w:rPr>
          <w:u w:val="single"/>
        </w:rPr>
        <w:t>Ü</w:t>
      </w:r>
      <w:r w:rsidRPr="006E14C6">
        <w:rPr>
          <w:u w:val="single"/>
        </w:rPr>
        <w:t>bertragungstechniken</w:t>
      </w:r>
    </w:p>
    <w:p w14:paraId="288A5465" w14:textId="77777777" w:rsidR="006E14C6" w:rsidRDefault="006E14C6" w:rsidP="006E14C6">
      <w:pPr>
        <w:ind w:firstLine="708"/>
      </w:pPr>
      <w:r>
        <w:t>Broadcast-Netzwerk</w:t>
      </w:r>
    </w:p>
    <w:p w14:paraId="4E8D7758" w14:textId="5DDF3467" w:rsidR="006E14C6" w:rsidRDefault="00451AB5" w:rsidP="006E14C6">
      <w:pPr>
        <w:ind w:left="1416"/>
      </w:pPr>
      <w:r>
        <w:t xml:space="preserve">- </w:t>
      </w:r>
      <w:r w:rsidR="006E14C6">
        <w:t xml:space="preserve">alle Rechner teilen sich den Kommunikationskanal </w:t>
      </w:r>
      <w:r w:rsidR="006E14C6">
        <w:br/>
      </w:r>
      <w:r w:rsidR="006E14C6">
        <w:rPr>
          <w:rFonts w:ascii="Cambria Math" w:hAnsi="Cambria Math" w:cs="Cambria Math"/>
        </w:rPr>
        <w:t>⇒</w:t>
      </w:r>
      <w:r w:rsidR="006E14C6">
        <w:t xml:space="preserve"> jeder erh</w:t>
      </w:r>
      <w:r w:rsidR="006E14C6">
        <w:rPr>
          <w:rFonts w:ascii="Calibri" w:hAnsi="Calibri" w:cs="Calibri"/>
        </w:rPr>
        <w:t>ä</w:t>
      </w:r>
      <w:r w:rsidR="006E14C6">
        <w:t xml:space="preserve">lt alle Pakete </w:t>
      </w:r>
      <w:r w:rsidR="006E14C6">
        <w:br/>
      </w:r>
      <w:r w:rsidR="006E14C6">
        <w:rPr>
          <w:rFonts w:ascii="Cambria Math" w:hAnsi="Cambria Math" w:cs="Cambria Math"/>
        </w:rPr>
        <w:t>⇒</w:t>
      </w:r>
      <w:r w:rsidR="006E14C6">
        <w:t xml:space="preserve"> Kollisionen sind m</w:t>
      </w:r>
      <w:r w:rsidR="006E14C6">
        <w:rPr>
          <w:rFonts w:ascii="Calibri" w:hAnsi="Calibri" w:cs="Calibri"/>
        </w:rPr>
        <w:t>ö</w:t>
      </w:r>
      <w:r w:rsidR="006E14C6">
        <w:t xml:space="preserve">glich </w:t>
      </w:r>
    </w:p>
    <w:p w14:paraId="103CF5C9" w14:textId="77777777" w:rsidR="006E14C6" w:rsidRDefault="006E14C6" w:rsidP="006E14C6">
      <w:pPr>
        <w:ind w:firstLine="708"/>
      </w:pPr>
      <w:r>
        <w:t>Punkt-zu-Punkt-Netzwerk</w:t>
      </w:r>
    </w:p>
    <w:p w14:paraId="7018E561" w14:textId="42D3E103" w:rsidR="006E14C6" w:rsidRDefault="00451AB5" w:rsidP="006E14C6">
      <w:pPr>
        <w:ind w:left="1416"/>
      </w:pPr>
      <w:r>
        <w:t xml:space="preserve">- </w:t>
      </w:r>
      <w:r w:rsidR="006E14C6">
        <w:t xml:space="preserve">Rechner sind jeweils paarweise verbunden </w:t>
      </w:r>
      <w:r w:rsidR="006E14C6">
        <w:br/>
      </w:r>
      <w:r w:rsidR="006E14C6">
        <w:rPr>
          <w:rFonts w:ascii="Cambria Math" w:hAnsi="Cambria Math" w:cs="Cambria Math"/>
        </w:rPr>
        <w:t>⇒</w:t>
      </w:r>
      <w:r w:rsidR="006E14C6">
        <w:t xml:space="preserve"> nur Empf</w:t>
      </w:r>
      <w:r w:rsidR="006E14C6">
        <w:rPr>
          <w:rFonts w:ascii="Calibri" w:hAnsi="Calibri" w:cs="Calibri"/>
        </w:rPr>
        <w:t>ä</w:t>
      </w:r>
      <w:r w:rsidR="006E14C6">
        <w:t>nger erh</w:t>
      </w:r>
      <w:r w:rsidR="006E14C6">
        <w:rPr>
          <w:rFonts w:ascii="Calibri" w:hAnsi="Calibri" w:cs="Calibri"/>
        </w:rPr>
        <w:t>ä</w:t>
      </w:r>
      <w:r w:rsidR="006E14C6">
        <w:t xml:space="preserve">lt Pakete </w:t>
      </w:r>
      <w:r w:rsidR="006E14C6">
        <w:br/>
      </w:r>
      <w:r w:rsidR="006E14C6">
        <w:rPr>
          <w:rFonts w:ascii="Cambria Math" w:hAnsi="Cambria Math" w:cs="Cambria Math"/>
        </w:rPr>
        <w:t>⇒</w:t>
      </w:r>
      <w:r w:rsidR="006E14C6">
        <w:t xml:space="preserve"> Ggf. muss vermittelt werden</w:t>
      </w:r>
    </w:p>
    <w:p w14:paraId="6D62C534" w14:textId="01344A44" w:rsidR="00E72181" w:rsidRDefault="00E72181" w:rsidP="00E72181"/>
    <w:p w14:paraId="4E11B53F" w14:textId="0AC8ABD2" w:rsidR="00E72181" w:rsidRDefault="00E72181" w:rsidP="00E72181">
      <w:r>
        <w:rPr>
          <w:u w:val="single"/>
        </w:rPr>
        <w:t>LANs</w:t>
      </w:r>
    </w:p>
    <w:p w14:paraId="2849D74A" w14:textId="77EABA5D" w:rsidR="00E72181" w:rsidRDefault="00E72181" w:rsidP="00E72181">
      <w:r>
        <w:tab/>
      </w:r>
      <w:r w:rsidR="00451AB5">
        <w:t xml:space="preserve">- </w:t>
      </w:r>
      <w:r w:rsidR="00391DD1">
        <w:t>geringe Reichweite, Verwendung einfach strukturierter Broadcast-Topologien</w:t>
      </w:r>
    </w:p>
    <w:p w14:paraId="73FAA593" w14:textId="314F94AF" w:rsidR="00391DD1" w:rsidRDefault="00391DD1" w:rsidP="00E72181">
      <w:r>
        <w:tab/>
        <w:t>Bus-basiert</w:t>
      </w:r>
    </w:p>
    <w:p w14:paraId="54871E5A" w14:textId="253C7915" w:rsidR="00391DD1" w:rsidRDefault="002E772B" w:rsidP="00391DD1">
      <w:pPr>
        <w:ind w:left="1416"/>
      </w:pPr>
      <w:r w:rsidRPr="002E772B">
        <w:drawing>
          <wp:anchor distT="0" distB="0" distL="114300" distR="114300" simplePos="0" relativeHeight="251658240" behindDoc="1" locked="0" layoutInCell="1" allowOverlap="1" wp14:anchorId="76F38EF4" wp14:editId="3A2D735C">
            <wp:simplePos x="0" y="0"/>
            <wp:positionH relativeFrom="page">
              <wp:posOffset>5547360</wp:posOffset>
            </wp:positionH>
            <wp:positionV relativeFrom="paragraph">
              <wp:posOffset>9525</wp:posOffset>
            </wp:positionV>
            <wp:extent cx="1594485" cy="800100"/>
            <wp:effectExtent l="0" t="0" r="571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AB5">
        <w:t xml:space="preserve">- </w:t>
      </w:r>
      <w:r w:rsidR="00391DD1">
        <w:t>Alle Rechner h</w:t>
      </w:r>
      <w:r w:rsidR="00391DD1">
        <w:t>ä</w:t>
      </w:r>
      <w:r w:rsidR="00391DD1">
        <w:t>ngen am gleichen Kabel (Bus)</w:t>
      </w:r>
      <w:r w:rsidRPr="002E772B">
        <w:rPr>
          <w:noProof/>
        </w:rPr>
        <w:t xml:space="preserve"> </w:t>
      </w:r>
      <w:r w:rsidR="00391DD1">
        <w:br/>
      </w:r>
      <w:r w:rsidR="00451AB5">
        <w:t xml:space="preserve">- </w:t>
      </w:r>
      <w:r w:rsidR="00391DD1">
        <w:t xml:space="preserve">Was einer sendet, bekommen alle </w:t>
      </w:r>
      <w:r w:rsidR="00391DD1">
        <w:br/>
      </w:r>
      <w:r w:rsidR="00451AB5">
        <w:t xml:space="preserve">- </w:t>
      </w:r>
      <w:r w:rsidR="00391DD1">
        <w:t xml:space="preserve">Wenn mehrere gleichzeitig senden, versteht keiner etwas </w:t>
      </w:r>
      <w:r w:rsidR="00391DD1">
        <w:br/>
        <w:t xml:space="preserve"> </w:t>
      </w:r>
      <w:r w:rsidR="00391DD1">
        <w:tab/>
      </w:r>
      <w:r w:rsidR="00391DD1">
        <w:rPr>
          <w:rFonts w:ascii="Cambria Math" w:hAnsi="Cambria Math" w:cs="Cambria Math"/>
        </w:rPr>
        <w:t>⇒</w:t>
      </w:r>
      <w:r w:rsidR="00391DD1">
        <w:t xml:space="preserve"> Kollision.</w:t>
      </w:r>
    </w:p>
    <w:p w14:paraId="1BFDEC87" w14:textId="7767BEF9" w:rsidR="002E772B" w:rsidRDefault="002E772B" w:rsidP="002E772B"/>
    <w:p w14:paraId="62163EAE" w14:textId="27FF714F" w:rsidR="002E772B" w:rsidRDefault="002E772B" w:rsidP="002E772B">
      <w:r>
        <w:tab/>
      </w:r>
      <w:r w:rsidR="005B74F3">
        <w:t>Token-basiert</w:t>
      </w:r>
    </w:p>
    <w:p w14:paraId="0DAAAAF6" w14:textId="60A13314" w:rsidR="005B74F3" w:rsidRDefault="00D05136" w:rsidP="00664C14">
      <w:pPr>
        <w:ind w:left="1416" w:firstLine="4"/>
      </w:pPr>
      <w:r w:rsidRPr="00D05136">
        <w:drawing>
          <wp:anchor distT="0" distB="0" distL="114300" distR="114300" simplePos="0" relativeHeight="251659264" behindDoc="0" locked="0" layoutInCell="1" allowOverlap="1" wp14:anchorId="52FE61F7" wp14:editId="41224D87">
            <wp:simplePos x="0" y="0"/>
            <wp:positionH relativeFrom="column">
              <wp:posOffset>4313555</wp:posOffset>
            </wp:positionH>
            <wp:positionV relativeFrom="paragraph">
              <wp:posOffset>492760</wp:posOffset>
            </wp:positionV>
            <wp:extent cx="1063609" cy="806737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09" cy="80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C14">
        <w:t xml:space="preserve">- </w:t>
      </w:r>
      <w:r w:rsidR="00664C14">
        <w:t>Token kreist st</w:t>
      </w:r>
      <w:r w:rsidR="00664C14">
        <w:t>ä</w:t>
      </w:r>
      <w:r w:rsidR="00664C14">
        <w:t>ndig im Ring</w:t>
      </w:r>
      <w:r w:rsidR="00664C14">
        <w:br/>
        <w:t xml:space="preserve">- </w:t>
      </w:r>
      <w:r w:rsidR="00664C14">
        <w:t xml:space="preserve">Sender </w:t>
      </w:r>
      <w:proofErr w:type="gramStart"/>
      <w:r w:rsidR="00664C14">
        <w:t>wartet</w:t>
      </w:r>
      <w:proofErr w:type="gramEnd"/>
      <w:r w:rsidR="00664C14">
        <w:t xml:space="preserve"> bis er das Token hat</w:t>
      </w:r>
      <w:r w:rsidR="00664C14">
        <w:t>,</w:t>
      </w:r>
      <w:r w:rsidR="00664C14">
        <w:t xml:space="preserve"> entnimmt es</w:t>
      </w:r>
      <w:r w:rsidR="00664C14">
        <w:t>,</w:t>
      </w:r>
      <w:r w:rsidR="00664C14">
        <w:t xml:space="preserve"> stellt die Nachricht ein</w:t>
      </w:r>
      <w:r w:rsidR="00664C14">
        <w:br/>
        <w:t xml:space="preserve">- </w:t>
      </w:r>
      <w:r w:rsidR="00664C14">
        <w:t>Ist diese wieder bei ihm, ersetzt er sie durch das Token</w:t>
      </w:r>
    </w:p>
    <w:p w14:paraId="3B7B207E" w14:textId="23316281" w:rsidR="00664C14" w:rsidRDefault="00664C14" w:rsidP="00D05136"/>
    <w:p w14:paraId="389CB958" w14:textId="6F7F2D92" w:rsidR="00D05136" w:rsidRDefault="00D05136" w:rsidP="00D05136"/>
    <w:p w14:paraId="7D043A9D" w14:textId="26498D8D" w:rsidR="00D05136" w:rsidRDefault="00D05136" w:rsidP="00D05136"/>
    <w:p w14:paraId="6EC81F14" w14:textId="5B508456" w:rsidR="00D05136" w:rsidRDefault="00593C8E" w:rsidP="00D05136">
      <w:r>
        <w:rPr>
          <w:u w:val="single"/>
        </w:rPr>
        <w:lastRenderedPageBreak/>
        <w:t>WANs</w:t>
      </w:r>
    </w:p>
    <w:p w14:paraId="2D02EB37" w14:textId="1391528C" w:rsidR="00593C8E" w:rsidRDefault="00593C8E" w:rsidP="00D05136">
      <w:r>
        <w:tab/>
      </w:r>
      <w:r w:rsidR="00A13E32">
        <w:t xml:space="preserve">- </w:t>
      </w:r>
      <w:r w:rsidR="00954E8B">
        <w:t>verbinden LANs mit Hilfe von aktiven Verbindungselementen</w:t>
      </w:r>
      <w:r w:rsidR="00954E8B">
        <w:t xml:space="preserve"> (Routern)</w:t>
      </w:r>
    </w:p>
    <w:p w14:paraId="77949211" w14:textId="57B94111" w:rsidR="00954E8B" w:rsidRDefault="00EF4E8F" w:rsidP="00954E8B">
      <w:r w:rsidRPr="00EF4E8F">
        <w:drawing>
          <wp:anchor distT="0" distB="0" distL="114300" distR="114300" simplePos="0" relativeHeight="251660288" behindDoc="0" locked="0" layoutInCell="1" allowOverlap="1" wp14:anchorId="773CB274" wp14:editId="6156BDB9">
            <wp:simplePos x="0" y="0"/>
            <wp:positionH relativeFrom="column">
              <wp:posOffset>3805555</wp:posOffset>
            </wp:positionH>
            <wp:positionV relativeFrom="paragraph">
              <wp:posOffset>65405</wp:posOffset>
            </wp:positionV>
            <wp:extent cx="2473325" cy="1024668"/>
            <wp:effectExtent l="0" t="0" r="3175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02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E8B">
        <w:tab/>
      </w:r>
      <w:r w:rsidR="00954E8B">
        <w:t>Store-and-Forward-Prinzip</w:t>
      </w:r>
      <w:r w:rsidR="00954E8B">
        <w:br/>
        <w:t xml:space="preserve"> </w:t>
      </w:r>
      <w:r w:rsidR="00954E8B">
        <w:tab/>
      </w:r>
      <w:r w:rsidR="00954E8B">
        <w:tab/>
        <w:t xml:space="preserve">- </w:t>
      </w:r>
      <w:r w:rsidR="00954E8B">
        <w:t>puffern</w:t>
      </w:r>
      <w:r w:rsidR="00954E8B">
        <w:br/>
        <w:t xml:space="preserve"> </w:t>
      </w:r>
      <w:r w:rsidR="00954E8B">
        <w:tab/>
      </w:r>
      <w:r w:rsidR="00954E8B">
        <w:tab/>
        <w:t xml:space="preserve">- </w:t>
      </w:r>
      <w:r w:rsidR="00954E8B">
        <w:t>auspacken</w:t>
      </w:r>
      <w:r w:rsidR="00954E8B">
        <w:br/>
        <w:t xml:space="preserve"> </w:t>
      </w:r>
      <w:r w:rsidR="00954E8B">
        <w:tab/>
      </w:r>
      <w:r w:rsidR="00954E8B">
        <w:tab/>
        <w:t xml:space="preserve">- </w:t>
      </w:r>
      <w:r w:rsidR="00954E8B">
        <w:t>auswerten</w:t>
      </w:r>
      <w:r>
        <w:br/>
        <w:t xml:space="preserve"> </w:t>
      </w:r>
      <w:r>
        <w:tab/>
      </w:r>
      <w:r>
        <w:tab/>
        <w:t xml:space="preserve">- </w:t>
      </w:r>
      <w:r w:rsidR="00954E8B">
        <w:t xml:space="preserve">einpacken </w:t>
      </w:r>
      <w:r>
        <w:br/>
        <w:t xml:space="preserve"> </w:t>
      </w:r>
      <w:r>
        <w:tab/>
      </w:r>
      <w:r>
        <w:tab/>
        <w:t>- ü</w:t>
      </w:r>
      <w:r w:rsidR="00954E8B">
        <w:t>ber den richtigen Weg weitersende</w:t>
      </w:r>
      <w:r>
        <w:t>n</w:t>
      </w:r>
    </w:p>
    <w:p w14:paraId="7902015D" w14:textId="5CFB44F8" w:rsidR="00EF4E8F" w:rsidRDefault="00EF4E8F" w:rsidP="00954E8B"/>
    <w:p w14:paraId="2E91C56C" w14:textId="5D9B31C0" w:rsidR="00EF4E8F" w:rsidRDefault="00C318AF" w:rsidP="00954E8B">
      <w:r>
        <w:rPr>
          <w:u w:val="single"/>
        </w:rPr>
        <w:t>Verbundnetze</w:t>
      </w:r>
    </w:p>
    <w:p w14:paraId="30478182" w14:textId="7CF945F5" w:rsidR="00577D1C" w:rsidRDefault="00C318AF" w:rsidP="00577D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A13E32">
        <w:t>- nicht homogen</w:t>
      </w:r>
      <w:r w:rsidR="00577D1C">
        <w:t>, entstehen durch Verbinden mehrerer Netzwerktypen</w:t>
      </w:r>
      <w:r>
        <w:tab/>
      </w:r>
    </w:p>
    <w:p w14:paraId="01FDD3C0" w14:textId="01B11717" w:rsidR="00793161" w:rsidRDefault="00793161" w:rsidP="00577D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01CF7287" w14:textId="703E687C" w:rsidR="00793161" w:rsidRDefault="00C77718" w:rsidP="00577D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rPr>
          <w:u w:val="single"/>
        </w:rPr>
      </w:pPr>
      <w:r>
        <w:rPr>
          <w:u w:val="single"/>
        </w:rPr>
        <w:t>Hardwar</w:t>
      </w:r>
      <w:r w:rsidR="000C3272">
        <w:rPr>
          <w:u w:val="single"/>
        </w:rPr>
        <w:t>e</w:t>
      </w:r>
    </w:p>
    <w:p w14:paraId="34578E70" w14:textId="0C14E58A" w:rsidR="000C3272" w:rsidRDefault="000C3272" w:rsidP="000C32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>Netzwerkkarte</w:t>
      </w:r>
      <w:r>
        <w:br/>
        <w:t xml:space="preserve"> </w:t>
      </w:r>
      <w:r>
        <w:tab/>
      </w:r>
      <w:r>
        <w:tab/>
        <w:t xml:space="preserve">- </w:t>
      </w:r>
      <w:r>
        <w:t xml:space="preserve">zur Anbindung eines Rechners </w:t>
      </w:r>
      <w:r>
        <w:br/>
        <w:t xml:space="preserve"> </w:t>
      </w:r>
      <w:r>
        <w:tab/>
      </w:r>
      <w:r>
        <w:tab/>
        <w:t xml:space="preserve">- </w:t>
      </w:r>
      <w:r>
        <w:t>Hardware-Adresse (MAC-Adresse) verarbeitet nur Nachrichten an diese Adress</w:t>
      </w:r>
      <w:r w:rsidR="004500B3">
        <w:t>e</w:t>
      </w:r>
    </w:p>
    <w:p w14:paraId="18B68FEA" w14:textId="2EBBC100" w:rsidR="004500B3" w:rsidRDefault="004500B3" w:rsidP="000C32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73E7F14B" w14:textId="6A4795FA" w:rsidR="004500B3" w:rsidRDefault="004500B3" w:rsidP="00777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777544">
        <w:t>R</w:t>
      </w:r>
      <w:r w:rsidR="00777544">
        <w:t xml:space="preserve">epeater </w:t>
      </w:r>
      <w:r w:rsidR="00777544">
        <w:br/>
        <w:t xml:space="preserve"> </w:t>
      </w:r>
      <w:r w:rsidR="00777544">
        <w:tab/>
      </w:r>
      <w:r w:rsidR="00777544">
        <w:tab/>
        <w:t xml:space="preserve">- </w:t>
      </w:r>
      <w:r w:rsidR="00777544">
        <w:t>simples Ger</w:t>
      </w:r>
      <w:r w:rsidR="00777544">
        <w:t>ä</w:t>
      </w:r>
      <w:r w:rsidR="00777544">
        <w:t>t zur Signalauffrischung</w:t>
      </w:r>
      <w:r w:rsidR="00777544">
        <w:br/>
        <w:t xml:space="preserve"> </w:t>
      </w:r>
      <w:r w:rsidR="00777544">
        <w:tab/>
      </w:r>
      <w:r w:rsidR="00777544">
        <w:tab/>
        <w:t xml:space="preserve">- </w:t>
      </w:r>
      <w:r w:rsidR="00777544">
        <w:t xml:space="preserve">verbindet mehrere Teilsegmente eines LANs </w:t>
      </w:r>
      <w:r w:rsidR="00777544">
        <w:t>(</w:t>
      </w:r>
      <w:r w:rsidR="00777544">
        <w:t>unterster Ebene des</w:t>
      </w:r>
      <w:r w:rsidR="00777544">
        <w:t xml:space="preserve"> </w:t>
      </w:r>
      <w:proofErr w:type="spellStart"/>
      <w:r w:rsidR="00777544">
        <w:t>Protokollstacks</w:t>
      </w:r>
      <w:proofErr w:type="spellEnd"/>
      <w:r w:rsidR="00777544">
        <w:t>)</w:t>
      </w:r>
    </w:p>
    <w:p w14:paraId="57517C5F" w14:textId="77777777" w:rsidR="00743554" w:rsidRDefault="00743554" w:rsidP="00777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327335E1" w14:textId="78F33F45" w:rsidR="000C6400" w:rsidRDefault="000C6400" w:rsidP="000C64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  <w:r>
        <w:t>Hub</w:t>
      </w:r>
      <w:r>
        <w:t xml:space="preserve"> </w:t>
      </w:r>
      <w:r>
        <w:br/>
        <w:t xml:space="preserve"> </w:t>
      </w:r>
      <w:r>
        <w:tab/>
        <w:t xml:space="preserve">- </w:t>
      </w:r>
      <w:r>
        <w:t>besondere Art von Repeater mit mehreren Eing</w:t>
      </w:r>
      <w:r>
        <w:t>ä</w:t>
      </w:r>
      <w:r>
        <w:t xml:space="preserve">ngen (Ports) </w:t>
      </w:r>
      <w:r>
        <w:br/>
        <w:t xml:space="preserve"> </w:t>
      </w:r>
      <w:r>
        <w:tab/>
      </w:r>
      <w:r>
        <w:tab/>
      </w:r>
      <w:r>
        <w:rPr>
          <w:rFonts w:ascii="Cambria Math" w:hAnsi="Cambria Math" w:cs="Cambria Math"/>
        </w:rPr>
        <w:t>⇒</w:t>
      </w:r>
      <w:r>
        <w:t xml:space="preserve"> sternf</w:t>
      </w:r>
      <w:r>
        <w:rPr>
          <w:rFonts w:ascii="Calibri" w:hAnsi="Calibri" w:cs="Calibri"/>
        </w:rPr>
        <w:t>ö</w:t>
      </w:r>
      <w:r>
        <w:t xml:space="preserve">rmige Verkabelung </w:t>
      </w:r>
      <w:r w:rsidR="00743554">
        <w:br/>
        <w:t xml:space="preserve"> </w:t>
      </w:r>
      <w:r w:rsidR="00743554">
        <w:tab/>
        <w:t xml:space="preserve">- </w:t>
      </w:r>
      <w:r>
        <w:t xml:space="preserve">sendet jede eingehende Nachricht per Broadcast weiter </w:t>
      </w:r>
      <w:r w:rsidR="00743554">
        <w:br/>
        <w:t xml:space="preserve"> </w:t>
      </w:r>
      <w:r w:rsidR="00743554">
        <w:tab/>
        <w:t xml:space="preserve">- </w:t>
      </w:r>
      <w:r>
        <w:t xml:space="preserve">Uplink-Port </w:t>
      </w:r>
      <w:r w:rsidR="00743554">
        <w:br/>
        <w:t xml:space="preserve"> </w:t>
      </w:r>
      <w:r w:rsidR="00743554">
        <w:tab/>
        <w:t xml:space="preserve">- </w:t>
      </w:r>
      <w:r>
        <w:t xml:space="preserve">teilweise Dual-Speed-Technik </w:t>
      </w:r>
    </w:p>
    <w:p w14:paraId="26CF34CD" w14:textId="76296453" w:rsidR="00375884" w:rsidRDefault="00375884" w:rsidP="000C64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</w:p>
    <w:p w14:paraId="2CFACBC6" w14:textId="4E6CAC77" w:rsidR="00375884" w:rsidRDefault="00375884" w:rsidP="004171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  <w:r>
        <w:t>Bridge</w:t>
      </w:r>
      <w:r>
        <w:br/>
        <w:t xml:space="preserve"> </w:t>
      </w:r>
      <w:r>
        <w:tab/>
        <w:t xml:space="preserve">- </w:t>
      </w:r>
      <w:r>
        <w:t xml:space="preserve">trennt LANs logisch auf </w:t>
      </w:r>
      <w:r>
        <w:br/>
        <w:t xml:space="preserve"> </w:t>
      </w:r>
      <w:r>
        <w:tab/>
        <w:t xml:space="preserve">- </w:t>
      </w:r>
      <w:r>
        <w:t xml:space="preserve">intelligentes Weiterleiten von Nachrichten mittels Adress-Cache </w:t>
      </w:r>
      <w:r>
        <w:br/>
        <w:t xml:space="preserve"> </w:t>
      </w:r>
      <w:r>
        <w:tab/>
      </w:r>
      <w:r>
        <w:tab/>
      </w:r>
      <w:r>
        <w:rPr>
          <w:rFonts w:ascii="Cambria Math" w:hAnsi="Cambria Math" w:cs="Cambria Math"/>
        </w:rPr>
        <w:t>⇒</w:t>
      </w:r>
      <w:r>
        <w:t xml:space="preserve"> </w:t>
      </w:r>
      <w:r w:rsidR="007E7EF7">
        <w:tab/>
      </w:r>
      <w:r>
        <w:t>reduziert Netzverkehr selbstkonfigurierend, d. h. automatisches</w:t>
      </w:r>
      <w:r w:rsidR="007E7EF7">
        <w:br/>
        <w:t xml:space="preserve"> </w:t>
      </w:r>
      <w:r w:rsidR="007E7EF7">
        <w:tab/>
      </w:r>
      <w:r w:rsidR="007E7EF7">
        <w:tab/>
      </w:r>
      <w:r w:rsidR="007E7EF7">
        <w:tab/>
      </w:r>
      <w:r>
        <w:t>L</w:t>
      </w:r>
      <w:r w:rsidR="007E7EF7">
        <w:t>ö</w:t>
      </w:r>
      <w:r>
        <w:t xml:space="preserve">schen </w:t>
      </w:r>
      <w:r w:rsidR="007E7EF7">
        <w:t>ä</w:t>
      </w:r>
      <w:r>
        <w:t>lterer Eintr</w:t>
      </w:r>
      <w:r w:rsidR="007E7EF7">
        <w:t>ä</w:t>
      </w:r>
      <w:r>
        <w:t>ge</w:t>
      </w:r>
      <w:r w:rsidR="007E7EF7">
        <w:br/>
        <w:t xml:space="preserve"> </w:t>
      </w:r>
      <w:r w:rsidR="007E7EF7">
        <w:tab/>
        <w:t xml:space="preserve">- </w:t>
      </w:r>
      <w:r>
        <w:t xml:space="preserve">Rechneradressierung </w:t>
      </w:r>
      <w:r w:rsidR="007E7EF7">
        <w:t>ü</w:t>
      </w:r>
      <w:r>
        <w:t>ber MAC-Adresse</w:t>
      </w:r>
      <w:r w:rsidR="004171B7">
        <w:br/>
        <w:t xml:space="preserve"> </w:t>
      </w:r>
      <w:r w:rsidR="004171B7">
        <w:tab/>
        <w:t>-</w:t>
      </w:r>
      <w:r>
        <w:t xml:space="preserve"> auf zweitunterster Schicht</w:t>
      </w:r>
    </w:p>
    <w:p w14:paraId="3A2129CC" w14:textId="254D4569" w:rsidR="0005053B" w:rsidRDefault="0005053B" w:rsidP="004171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</w:p>
    <w:p w14:paraId="1036D8EA" w14:textId="7438A5C9" w:rsidR="0005053B" w:rsidRDefault="0005053B" w:rsidP="004171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</w:p>
    <w:p w14:paraId="3C3CF34D" w14:textId="094E9E61" w:rsidR="0005053B" w:rsidRDefault="0005053B" w:rsidP="004171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</w:p>
    <w:p w14:paraId="281E94B4" w14:textId="77777777" w:rsidR="0005053B" w:rsidRDefault="0005053B" w:rsidP="004171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</w:p>
    <w:p w14:paraId="206C9FDE" w14:textId="41ACDDC4" w:rsidR="0005053B" w:rsidRDefault="0005053B" w:rsidP="000505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  <w:r>
        <w:lastRenderedPageBreak/>
        <w:t>Switch</w:t>
      </w:r>
      <w:r>
        <w:br/>
        <w:t xml:space="preserve"> </w:t>
      </w:r>
      <w:r>
        <w:tab/>
        <w:t xml:space="preserve">- </w:t>
      </w:r>
      <w:r>
        <w:t>besondere Art von Bridge</w:t>
      </w:r>
      <w:r>
        <w:br/>
        <w:t xml:space="preserve"> </w:t>
      </w:r>
      <w:r>
        <w:tab/>
        <w:t>-</w:t>
      </w:r>
      <w:r>
        <w:t xml:space="preserve"> Port-zu-Port-Verbindungen </w:t>
      </w:r>
      <w:r>
        <w:br/>
        <w:t xml:space="preserve"> </w:t>
      </w:r>
      <w:r>
        <w:tab/>
      </w:r>
      <w:r>
        <w:rPr>
          <w:rFonts w:ascii="Cambria Math" w:hAnsi="Cambria Math" w:cs="Cambria Math"/>
        </w:rPr>
        <w:t>⇒</w:t>
      </w:r>
      <w:r>
        <w:t xml:space="preserve"> jeweils volle </w:t>
      </w:r>
      <w:r>
        <w:t>Ü</w:t>
      </w:r>
      <w:r>
        <w:t>bertragungsrate pro Verbindun</w:t>
      </w:r>
      <w:r>
        <w:t>g</w:t>
      </w:r>
      <w:r>
        <w:t xml:space="preserve">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 xml:space="preserve">- </w:t>
      </w:r>
      <w:r>
        <w:t>kombinierbar mit Switches oder Hubs</w:t>
      </w:r>
      <w:r>
        <w:br/>
        <w:t xml:space="preserve"> </w:t>
      </w:r>
      <w:r>
        <w:tab/>
        <w:t xml:space="preserve">- </w:t>
      </w:r>
      <w:r>
        <w:t>meist mit Management-Schnittstelle</w:t>
      </w:r>
      <w:r>
        <w:br/>
        <w:t xml:space="preserve"> </w:t>
      </w:r>
      <w:r>
        <w:tab/>
      </w:r>
      <w:r>
        <w:rPr>
          <w:rFonts w:ascii="Cambria Math" w:hAnsi="Cambria Math" w:cs="Cambria Math"/>
        </w:rPr>
        <w:t>⇒</w:t>
      </w:r>
      <w:r>
        <w:t xml:space="preserve"> eigene IP-Adresse</w:t>
      </w:r>
    </w:p>
    <w:p w14:paraId="1FC487F7" w14:textId="77777777" w:rsidR="00F737A0" w:rsidRDefault="00F737A0" w:rsidP="000505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</w:p>
    <w:p w14:paraId="60447503" w14:textId="1BD112CD" w:rsidR="00743554" w:rsidRDefault="00C77718" w:rsidP="00707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ind w:left="708"/>
      </w:pPr>
      <w:r>
        <w:t>Router</w:t>
      </w:r>
      <w:r>
        <w:br/>
        <w:t xml:space="preserve"> </w:t>
      </w:r>
      <w:r>
        <w:tab/>
        <w:t xml:space="preserve">- </w:t>
      </w:r>
      <w:r>
        <w:t>verbindet (lokale) Netze</w:t>
      </w:r>
      <w:r>
        <w:br/>
        <w:t xml:space="preserve"> </w:t>
      </w:r>
      <w:r>
        <w:tab/>
        <w:t xml:space="preserve">- </w:t>
      </w:r>
      <w:r>
        <w:t xml:space="preserve">Adresstabellen zur </w:t>
      </w:r>
      <w:proofErr w:type="spellStart"/>
      <w:r>
        <w:t>Wegewahl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ascii="Cambria Math" w:hAnsi="Cambria Math" w:cs="Cambria Math"/>
        </w:rPr>
        <w:t>⇒</w:t>
      </w:r>
      <w:proofErr w:type="gramEnd"/>
      <w:r>
        <w:t xml:space="preserve"> Routing)</w:t>
      </w:r>
      <w:r>
        <w:br/>
        <w:t xml:space="preserve"> </w:t>
      </w:r>
      <w:r>
        <w:tab/>
        <w:t>-</w:t>
      </w:r>
      <w:r>
        <w:t xml:space="preserve"> im LAN an der Schnittstelle </w:t>
      </w:r>
      <w:r w:rsidR="007070C1">
        <w:br/>
        <w:t xml:space="preserve"> </w:t>
      </w:r>
      <w:r w:rsidR="007070C1">
        <w:tab/>
        <w:t xml:space="preserve">- </w:t>
      </w:r>
      <w:r>
        <w:t>log. Strukturierung des LANs</w:t>
      </w:r>
      <w:r w:rsidR="007070C1">
        <w:br/>
      </w:r>
      <w:r>
        <w:t xml:space="preserve"> </w:t>
      </w:r>
      <w:r w:rsidR="007070C1">
        <w:tab/>
        <w:t xml:space="preserve">- </w:t>
      </w:r>
      <w:r>
        <w:t>in Teilnetze oftmals Firewall-Funktion</w:t>
      </w:r>
      <w:r w:rsidR="007070C1">
        <w:br/>
        <w:t xml:space="preserve"> </w:t>
      </w:r>
      <w:r w:rsidR="007070C1">
        <w:tab/>
        <w:t xml:space="preserve">- </w:t>
      </w:r>
      <w:r>
        <w:t xml:space="preserve">auf drittunterster Ebene des </w:t>
      </w:r>
      <w:proofErr w:type="spellStart"/>
      <w:r>
        <w:t>Protokollstacks</w:t>
      </w:r>
      <w:proofErr w:type="spellEnd"/>
    </w:p>
    <w:p w14:paraId="3ECAF799" w14:textId="0B897A1C" w:rsidR="00397A96" w:rsidRDefault="00397A96" w:rsidP="00397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341E2943" w14:textId="04AB7E23" w:rsidR="00397A96" w:rsidRDefault="00397A96" w:rsidP="00397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rPr>
          <w:u w:val="single"/>
        </w:rPr>
        <w:t>Software</w:t>
      </w:r>
    </w:p>
    <w:p w14:paraId="4212A96E" w14:textId="52411E83" w:rsidR="00397A96" w:rsidRDefault="00397A96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BA65EB">
        <w:t>Schichtenmodelle</w:t>
      </w:r>
      <w:r w:rsidR="00BA65EB">
        <w:br/>
        <w:t xml:space="preserve"> </w:t>
      </w:r>
      <w:r w:rsidR="00BA65EB">
        <w:tab/>
      </w:r>
      <w:r w:rsidR="00BA65EB">
        <w:tab/>
      </w:r>
      <w:r w:rsidR="00BA65EB">
        <w:t>Jede Art von Software, die die Vernetzung von Computern erm</w:t>
      </w:r>
      <w:r w:rsidR="00BA65EB">
        <w:t>ö</w:t>
      </w:r>
      <w:r w:rsidR="00BA65EB">
        <w:t>glicht, verwendet</w:t>
      </w:r>
      <w:r w:rsidR="00BA65EB">
        <w:br/>
        <w:t xml:space="preserve"> </w:t>
      </w:r>
      <w:r w:rsidR="00BA65EB">
        <w:tab/>
      </w:r>
      <w:r w:rsidR="00BA65EB">
        <w:tab/>
      </w:r>
      <w:r w:rsidR="00BA65EB">
        <w:t>eine Protokollhierarchie, d. h. die Dienste, die das Netzwerk anbietet, werden in</w:t>
      </w:r>
      <w:r w:rsidR="00BA65EB">
        <w:br/>
        <w:t xml:space="preserve"> </w:t>
      </w:r>
      <w:r w:rsidR="00BA65EB">
        <w:tab/>
      </w:r>
      <w:r w:rsidR="00BA65EB">
        <w:tab/>
      </w:r>
      <w:r w:rsidR="00BA65EB">
        <w:t>mehreren Schichten (</w:t>
      </w:r>
      <w:proofErr w:type="spellStart"/>
      <w:r w:rsidR="00BA65EB">
        <w:t>Layers</w:t>
      </w:r>
      <w:proofErr w:type="spellEnd"/>
      <w:r w:rsidR="00BA65EB">
        <w:t>) angeordnet</w:t>
      </w:r>
    </w:p>
    <w:p w14:paraId="273C7C2E" w14:textId="252E3D71" w:rsidR="00BA65EB" w:rsidRDefault="00BA65EB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465FDD2B" w14:textId="77777777" w:rsidR="008E66DE" w:rsidRDefault="008E66DE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>Protokolle: Wie werden Nachrichten ausgetauscht?</w:t>
      </w:r>
    </w:p>
    <w:p w14:paraId="50FF1764" w14:textId="77777777" w:rsidR="008E66DE" w:rsidRDefault="008E66DE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 xml:space="preserve">Dienste: Was bietet das Netz zur Kommunikation an? </w:t>
      </w:r>
    </w:p>
    <w:p w14:paraId="79F7E320" w14:textId="20CB7DA6" w:rsidR="008E66DE" w:rsidRDefault="008E66DE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>Schnittstellen: Wie k</w:t>
      </w:r>
      <w:r>
        <w:t>ö</w:t>
      </w:r>
      <w:r>
        <w:t>nnen Clients Netzwerkdienste benutzen</w:t>
      </w:r>
      <w:r>
        <w:t>?</w:t>
      </w:r>
    </w:p>
    <w:p w14:paraId="39A0197B" w14:textId="4DFE44CC" w:rsidR="00E56983" w:rsidRDefault="00E56983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2EA21A08" w14:textId="75E59704" w:rsidR="00E56983" w:rsidRPr="00F161A6" w:rsidRDefault="00E56983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rPr>
          <w:u w:val="single"/>
        </w:rPr>
      </w:pPr>
      <w:r>
        <w:tab/>
      </w:r>
      <w:r w:rsidRPr="00F161A6">
        <w:rPr>
          <w:u w:val="single"/>
        </w:rPr>
        <w:t>Das OSI-Referenzmodel</w:t>
      </w:r>
      <w:r w:rsidRPr="00F161A6">
        <w:rPr>
          <w:u w:val="single"/>
        </w:rPr>
        <w:t>l</w:t>
      </w:r>
    </w:p>
    <w:p w14:paraId="068398D3" w14:textId="77777777" w:rsidR="00F161A6" w:rsidRDefault="00E56983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E2027D">
        <w:t>Layer 1: Bit</w:t>
      </w:r>
      <w:r w:rsidR="00E2027D">
        <w:t>ü</w:t>
      </w:r>
      <w:r w:rsidR="00E2027D">
        <w:t>bertragungsschicht (</w:t>
      </w:r>
      <w:proofErr w:type="spellStart"/>
      <w:r w:rsidR="00E2027D">
        <w:t>physical</w:t>
      </w:r>
      <w:proofErr w:type="spellEnd"/>
      <w:r w:rsidR="00E2027D">
        <w:t xml:space="preserve"> </w:t>
      </w:r>
      <w:proofErr w:type="spellStart"/>
      <w:r w:rsidR="00E2027D">
        <w:t>layer</w:t>
      </w:r>
      <w:proofErr w:type="spellEnd"/>
      <w:r w:rsidR="00E2027D">
        <w:t>)</w:t>
      </w:r>
    </w:p>
    <w:p w14:paraId="03DF7269" w14:textId="7EBAE797" w:rsidR="00E56983" w:rsidRDefault="00F161A6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</w:r>
      <w:r w:rsidR="003A7722">
        <w:t xml:space="preserve">- </w:t>
      </w:r>
      <w:r w:rsidR="00E2027D">
        <w:t>Ü</w:t>
      </w:r>
      <w:r w:rsidR="00E2027D">
        <w:t>bertragung von Bits in Form von Signalen</w:t>
      </w:r>
      <w:r w:rsidR="00E2027D">
        <w:t xml:space="preserve"> (</w:t>
      </w:r>
      <w:r w:rsidR="00E2027D">
        <w:t>mechanisch bzw. elektrisch</w:t>
      </w:r>
      <w:r w:rsidR="00E2027D">
        <w:t>)</w:t>
      </w:r>
    </w:p>
    <w:p w14:paraId="6353957F" w14:textId="181C5079" w:rsidR="00F161A6" w:rsidRDefault="00F161A6" w:rsidP="00BA65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5CC56735" w14:textId="27BAC73F" w:rsidR="00F161A6" w:rsidRDefault="00E2027D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3A7722">
        <w:t>Layer 2: Sicherungsschicht (</w:t>
      </w:r>
      <w:proofErr w:type="spellStart"/>
      <w:r w:rsidR="003A7722">
        <w:t>data</w:t>
      </w:r>
      <w:proofErr w:type="spellEnd"/>
      <w:r w:rsidR="003A7722">
        <w:t xml:space="preserve"> link </w:t>
      </w:r>
      <w:proofErr w:type="spellStart"/>
      <w:r w:rsidR="003A7722">
        <w:t>layer</w:t>
      </w:r>
      <w:proofErr w:type="spellEnd"/>
      <w:r w:rsidR="003A7722">
        <w:t xml:space="preserve">) </w:t>
      </w:r>
    </w:p>
    <w:p w14:paraId="244DCDC0" w14:textId="1147DD6B" w:rsidR="00E2027D" w:rsidRDefault="00D113AA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 w:rsidRPr="00D113AA">
        <w:drawing>
          <wp:anchor distT="0" distB="0" distL="114300" distR="114300" simplePos="0" relativeHeight="251661312" behindDoc="0" locked="0" layoutInCell="1" allowOverlap="1" wp14:anchorId="480321FD" wp14:editId="17DD6D05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2660650" cy="1829196"/>
            <wp:effectExtent l="0" t="0" r="6350" b="0"/>
            <wp:wrapNone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82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1A6">
        <w:tab/>
      </w:r>
      <w:r w:rsidR="00F161A6">
        <w:tab/>
      </w:r>
      <w:r w:rsidR="003A7722">
        <w:t>- r</w:t>
      </w:r>
      <w:r w:rsidR="003A7722">
        <w:t xml:space="preserve">egelt Zugriff auf gemeinsam benutztes </w:t>
      </w:r>
      <w:r w:rsidR="003A7722">
        <w:t>Ü</w:t>
      </w:r>
      <w:r w:rsidR="003A7722">
        <w:t>bertragungsmedium</w:t>
      </w:r>
      <w:r w:rsidR="003A7722">
        <w:br/>
        <w:t xml:space="preserve"> </w:t>
      </w:r>
      <w:r w:rsidR="003A7722">
        <w:tab/>
      </w:r>
      <w:r w:rsidR="003A7722">
        <w:tab/>
        <w:t xml:space="preserve">- </w:t>
      </w:r>
      <w:r w:rsidR="003A7722">
        <w:t xml:space="preserve">teilt die Bits in Data Frames auf und stellt eine </w:t>
      </w:r>
      <w:r w:rsidR="003A7722">
        <w:t>ü</w:t>
      </w:r>
      <w:r w:rsidR="003A7722">
        <w:t>bertragungsfehlerfreie</w:t>
      </w:r>
      <w:r w:rsidR="003A7722">
        <w:br/>
        <w:t xml:space="preserve"> </w:t>
      </w:r>
      <w:r w:rsidR="003A7722">
        <w:tab/>
      </w:r>
      <w:r w:rsidR="003A7722">
        <w:tab/>
      </w:r>
      <w:r w:rsidR="003A7722">
        <w:t>Kommunikation zur Verf</w:t>
      </w:r>
      <w:r w:rsidR="003A7722">
        <w:t>ü</w:t>
      </w:r>
      <w:r w:rsidR="003A7722">
        <w:t>gung</w:t>
      </w:r>
    </w:p>
    <w:p w14:paraId="11B095C0" w14:textId="0FCD7F12" w:rsidR="00F161A6" w:rsidRDefault="00F161A6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2EC2494F" w14:textId="6D600C27" w:rsidR="00B6552F" w:rsidRDefault="00B6552F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 xml:space="preserve">Layer 3: Vermittlungsschicht (network </w:t>
      </w:r>
      <w:proofErr w:type="spellStart"/>
      <w:r>
        <w:t>layer</w:t>
      </w:r>
      <w:proofErr w:type="spellEnd"/>
      <w:r>
        <w:t>)</w:t>
      </w:r>
    </w:p>
    <w:p w14:paraId="0FF450CE" w14:textId="344329F4" w:rsidR="00B6552F" w:rsidRDefault="00B6552F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  <w:t>- Routing</w:t>
      </w:r>
    </w:p>
    <w:p w14:paraId="0FAD4345" w14:textId="29A47C3A" w:rsidR="00B6552F" w:rsidRDefault="00B6552F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15D82E4F" w14:textId="19CF46FB" w:rsidR="00B6552F" w:rsidRDefault="00B6552F" w:rsidP="003A7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lastRenderedPageBreak/>
        <w:tab/>
      </w:r>
      <w:r>
        <w:t>Layer 4: Transportschicht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14:paraId="15855746" w14:textId="1071EC7E" w:rsidR="00B6552F" w:rsidRDefault="00B6552F" w:rsidP="008C16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  <w:t xml:space="preserve">- </w:t>
      </w:r>
      <w:r>
        <w:t>Bietet verbindungslose und -orientierte Dienste mit unterschiedlichen</w:t>
      </w:r>
      <w:r w:rsidR="008C16BD">
        <w:br/>
        <w:t xml:space="preserve"> </w:t>
      </w:r>
      <w:r w:rsidR="008C16BD">
        <w:tab/>
      </w:r>
      <w:r w:rsidR="008C16BD">
        <w:tab/>
      </w:r>
      <w:r>
        <w:t>Zuverl</w:t>
      </w:r>
      <w:r w:rsidR="008C16BD">
        <w:t>ä</w:t>
      </w:r>
      <w:r>
        <w:t>ssigkeitsgarantien an</w:t>
      </w:r>
      <w:r w:rsidR="008C16BD">
        <w:br/>
        <w:t xml:space="preserve"> </w:t>
      </w:r>
      <w:r w:rsidR="008C16BD">
        <w:tab/>
      </w:r>
      <w:r w:rsidR="008C16BD">
        <w:tab/>
        <w:t xml:space="preserve">- </w:t>
      </w:r>
      <w:r>
        <w:t>ist die Schnittstelle f</w:t>
      </w:r>
      <w:r w:rsidR="008C16BD">
        <w:t>ü</w:t>
      </w:r>
      <w:r>
        <w:t>r Anwendungen</w:t>
      </w:r>
    </w:p>
    <w:p w14:paraId="3FD2183E" w14:textId="750E8A2C" w:rsidR="008C16BD" w:rsidRDefault="008C16BD" w:rsidP="008C16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040143A2" w14:textId="77777777" w:rsidR="00CC780B" w:rsidRDefault="008C16BD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CC780B">
        <w:t>Layer 5: Sitzungsschicht (</w:t>
      </w:r>
      <w:proofErr w:type="spellStart"/>
      <w:r w:rsidR="00CC780B">
        <w:t>session</w:t>
      </w:r>
      <w:proofErr w:type="spellEnd"/>
      <w:r w:rsidR="00CC780B">
        <w:t xml:space="preserve"> </w:t>
      </w:r>
      <w:proofErr w:type="spellStart"/>
      <w:r w:rsidR="00CC780B">
        <w:t>layer</w:t>
      </w:r>
      <w:proofErr w:type="spellEnd"/>
      <w:r w:rsidR="00CC780B">
        <w:t>)</w:t>
      </w:r>
    </w:p>
    <w:p w14:paraId="5D699397" w14:textId="324CB147" w:rsidR="008C16BD" w:rsidRDefault="00CC780B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  <w:t xml:space="preserve">- </w:t>
      </w:r>
      <w:r>
        <w:t>Implementiert die Sitzungsfunktionalit</w:t>
      </w:r>
      <w:r>
        <w:t>ä</w:t>
      </w:r>
      <w:r>
        <w:t>t</w:t>
      </w:r>
      <w:r>
        <w:t xml:space="preserve"> (</w:t>
      </w:r>
      <w:r>
        <w:t>Dialogsteuerung, Synchronisation</w:t>
      </w:r>
      <w:r>
        <w:br/>
        <w:t xml:space="preserve"> </w:t>
      </w:r>
      <w:r>
        <w:tab/>
      </w:r>
      <w:r>
        <w:tab/>
        <w:t>Checkpunkte etc.)</w:t>
      </w:r>
    </w:p>
    <w:p w14:paraId="4339C038" w14:textId="198FEC81" w:rsidR="00CC780B" w:rsidRDefault="00CC780B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1B31AB95" w14:textId="132C0F77" w:rsidR="00C56124" w:rsidRDefault="00CC780B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 w:rsidR="00C56124">
        <w:t>Layer 6: Darstellungsschicht (</w:t>
      </w:r>
      <w:proofErr w:type="spellStart"/>
      <w:r w:rsidR="00C56124">
        <w:t>presentation</w:t>
      </w:r>
      <w:proofErr w:type="spellEnd"/>
      <w:r w:rsidR="00C56124">
        <w:t xml:space="preserve"> </w:t>
      </w:r>
      <w:proofErr w:type="spellStart"/>
      <w:r w:rsidR="00C56124">
        <w:t>layer</w:t>
      </w:r>
      <w:proofErr w:type="spellEnd"/>
      <w:r w:rsidR="00C56124">
        <w:t>)</w:t>
      </w:r>
    </w:p>
    <w:p w14:paraId="4170C144" w14:textId="27305231" w:rsidR="00CC780B" w:rsidRDefault="00C56124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  <w:t xml:space="preserve">- </w:t>
      </w:r>
      <w:r>
        <w:t>Erm</w:t>
      </w:r>
      <w:r>
        <w:t>ö</w:t>
      </w:r>
      <w:r>
        <w:t>glicht plattformunabh</w:t>
      </w:r>
      <w:r>
        <w:t>ä</w:t>
      </w:r>
      <w:r>
        <w:t>ngigen Datenaustausch</w:t>
      </w:r>
      <w:r>
        <w:t xml:space="preserve"> </w:t>
      </w:r>
      <w:proofErr w:type="gramStart"/>
      <w:r>
        <w:t xml:space="preserve">( </w:t>
      </w:r>
      <w:r>
        <w:rPr>
          <w:rFonts w:ascii="Cambria Math" w:hAnsi="Cambria Math" w:cs="Cambria Math"/>
        </w:rPr>
        <w:t>⇒</w:t>
      </w:r>
      <w:proofErr w:type="gramEnd"/>
      <w:r>
        <w:t xml:space="preserve"> Gleitkommadarstellung,</w:t>
      </w:r>
      <w:r>
        <w:br/>
        <w:t xml:space="preserve"> </w:t>
      </w:r>
      <w:r>
        <w:tab/>
      </w:r>
      <w:r>
        <w:tab/>
      </w:r>
      <w:r>
        <w:t>Byte-Order</w:t>
      </w:r>
      <w:r>
        <w:t xml:space="preserve"> et</w:t>
      </w:r>
      <w:r w:rsidR="005052F1">
        <w:t>c</w:t>
      </w:r>
      <w:r>
        <w:t>.</w:t>
      </w:r>
      <w:r>
        <w:t>)</w:t>
      </w:r>
    </w:p>
    <w:p w14:paraId="0695E08C" w14:textId="3ED40CD6" w:rsidR="00C56124" w:rsidRDefault="00C56124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75288449" w14:textId="77777777" w:rsidR="00672EAA" w:rsidRDefault="00672EAA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>Layer 7: Verarbeitungsschicht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</w:t>
      </w:r>
    </w:p>
    <w:p w14:paraId="67FD4D80" w14:textId="78548212" w:rsidR="00C56124" w:rsidRDefault="00672EAA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  <w:t xml:space="preserve">- </w:t>
      </w:r>
      <w:r>
        <w:t xml:space="preserve">Implementiert, was dem Benutzer zur </w:t>
      </w:r>
      <w:proofErr w:type="spellStart"/>
      <w:r>
        <w:t>Verfugung</w:t>
      </w:r>
      <w:proofErr w:type="spellEnd"/>
      <w:r>
        <w:t xml:space="preserve"> steht </w:t>
      </w:r>
      <w:proofErr w:type="gramStart"/>
      <w:r>
        <w:t xml:space="preserve">( </w:t>
      </w:r>
      <w:r>
        <w:rPr>
          <w:rFonts w:ascii="Cambria Math" w:hAnsi="Cambria Math" w:cs="Cambria Math"/>
        </w:rPr>
        <w:t>⇒</w:t>
      </w:r>
      <w:proofErr w:type="gramEnd"/>
      <w:r>
        <w:t xml:space="preserve"> E-Mail, Telnet, WWW</w:t>
      </w:r>
      <w:r>
        <w:t>, …)</w:t>
      </w:r>
    </w:p>
    <w:p w14:paraId="2360EAA9" w14:textId="6F264079" w:rsidR="00D113AA" w:rsidRDefault="00D113AA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5BE27836" w14:textId="3ACC0879" w:rsidR="00FC5CB3" w:rsidRPr="006F1BFE" w:rsidRDefault="004972BE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rPr>
          <w:u w:val="single"/>
        </w:rPr>
      </w:pPr>
      <w:r>
        <w:tab/>
      </w:r>
      <w:r w:rsidRPr="006F1BFE">
        <w:rPr>
          <w:u w:val="single"/>
        </w:rPr>
        <w:t>Das TCP/IP-Referenzmodell</w:t>
      </w:r>
    </w:p>
    <w:p w14:paraId="777314BE" w14:textId="356D59DD" w:rsidR="00612542" w:rsidRDefault="006F1BFE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 w:rsidRPr="005444FD">
        <w:drawing>
          <wp:anchor distT="0" distB="0" distL="114300" distR="114300" simplePos="0" relativeHeight="251662336" behindDoc="0" locked="0" layoutInCell="1" allowOverlap="1" wp14:anchorId="43EC1971" wp14:editId="24D203FB">
            <wp:simplePos x="0" y="0"/>
            <wp:positionH relativeFrom="page">
              <wp:posOffset>5467350</wp:posOffset>
            </wp:positionH>
            <wp:positionV relativeFrom="paragraph">
              <wp:posOffset>600710</wp:posOffset>
            </wp:positionV>
            <wp:extent cx="1711325" cy="1019487"/>
            <wp:effectExtent l="0" t="0" r="317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01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2BE">
        <w:tab/>
      </w:r>
      <w:r w:rsidR="004972BE">
        <w:tab/>
      </w:r>
      <w:r w:rsidR="00612542">
        <w:t>Contra</w:t>
      </w:r>
      <w:r w:rsidR="00612542">
        <w:br/>
      </w:r>
      <w:r w:rsidR="00612542">
        <w:tab/>
      </w:r>
      <w:r w:rsidR="00612542">
        <w:tab/>
      </w:r>
      <w:r w:rsidR="00612542">
        <w:tab/>
        <w:t xml:space="preserve">- </w:t>
      </w:r>
      <w:r w:rsidR="00612542">
        <w:t xml:space="preserve">keine klare Unterscheidung zw. Diensten, Schnittstellen und Protokollen </w:t>
      </w:r>
      <w:r w:rsidR="00612542">
        <w:br/>
        <w:t xml:space="preserve"> </w:t>
      </w:r>
      <w:r w:rsidR="00612542">
        <w:tab/>
      </w:r>
      <w:r w:rsidR="00612542">
        <w:tab/>
      </w:r>
      <w:r w:rsidR="00612542">
        <w:tab/>
      </w:r>
      <w:r w:rsidR="00612542">
        <w:rPr>
          <w:rFonts w:ascii="Cambria Math" w:hAnsi="Cambria Math" w:cs="Cambria Math"/>
        </w:rPr>
        <w:t>⇒</w:t>
      </w:r>
      <w:r w:rsidR="00612542">
        <w:t xml:space="preserve"> schwierig, Schichten zu </w:t>
      </w:r>
      <w:proofErr w:type="spellStart"/>
      <w:r w:rsidR="00612542">
        <w:t>re</w:t>
      </w:r>
      <w:proofErr w:type="spellEnd"/>
      <w:r w:rsidR="00612542">
        <w:t>-implementieren</w:t>
      </w:r>
      <w:r w:rsidR="00612542">
        <w:br/>
        <w:t xml:space="preserve"> </w:t>
      </w:r>
      <w:r w:rsidR="00612542">
        <w:tab/>
      </w:r>
      <w:r w:rsidR="00612542">
        <w:tab/>
      </w:r>
      <w:r w:rsidR="00612542">
        <w:tab/>
        <w:t xml:space="preserve">- </w:t>
      </w:r>
      <w:r w:rsidR="00612542">
        <w:t>omi</w:t>
      </w:r>
      <w:r w:rsidR="00612542">
        <w:t>nöse</w:t>
      </w:r>
      <w:r w:rsidR="00612542">
        <w:t xml:space="preserve"> Host-</w:t>
      </w:r>
      <w:proofErr w:type="spellStart"/>
      <w:r w:rsidR="00612542">
        <w:t>to</w:t>
      </w:r>
      <w:proofErr w:type="spellEnd"/>
      <w:r w:rsidR="00612542">
        <w:t>-network Schicht</w:t>
      </w:r>
    </w:p>
    <w:p w14:paraId="4604215D" w14:textId="27EF8BDA" w:rsidR="006F1BFE" w:rsidRDefault="00612542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  <w:t>Pro</w:t>
      </w:r>
      <w:r>
        <w:br/>
      </w:r>
      <w:r>
        <w:tab/>
      </w:r>
      <w:r>
        <w:tab/>
      </w:r>
      <w:r>
        <w:tab/>
        <w:t xml:space="preserve">- </w:t>
      </w:r>
      <w:r w:rsidR="006F1BFE">
        <w:t>war zur richtigen Zeit verf</w:t>
      </w:r>
      <w:r w:rsidR="006F1BFE">
        <w:t>ü</w:t>
      </w:r>
      <w:r w:rsidR="006F1BFE">
        <w:t>gbar</w:t>
      </w:r>
      <w:r w:rsidR="006F1BFE">
        <w:br/>
        <w:t xml:space="preserve"> </w:t>
      </w:r>
      <w:r w:rsidR="006F1BFE">
        <w:tab/>
      </w:r>
      <w:r w:rsidR="006F1BFE">
        <w:tab/>
      </w:r>
      <w:r w:rsidR="006F1BFE">
        <w:tab/>
        <w:t>-</w:t>
      </w:r>
      <w:r w:rsidR="006F1BFE">
        <w:t xml:space="preserve"> schon fr</w:t>
      </w:r>
      <w:r w:rsidR="006F1BFE">
        <w:t>ü</w:t>
      </w:r>
      <w:r w:rsidR="006F1BFE">
        <w:t>h in UNIX-Betriebssystemen implementiert</w:t>
      </w:r>
      <w:r w:rsidR="006F1BFE">
        <w:br/>
        <w:t xml:space="preserve"> </w:t>
      </w:r>
      <w:r w:rsidR="006F1BFE">
        <w:tab/>
      </w:r>
      <w:r w:rsidR="006F1BFE">
        <w:tab/>
      </w:r>
      <w:r w:rsidR="006F1BFE">
        <w:tab/>
        <w:t>-</w:t>
      </w:r>
      <w:r w:rsidR="006F1BFE">
        <w:t xml:space="preserve"> frei benutzbar</w:t>
      </w:r>
      <w:r w:rsidR="006F1BFE">
        <w:br/>
        <w:t xml:space="preserve"> </w:t>
      </w:r>
      <w:r w:rsidR="006F1BFE">
        <w:tab/>
      </w:r>
      <w:r w:rsidR="006F1BFE">
        <w:tab/>
      </w:r>
      <w:r w:rsidR="006F1BFE">
        <w:tab/>
      </w:r>
      <w:r w:rsidR="006F1BFE">
        <w:rPr>
          <w:rFonts w:ascii="Cambria Math" w:hAnsi="Cambria Math" w:cs="Cambria Math"/>
        </w:rPr>
        <w:t>⇒</w:t>
      </w:r>
      <w:r w:rsidR="006F1BFE">
        <w:t xml:space="preserve"> De-facto Standard f</w:t>
      </w:r>
      <w:r w:rsidR="006F1BFE">
        <w:t>ü</w:t>
      </w:r>
      <w:r w:rsidR="006F1BFE">
        <w:t>r das Internet</w:t>
      </w:r>
    </w:p>
    <w:p w14:paraId="5561025A" w14:textId="4F4613D1" w:rsidR="006F1BFE" w:rsidRDefault="006F1BFE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</w:p>
    <w:p w14:paraId="4E73281F" w14:textId="2BD4F68C" w:rsidR="006F1BFE" w:rsidRPr="00C638DA" w:rsidRDefault="006F1BFE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  <w:rPr>
          <w:u w:val="single"/>
        </w:rPr>
      </w:pPr>
      <w:r>
        <w:tab/>
      </w:r>
      <w:r w:rsidR="00C638DA" w:rsidRPr="00C638DA">
        <w:rPr>
          <w:u w:val="single"/>
        </w:rPr>
        <w:t>Schichtenmodell der Vorlesung</w:t>
      </w:r>
      <w:r w:rsidR="00C638DA" w:rsidRPr="00C638DA">
        <w:rPr>
          <w:u w:val="single"/>
        </w:rPr>
        <w:t xml:space="preserve"> (Mix)</w:t>
      </w:r>
    </w:p>
    <w:p w14:paraId="2403188D" w14:textId="44724823" w:rsidR="00C638DA" w:rsidRPr="00397A96" w:rsidRDefault="00C638DA" w:rsidP="00CC78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2"/>
        </w:tabs>
      </w:pPr>
      <w:r>
        <w:tab/>
      </w:r>
      <w:r>
        <w:tab/>
      </w:r>
      <w:r w:rsidRPr="00C638DA">
        <w:drawing>
          <wp:inline distT="0" distB="0" distL="0" distR="0" wp14:anchorId="6F463B4E" wp14:editId="7C5B480A">
            <wp:extent cx="3474720" cy="1048314"/>
            <wp:effectExtent l="0" t="0" r="0" b="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168" cy="10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DA" w:rsidRPr="00397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03"/>
    <w:rsid w:val="00010D96"/>
    <w:rsid w:val="0005053B"/>
    <w:rsid w:val="0007724A"/>
    <w:rsid w:val="00094050"/>
    <w:rsid w:val="000C3272"/>
    <w:rsid w:val="000C6400"/>
    <w:rsid w:val="002E772B"/>
    <w:rsid w:val="00375884"/>
    <w:rsid w:val="00391DD1"/>
    <w:rsid w:val="00397A96"/>
    <w:rsid w:val="003A7722"/>
    <w:rsid w:val="004171B7"/>
    <w:rsid w:val="004500B3"/>
    <w:rsid w:val="00451AB5"/>
    <w:rsid w:val="004972BE"/>
    <w:rsid w:val="005052F1"/>
    <w:rsid w:val="005444FD"/>
    <w:rsid w:val="00577D1C"/>
    <w:rsid w:val="00593C8E"/>
    <w:rsid w:val="005B74F3"/>
    <w:rsid w:val="00612542"/>
    <w:rsid w:val="00664C14"/>
    <w:rsid w:val="00672EAA"/>
    <w:rsid w:val="006E14C6"/>
    <w:rsid w:val="006F1BFE"/>
    <w:rsid w:val="007070C1"/>
    <w:rsid w:val="00721503"/>
    <w:rsid w:val="00743554"/>
    <w:rsid w:val="00777544"/>
    <w:rsid w:val="00793161"/>
    <w:rsid w:val="007E7EF7"/>
    <w:rsid w:val="008C16BD"/>
    <w:rsid w:val="008E66DE"/>
    <w:rsid w:val="00954E8B"/>
    <w:rsid w:val="00A13E32"/>
    <w:rsid w:val="00A910CA"/>
    <w:rsid w:val="00B6552F"/>
    <w:rsid w:val="00BA65EB"/>
    <w:rsid w:val="00C318AF"/>
    <w:rsid w:val="00C56124"/>
    <w:rsid w:val="00C638DA"/>
    <w:rsid w:val="00C77718"/>
    <w:rsid w:val="00CC780B"/>
    <w:rsid w:val="00D05136"/>
    <w:rsid w:val="00D113AA"/>
    <w:rsid w:val="00E2027D"/>
    <w:rsid w:val="00E56983"/>
    <w:rsid w:val="00E72181"/>
    <w:rsid w:val="00E73001"/>
    <w:rsid w:val="00EF4E8F"/>
    <w:rsid w:val="00F161A6"/>
    <w:rsid w:val="00F737A0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8240"/>
  <w15:chartTrackingRefBased/>
  <w15:docId w15:val="{66373574-0FFA-4965-BEB3-D6B3E2AA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52</cp:revision>
  <dcterms:created xsi:type="dcterms:W3CDTF">2022-05-10T09:24:00Z</dcterms:created>
  <dcterms:modified xsi:type="dcterms:W3CDTF">2022-05-10T10:29:00Z</dcterms:modified>
</cp:coreProperties>
</file>