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47879" w14:textId="58C1D004" w:rsidR="00FE79F5" w:rsidRPr="002C1F8D" w:rsidRDefault="000D1A52" w:rsidP="002C1F8D">
      <w:pPr>
        <w:jc w:val="center"/>
        <w:rPr>
          <w:b/>
          <w:u w:val="single"/>
        </w:rPr>
      </w:pPr>
      <w:r w:rsidRPr="002C1F8D">
        <w:rPr>
          <w:b/>
          <w:u w:val="single"/>
        </w:rPr>
        <w:t>Grundlagen der Kosten- und Leistungsrechnung</w:t>
      </w:r>
    </w:p>
    <w:p w14:paraId="1E561667" w14:textId="13F87471" w:rsidR="000D1A52" w:rsidRPr="00CE31B3" w:rsidRDefault="000D1A52">
      <w:pPr>
        <w:rPr>
          <w:b/>
          <w:u w:val="single"/>
        </w:rPr>
      </w:pPr>
      <w:r w:rsidRPr="00CE31B3">
        <w:rPr>
          <w:b/>
          <w:u w:val="single"/>
        </w:rPr>
        <w:t>Aufgaben des betrieblichen Rechnungswesens</w:t>
      </w:r>
    </w:p>
    <w:p w14:paraId="3D97C7E0" w14:textId="77777777" w:rsidR="007D0CFE" w:rsidRPr="00C02278" w:rsidRDefault="007D0CFE">
      <w:pPr>
        <w:rPr>
          <w:u w:val="single"/>
        </w:rPr>
      </w:pPr>
    </w:p>
    <w:p w14:paraId="635484B7" w14:textId="69651AC8" w:rsidR="000D1A52" w:rsidRDefault="002C1F8D">
      <w:r>
        <w:t>Ausgangspunkt unternehmerischen Handels: Gewinnstreben</w:t>
      </w:r>
    </w:p>
    <w:p w14:paraId="66C161A4" w14:textId="7664FCD5" w:rsidR="004148ED" w:rsidRDefault="00191073">
      <w:r w:rsidRPr="00CE31B3">
        <w:rPr>
          <w:u w:val="single"/>
        </w:rPr>
        <w:t>Minimal-Prinzip</w:t>
      </w:r>
      <w:r>
        <w:tab/>
      </w:r>
      <w:r>
        <w:tab/>
      </w:r>
      <w:r w:rsidR="00194235">
        <w:t>Feste</w:t>
      </w:r>
      <w:r w:rsidR="00F7201E">
        <w:t>r Output</w:t>
      </w:r>
      <w:r w:rsidR="00194235">
        <w:t xml:space="preserve"> mit möglichst geringe</w:t>
      </w:r>
      <w:r w:rsidR="00F7201E">
        <w:t>m Input</w:t>
      </w:r>
    </w:p>
    <w:p w14:paraId="006A1377" w14:textId="6857CBF6" w:rsidR="007D0CFE" w:rsidRDefault="00F7201E">
      <w:r w:rsidRPr="00CE31B3">
        <w:rPr>
          <w:u w:val="single"/>
        </w:rPr>
        <w:t>Maximalprinzip</w:t>
      </w:r>
      <w:r w:rsidRPr="00CE31B3">
        <w:rPr>
          <w:u w:val="single"/>
        </w:rPr>
        <w:tab/>
      </w:r>
      <w:r>
        <w:tab/>
        <w:t xml:space="preserve">Höchstmöglicher Output mit festem Input </w:t>
      </w:r>
    </w:p>
    <w:p w14:paraId="0B388FFC" w14:textId="77777777" w:rsidR="007D0CFE" w:rsidRDefault="007D0CFE"/>
    <w:p w14:paraId="33D3276E" w14:textId="1A8E5BCD" w:rsidR="00FB0CFC" w:rsidRPr="00CE31B3" w:rsidRDefault="008123DF">
      <w:pPr>
        <w:rPr>
          <w:u w:val="single"/>
        </w:rPr>
      </w:pPr>
      <w:r w:rsidRPr="00CE31B3">
        <w:rPr>
          <w:u w:val="single"/>
        </w:rPr>
        <w:t xml:space="preserve">Definition </w:t>
      </w:r>
      <w:r w:rsidRPr="00CE31B3">
        <w:rPr>
          <w:u w:val="single"/>
        </w:rPr>
        <w:t>betriebliche</w:t>
      </w:r>
      <w:r w:rsidRPr="00CE31B3">
        <w:rPr>
          <w:u w:val="single"/>
        </w:rPr>
        <w:t>s</w:t>
      </w:r>
      <w:r w:rsidRPr="00CE31B3">
        <w:rPr>
          <w:u w:val="single"/>
        </w:rPr>
        <w:t xml:space="preserve"> Rechnungswesen</w:t>
      </w:r>
    </w:p>
    <w:p w14:paraId="62648416" w14:textId="31BAF972" w:rsidR="008123DF" w:rsidRDefault="009E7C4D">
      <w:r>
        <w:t>Das betriebliche Rechnungswesen ist ein Informationssystem zur quantitativen Abbildung des wirtschaftlichen Geschehens innerhalb eines Unternehmens durch Erfassung, Aufbereitung und Darstellung von Güter- und Zahlungsströmen.</w:t>
      </w:r>
    </w:p>
    <w:p w14:paraId="6D0057D0" w14:textId="43371EB6" w:rsidR="009E7C4D" w:rsidRDefault="009E7C4D"/>
    <w:p w14:paraId="34A208F4" w14:textId="4C1A9BB7" w:rsidR="00983A50" w:rsidRPr="00CE31B3" w:rsidRDefault="00983A50">
      <w:pPr>
        <w:rPr>
          <w:u w:val="single"/>
        </w:rPr>
      </w:pPr>
      <w:r w:rsidRPr="00CE31B3">
        <w:rPr>
          <w:u w:val="single"/>
        </w:rPr>
        <w:t>Aufgaben des betrieblichen Rechnungswesens</w:t>
      </w:r>
    </w:p>
    <w:p w14:paraId="33D4A4C1" w14:textId="1768F0A8" w:rsidR="00983A50" w:rsidRDefault="00983A50">
      <w:r>
        <w:t>Planung</w:t>
      </w:r>
      <w:r w:rsidR="00294619">
        <w:tab/>
      </w:r>
      <w:r w:rsidR="00294619">
        <w:tab/>
      </w:r>
      <w:r w:rsidR="00294619">
        <w:t>Informationsbereitstellung zur Vorbereitung zukünftiger Entscheidungen</w:t>
      </w:r>
    </w:p>
    <w:p w14:paraId="5357B29B" w14:textId="1BB35203" w:rsidR="00983A50" w:rsidRDefault="00983A50">
      <w:r>
        <w:t>Steuerung</w:t>
      </w:r>
      <w:r w:rsidR="00294619">
        <w:tab/>
      </w:r>
      <w:r w:rsidR="00294619">
        <w:tab/>
      </w:r>
      <w:r w:rsidR="00DE0B0A">
        <w:t>I</w:t>
      </w:r>
      <w:r w:rsidR="00DE0B0A">
        <w:t>nformationsbereitstellung für gegenwärtige Entscheidungen</w:t>
      </w:r>
    </w:p>
    <w:p w14:paraId="71D0278B" w14:textId="263B759F" w:rsidR="00983A50" w:rsidRDefault="00983A50" w:rsidP="00DE0B0A">
      <w:pPr>
        <w:ind w:left="2120" w:hanging="2120"/>
      </w:pPr>
      <w:r>
        <w:t>Überwachung</w:t>
      </w:r>
      <w:r w:rsidR="00DE0B0A">
        <w:tab/>
      </w:r>
      <w:r w:rsidR="00DE0B0A">
        <w:tab/>
      </w:r>
      <w:r w:rsidR="00DE0B0A">
        <w:t>Überprüfung der Richtigkeit und Ordnungsmäßigkeit getroffener Entscheidungen</w:t>
      </w:r>
    </w:p>
    <w:p w14:paraId="0CBDE995" w14:textId="5C6A46A4" w:rsidR="00983A50" w:rsidRDefault="00294619">
      <w:r>
        <w:t>Dokumentation</w:t>
      </w:r>
      <w:r w:rsidR="00DE0B0A">
        <w:tab/>
      </w:r>
      <w:r w:rsidR="00DE0B0A">
        <w:tab/>
      </w:r>
      <w:r w:rsidR="00AE6743">
        <w:t>Rechenschaftslegung gegenüber internen und externen Adressaten</w:t>
      </w:r>
    </w:p>
    <w:p w14:paraId="7424D9EA" w14:textId="44C8EC21" w:rsidR="006C0617" w:rsidRDefault="006C0617"/>
    <w:p w14:paraId="6B178D38" w14:textId="17EB1AC7" w:rsidR="006C0617" w:rsidRPr="00CE31B3" w:rsidRDefault="006B17A9">
      <w:pPr>
        <w:rPr>
          <w:u w:val="single"/>
        </w:rPr>
      </w:pPr>
      <w:r w:rsidRPr="00CE31B3">
        <w:rPr>
          <w:u w:val="single"/>
        </w:rPr>
        <w:t>Teilgebiete des betrieblichen Rechnungswesens</w:t>
      </w:r>
    </w:p>
    <w:p w14:paraId="4961E660" w14:textId="6F37EB98" w:rsidR="006D415C" w:rsidRDefault="003B151F">
      <w:r>
        <w:t xml:space="preserve">- </w:t>
      </w:r>
      <w:r>
        <w:t>Finanz- und Finanzierungsrechnung</w:t>
      </w:r>
      <w:r>
        <w:br/>
        <w:t xml:space="preserve">- </w:t>
      </w:r>
      <w:r>
        <w:t>Investitionsrechnung</w:t>
      </w:r>
      <w:r>
        <w:br/>
        <w:t xml:space="preserve">- </w:t>
      </w:r>
      <w:r w:rsidR="006D415C">
        <w:t>Bilanzierungsrechnung (Bilanzrechnung sowie Gewinn-und-Verlust-Rechnung)</w:t>
      </w:r>
      <w:r w:rsidR="006D415C">
        <w:br/>
        <w:t xml:space="preserve">- </w:t>
      </w:r>
      <w:r w:rsidR="006D415C">
        <w:t>Kosten- und Leistungsrechnung (KLR)</w:t>
      </w:r>
    </w:p>
    <w:p w14:paraId="4F5621A0" w14:textId="3654D742" w:rsidR="00776B6C" w:rsidRDefault="00776B6C"/>
    <w:p w14:paraId="6FD2DA89" w14:textId="03ABDD60" w:rsidR="00776B6C" w:rsidRPr="00CE31B3" w:rsidRDefault="00776B6C">
      <w:pPr>
        <w:rPr>
          <w:u w:val="single"/>
        </w:rPr>
      </w:pPr>
      <w:r w:rsidRPr="00CE31B3">
        <w:rPr>
          <w:u w:val="single"/>
        </w:rPr>
        <w:t>Teilbereiche der Kosten- und Leistungsrechnung</w:t>
      </w:r>
    </w:p>
    <w:p w14:paraId="1111392C" w14:textId="7DEC27DC" w:rsidR="006637B0" w:rsidRDefault="006637B0">
      <w:r>
        <w:t>Kostenartenrechnung (= LE II)</w:t>
      </w:r>
      <w:r>
        <w:tab/>
      </w:r>
      <w:r>
        <w:tab/>
      </w:r>
      <w:r w:rsidR="00041C09">
        <w:tab/>
      </w:r>
      <w:r>
        <w:t>Welche Kosten in welcher Höhe</w:t>
      </w:r>
      <w:r w:rsidR="00C17801">
        <w:t>?</w:t>
      </w:r>
    </w:p>
    <w:p w14:paraId="5B95C8E1" w14:textId="4F76A668" w:rsidR="006637B0" w:rsidRDefault="00667942">
      <w:r>
        <w:t>Kostenstellenrechnung (= LE III)</w:t>
      </w:r>
      <w:r>
        <w:tab/>
      </w:r>
      <w:r>
        <w:tab/>
      </w:r>
      <w:r w:rsidR="00041C09">
        <w:tab/>
      </w:r>
      <w:r>
        <w:t>Wo welche Kosten in welcher Höhe</w:t>
      </w:r>
      <w:r w:rsidR="00C94B1F">
        <w:t>?</w:t>
      </w:r>
    </w:p>
    <w:p w14:paraId="614310CA" w14:textId="08235B6A" w:rsidR="00667942" w:rsidRDefault="00041C09">
      <w:r>
        <w:t>Kostenträgerstückrechnung (= LE IV)</w:t>
      </w:r>
      <w:r>
        <w:tab/>
      </w:r>
      <w:r>
        <w:tab/>
        <w:t>Wofür welche Kosten in welcher Höhe</w:t>
      </w:r>
      <w:r w:rsidR="00C94B1F">
        <w:t>?</w:t>
      </w:r>
    </w:p>
    <w:p w14:paraId="1FA49EF6" w14:textId="18E37CB2" w:rsidR="00C17801" w:rsidRDefault="00D9482E">
      <w:r>
        <w:t>Kostenträgerzeitrechnung (= LE V)</w:t>
      </w:r>
      <w:r>
        <w:tab/>
      </w:r>
      <w:r>
        <w:tab/>
      </w:r>
      <w:r w:rsidR="00C94B1F">
        <w:t>Welche Kosten in betrachteter Zeit wofür?</w:t>
      </w:r>
    </w:p>
    <w:p w14:paraId="2711100F" w14:textId="7D1E8155" w:rsidR="00030B09" w:rsidRDefault="00030B09">
      <w:r>
        <w:br w:type="page"/>
      </w:r>
    </w:p>
    <w:p w14:paraId="36B9B16A" w14:textId="7EE30B61" w:rsidR="001543AA" w:rsidRDefault="00D863AF" w:rsidP="00C062CB">
      <w:r w:rsidRPr="003C51D4">
        <w:rPr>
          <w:u w:val="single"/>
        </w:rPr>
        <w:lastRenderedPageBreak/>
        <w:t>Abgrenzung der Rechengrößen</w:t>
      </w:r>
    </w:p>
    <w:p w14:paraId="6D95A6AE" w14:textId="565FE754" w:rsidR="007F6287" w:rsidRDefault="007F6287" w:rsidP="00C062CB">
      <w:r>
        <w:t>Liquide Mittel</w:t>
      </w:r>
      <w:r>
        <w:tab/>
      </w:r>
      <w:r>
        <w:tab/>
      </w:r>
      <w:r>
        <w:tab/>
      </w:r>
      <w:r w:rsidR="007D7F0B">
        <w:tab/>
      </w:r>
      <w:r>
        <w:t>Bargeld + Sichtguthaben</w:t>
      </w:r>
    </w:p>
    <w:p w14:paraId="67387D59" w14:textId="383A60C0" w:rsidR="00C062CB" w:rsidRDefault="005D1B77" w:rsidP="00C062CB">
      <w:r>
        <w:t>Einzahlung</w:t>
      </w:r>
      <w:r w:rsidR="00ED2175">
        <w:tab/>
      </w:r>
      <w:r w:rsidR="00ED2175">
        <w:tab/>
      </w:r>
      <w:r w:rsidR="00ED2175">
        <w:tab/>
      </w:r>
      <w:r w:rsidR="007D7F0B">
        <w:tab/>
      </w:r>
      <w:r w:rsidR="00ED2175">
        <w:t>Zunahme liquider Mittel</w:t>
      </w:r>
    </w:p>
    <w:p w14:paraId="3953A219" w14:textId="329E7A6C" w:rsidR="00ED2175" w:rsidRDefault="005D1B77" w:rsidP="00C062CB">
      <w:r>
        <w:t>Auszahlung</w:t>
      </w:r>
      <w:r w:rsidR="00ED2175">
        <w:tab/>
      </w:r>
      <w:r w:rsidR="00ED2175">
        <w:tab/>
      </w:r>
      <w:r w:rsidR="00ED2175">
        <w:tab/>
      </w:r>
      <w:r w:rsidR="007D7F0B">
        <w:tab/>
      </w:r>
      <w:r w:rsidR="00ED2175">
        <w:t>Abnahme liquider Mittel</w:t>
      </w:r>
    </w:p>
    <w:p w14:paraId="6D6E0FB5" w14:textId="04CB3E74" w:rsidR="005D1B77" w:rsidRDefault="00ED2175" w:rsidP="00C062CB">
      <w:r>
        <w:t>Zahlungssaldo</w:t>
      </w:r>
      <w:r>
        <w:tab/>
      </w:r>
      <w:r>
        <w:tab/>
      </w:r>
      <w:r>
        <w:tab/>
      </w:r>
      <w:r w:rsidR="007D7F0B">
        <w:tab/>
      </w:r>
      <w:r>
        <w:t xml:space="preserve">Einzahlungen </w:t>
      </w:r>
      <w:r w:rsidR="00954C50">
        <w:t>–</w:t>
      </w:r>
      <w:r>
        <w:t xml:space="preserve"> Auszahlungen</w:t>
      </w:r>
    </w:p>
    <w:p w14:paraId="584E6A40" w14:textId="2B497A2A" w:rsidR="00954C50" w:rsidRDefault="007D7F0B" w:rsidP="00C062CB">
      <w:r>
        <w:t>Netto-Finanz-Umlaufvermögen</w:t>
      </w:r>
      <w:r>
        <w:tab/>
      </w:r>
      <w:r>
        <w:tab/>
        <w:t>liquide Mittel + Forderungen</w:t>
      </w:r>
    </w:p>
    <w:p w14:paraId="3CE063D7" w14:textId="77D01A7E" w:rsidR="007D7F0B" w:rsidRDefault="009843A7" w:rsidP="00C062CB">
      <w:r>
        <w:t>Einnahme</w:t>
      </w:r>
      <w:r>
        <w:tab/>
      </w:r>
      <w:r>
        <w:tab/>
      </w:r>
      <w:r>
        <w:tab/>
      </w:r>
      <w:r>
        <w:tab/>
        <w:t xml:space="preserve">Zunahme </w:t>
      </w:r>
      <w:r>
        <w:t>Netto-Finanz-Umlaufvermögen</w:t>
      </w:r>
    </w:p>
    <w:p w14:paraId="54A78A11" w14:textId="18DED7C0" w:rsidR="009843A7" w:rsidRDefault="009843A7" w:rsidP="00C062CB">
      <w:r>
        <w:t>Ausgabe</w:t>
      </w:r>
      <w:r>
        <w:tab/>
      </w:r>
      <w:r>
        <w:tab/>
      </w:r>
      <w:r>
        <w:tab/>
      </w:r>
      <w:r>
        <w:tab/>
        <w:t xml:space="preserve">Abnahme </w:t>
      </w:r>
      <w:r>
        <w:t>Netto-Finanz-Umlaufvermögen</w:t>
      </w:r>
    </w:p>
    <w:p w14:paraId="5EC7005A" w14:textId="2D5F2E61" w:rsidR="009843A7" w:rsidRDefault="009843A7" w:rsidP="00C062CB">
      <w:r>
        <w:t>Finanzierungserfolg</w:t>
      </w:r>
      <w:r>
        <w:tab/>
      </w:r>
      <w:r>
        <w:tab/>
      </w:r>
      <w:r>
        <w:tab/>
        <w:t xml:space="preserve">Einnahmen </w:t>
      </w:r>
      <w:r w:rsidR="0017178A">
        <w:t>–</w:t>
      </w:r>
      <w:r>
        <w:t xml:space="preserve"> Aus</w:t>
      </w:r>
      <w:r w:rsidR="0017178A">
        <w:t>gab</w:t>
      </w:r>
      <w:r>
        <w:t>en</w:t>
      </w:r>
    </w:p>
    <w:p w14:paraId="24D8850F" w14:textId="652B39DD" w:rsidR="0017178A" w:rsidRDefault="0017178A" w:rsidP="00C062CB">
      <w:r>
        <w:t>Ertrag</w:t>
      </w:r>
      <w:r>
        <w:tab/>
      </w:r>
      <w:r>
        <w:tab/>
      </w:r>
      <w:r>
        <w:tab/>
      </w:r>
      <w:r>
        <w:tab/>
      </w:r>
      <w:r>
        <w:tab/>
        <w:t>Erfolgseffektive Zunahme Eigenkapital</w:t>
      </w:r>
    </w:p>
    <w:p w14:paraId="3168EB1F" w14:textId="0AB1F4E7" w:rsidR="0017178A" w:rsidRDefault="0017178A" w:rsidP="00C062CB">
      <w:r>
        <w:t>Aufwand</w:t>
      </w:r>
      <w:r>
        <w:tab/>
      </w:r>
      <w:r>
        <w:tab/>
      </w:r>
      <w:r>
        <w:tab/>
      </w:r>
      <w:r>
        <w:tab/>
        <w:t>Erfolgseffektive Abnahme Eigenkapital</w:t>
      </w:r>
    </w:p>
    <w:p w14:paraId="680CFFA8" w14:textId="7007B8B6" w:rsidR="0017178A" w:rsidRDefault="003A2CD7" w:rsidP="00C062CB">
      <w:r>
        <w:t>Erfolg</w:t>
      </w:r>
      <w:r>
        <w:tab/>
      </w:r>
      <w:r>
        <w:tab/>
      </w:r>
      <w:r>
        <w:tab/>
      </w:r>
      <w:r>
        <w:tab/>
      </w:r>
      <w:r>
        <w:tab/>
        <w:t xml:space="preserve">Erträge </w:t>
      </w:r>
      <w:r w:rsidR="0086329D">
        <w:t>–</w:t>
      </w:r>
      <w:r>
        <w:t xml:space="preserve"> Aufwendungen</w:t>
      </w:r>
    </w:p>
    <w:p w14:paraId="568AE9BC" w14:textId="77777777" w:rsidR="005514D0" w:rsidRDefault="0086329D" w:rsidP="005514D0">
      <w:r>
        <w:t>Leistung</w:t>
      </w:r>
      <w:r>
        <w:tab/>
      </w:r>
      <w:r>
        <w:tab/>
      </w:r>
      <w:r>
        <w:tab/>
      </w:r>
      <w:r>
        <w:tab/>
      </w:r>
      <w:r>
        <w:t>Bewertete, betriebsbezogene Güter</w:t>
      </w:r>
      <w:r>
        <w:t>erstellung</w:t>
      </w:r>
      <w:r w:rsidR="005514D0" w:rsidRPr="005514D0">
        <w:t xml:space="preserve"> </w:t>
      </w:r>
    </w:p>
    <w:p w14:paraId="16125E0F" w14:textId="302A1299" w:rsidR="0086329D" w:rsidRDefault="005514D0" w:rsidP="00C062CB">
      <w:r>
        <w:t>Kosten</w:t>
      </w:r>
      <w:r>
        <w:tab/>
      </w:r>
      <w:r>
        <w:tab/>
      </w:r>
      <w:r>
        <w:tab/>
      </w:r>
      <w:r>
        <w:tab/>
      </w:r>
      <w:r>
        <w:tab/>
        <w:t>Bewerteter, betriebsbezogener Güterverzehr</w:t>
      </w:r>
    </w:p>
    <w:p w14:paraId="480EBA49" w14:textId="2CB774A6" w:rsidR="005514D0" w:rsidRDefault="005514D0" w:rsidP="00C062CB">
      <w:r>
        <w:t>Betriebserfolg</w:t>
      </w:r>
      <w:r>
        <w:tab/>
      </w:r>
      <w:r>
        <w:tab/>
      </w:r>
      <w:r>
        <w:tab/>
      </w:r>
      <w:r>
        <w:tab/>
        <w:t>Leistungen – Kosten</w:t>
      </w:r>
    </w:p>
    <w:p w14:paraId="1502CE90" w14:textId="27BB1E04" w:rsidR="00A36348" w:rsidRDefault="00A36348" w:rsidP="00C062CB"/>
    <w:p w14:paraId="507B3FAA" w14:textId="2482CFC7" w:rsidR="00A36348" w:rsidRPr="00C062CB" w:rsidRDefault="00A36348" w:rsidP="00C062CB">
      <w:r w:rsidRPr="00A36348">
        <w:drawing>
          <wp:inline distT="0" distB="0" distL="0" distR="0" wp14:anchorId="4969BD0A" wp14:editId="05F11E4F">
            <wp:extent cx="5760720" cy="34182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5F79" w14:textId="77777777" w:rsidR="00F74BEE" w:rsidRPr="001543AA" w:rsidRDefault="00F74BEE">
      <w:pPr>
        <w:rPr>
          <w:u w:val="single"/>
        </w:rPr>
      </w:pPr>
    </w:p>
    <w:sectPr w:rsidR="00F74BEE" w:rsidRPr="001543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83"/>
    <w:rsid w:val="00030B09"/>
    <w:rsid w:val="00041C09"/>
    <w:rsid w:val="000D02D2"/>
    <w:rsid w:val="000D1A52"/>
    <w:rsid w:val="001543AA"/>
    <w:rsid w:val="0017178A"/>
    <w:rsid w:val="001812CD"/>
    <w:rsid w:val="00191073"/>
    <w:rsid w:val="00194235"/>
    <w:rsid w:val="00294619"/>
    <w:rsid w:val="002C1F8D"/>
    <w:rsid w:val="002E0683"/>
    <w:rsid w:val="003A2CD7"/>
    <w:rsid w:val="003B151F"/>
    <w:rsid w:val="003C51D4"/>
    <w:rsid w:val="004148ED"/>
    <w:rsid w:val="00456390"/>
    <w:rsid w:val="005514D0"/>
    <w:rsid w:val="005D1B77"/>
    <w:rsid w:val="006637B0"/>
    <w:rsid w:val="00667942"/>
    <w:rsid w:val="006B17A9"/>
    <w:rsid w:val="006C0617"/>
    <w:rsid w:val="006D415C"/>
    <w:rsid w:val="00776B6C"/>
    <w:rsid w:val="007D0CFE"/>
    <w:rsid w:val="007D7F0B"/>
    <w:rsid w:val="007F6287"/>
    <w:rsid w:val="008123DF"/>
    <w:rsid w:val="0086329D"/>
    <w:rsid w:val="008664AC"/>
    <w:rsid w:val="00954C50"/>
    <w:rsid w:val="00983A50"/>
    <w:rsid w:val="009843A7"/>
    <w:rsid w:val="009E7C4D"/>
    <w:rsid w:val="00A36348"/>
    <w:rsid w:val="00AE6743"/>
    <w:rsid w:val="00C02278"/>
    <w:rsid w:val="00C062CB"/>
    <w:rsid w:val="00C17801"/>
    <w:rsid w:val="00C94B1F"/>
    <w:rsid w:val="00CE31B3"/>
    <w:rsid w:val="00D863AF"/>
    <w:rsid w:val="00D9482E"/>
    <w:rsid w:val="00DE0B0A"/>
    <w:rsid w:val="00ED2175"/>
    <w:rsid w:val="00F7201E"/>
    <w:rsid w:val="00F74BEE"/>
    <w:rsid w:val="00FB0CFC"/>
    <w:rsid w:val="00FE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A5A02"/>
  <w15:chartTrackingRefBased/>
  <w15:docId w15:val="{F9D6D64C-2C96-4DB4-AA8C-8DF55BE9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49</cp:revision>
  <dcterms:created xsi:type="dcterms:W3CDTF">2022-05-16T07:05:00Z</dcterms:created>
  <dcterms:modified xsi:type="dcterms:W3CDTF">2022-05-16T08:37:00Z</dcterms:modified>
</cp:coreProperties>
</file>