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BC9" w:rsidRDefault="00F93D70" w:rsidP="00F93D70">
      <w:pPr>
        <w:pStyle w:val="Title"/>
      </w:pPr>
      <w:r>
        <w:t>DevOps</w:t>
      </w:r>
    </w:p>
    <w:p w:rsidR="00F93D70" w:rsidRDefault="00F93D70" w:rsidP="00F93D70"/>
    <w:p w:rsidR="0029649E" w:rsidRPr="002B216A" w:rsidRDefault="00F93D70" w:rsidP="00844D7C">
      <w:pPr>
        <w:pStyle w:val="Heading1"/>
        <w:rPr>
          <w:sz w:val="36"/>
        </w:rPr>
      </w:pPr>
      <w:r w:rsidRPr="002B216A">
        <w:rPr>
          <w:sz w:val="36"/>
        </w:rPr>
        <w:t>The Journey</w:t>
      </w:r>
      <w:r w:rsidR="0029649E" w:rsidRPr="002B216A">
        <w:rPr>
          <w:sz w:val="36"/>
        </w:rPr>
        <w:t xml:space="preserve"> of DevOps</w:t>
      </w:r>
    </w:p>
    <w:p w:rsidR="00F93D70" w:rsidRDefault="00F93D70" w:rsidP="0029649E">
      <w:pPr>
        <w:pStyle w:val="ListParagraph"/>
        <w:numPr>
          <w:ilvl w:val="0"/>
          <w:numId w:val="2"/>
        </w:numPr>
      </w:pPr>
      <w:r>
        <w:t xml:space="preserve">In </w:t>
      </w:r>
      <w:r w:rsidRPr="002B216A">
        <w:rPr>
          <w:b/>
          <w:color w:val="538135" w:themeColor="accent6" w:themeShade="BF"/>
        </w:rPr>
        <w:t>1915</w:t>
      </w:r>
      <w:r w:rsidRPr="002B216A">
        <w:rPr>
          <w:b/>
        </w:rPr>
        <w:t xml:space="preserve">, </w:t>
      </w:r>
      <w:r w:rsidR="002B216A" w:rsidRPr="002B216A">
        <w:rPr>
          <w:b/>
          <w:color w:val="BF8F00" w:themeColor="accent4" w:themeShade="BF"/>
        </w:rPr>
        <w:t xml:space="preserve">Henry </w:t>
      </w:r>
      <w:r w:rsidRPr="002B216A">
        <w:rPr>
          <w:b/>
          <w:color w:val="BF8F00" w:themeColor="accent4" w:themeShade="BF"/>
        </w:rPr>
        <w:t>Ford</w:t>
      </w:r>
      <w:r w:rsidRPr="002B216A">
        <w:rPr>
          <w:color w:val="BF8F00" w:themeColor="accent4" w:themeShade="BF"/>
        </w:rPr>
        <w:t xml:space="preserve"> </w:t>
      </w:r>
      <w:r>
        <w:t xml:space="preserve">decided sort the issue of taking engineer to the customer and building the machine </w:t>
      </w:r>
      <w:r w:rsidR="00955917">
        <w:t xml:space="preserve">(Car) </w:t>
      </w:r>
      <w:r>
        <w:t xml:space="preserve">there by bringing in </w:t>
      </w:r>
      <w:r w:rsidRPr="00F93D70">
        <w:rPr>
          <w:b/>
        </w:rPr>
        <w:t>Assembly Line</w:t>
      </w:r>
      <w:r>
        <w:t xml:space="preserve"> </w:t>
      </w:r>
    </w:p>
    <w:p w:rsidR="00F93D70" w:rsidRDefault="00F93D70" w:rsidP="0029649E">
      <w:pPr>
        <w:pStyle w:val="ListParagraph"/>
        <w:numPr>
          <w:ilvl w:val="0"/>
          <w:numId w:val="2"/>
        </w:numPr>
      </w:pPr>
      <w:r>
        <w:t>Assembly Line made it easy to build quality cars but due to mass production it caused lots of waste</w:t>
      </w:r>
    </w:p>
    <w:p w:rsidR="00F93D70" w:rsidRDefault="00F93D70" w:rsidP="0029649E">
      <w:pPr>
        <w:pStyle w:val="ListParagraph"/>
        <w:numPr>
          <w:ilvl w:val="0"/>
          <w:numId w:val="2"/>
        </w:numPr>
      </w:pPr>
      <w:r>
        <w:t xml:space="preserve">Between </w:t>
      </w:r>
      <w:r w:rsidRPr="002B216A">
        <w:rPr>
          <w:b/>
          <w:color w:val="538135" w:themeColor="accent6" w:themeShade="BF"/>
        </w:rPr>
        <w:t>1948 – 1975</w:t>
      </w:r>
      <w:r>
        <w:t xml:space="preserve"> came the evolution of </w:t>
      </w:r>
      <w:r w:rsidRPr="00F93D70">
        <w:rPr>
          <w:b/>
        </w:rPr>
        <w:t>Toyota Production System</w:t>
      </w:r>
      <w:r>
        <w:t xml:space="preserve"> which worked on relentlessly working on removing waste from manufacturing process</w:t>
      </w:r>
    </w:p>
    <w:p w:rsidR="00955917" w:rsidRDefault="00955917" w:rsidP="0029649E">
      <w:pPr>
        <w:pStyle w:val="ListParagraph"/>
        <w:numPr>
          <w:ilvl w:val="0"/>
          <w:numId w:val="2"/>
        </w:numPr>
      </w:pPr>
      <w:r>
        <w:t xml:space="preserve">In </w:t>
      </w:r>
      <w:r w:rsidRPr="002B216A">
        <w:rPr>
          <w:b/>
          <w:color w:val="538135" w:themeColor="accent6" w:themeShade="BF"/>
        </w:rPr>
        <w:t>1984</w:t>
      </w:r>
      <w:r>
        <w:t xml:space="preserve">, </w:t>
      </w:r>
      <w:r w:rsidRPr="002B216A">
        <w:rPr>
          <w:b/>
          <w:color w:val="BF8F00" w:themeColor="accent4" w:themeShade="BF"/>
        </w:rPr>
        <w:t>Goldratt</w:t>
      </w:r>
      <w:r w:rsidRPr="002B216A">
        <w:rPr>
          <w:color w:val="BF8F00" w:themeColor="accent4" w:themeShade="BF"/>
        </w:rPr>
        <w:t xml:space="preserve"> </w:t>
      </w:r>
      <w:r>
        <w:t xml:space="preserve">produced </w:t>
      </w:r>
      <w:r w:rsidRPr="00955917">
        <w:rPr>
          <w:b/>
        </w:rPr>
        <w:t xml:space="preserve">Theory of Constraint </w:t>
      </w:r>
    </w:p>
    <w:p w:rsidR="00F93D70" w:rsidRPr="00955917" w:rsidRDefault="00F93D70" w:rsidP="0029649E">
      <w:pPr>
        <w:pStyle w:val="ListParagraph"/>
        <w:numPr>
          <w:ilvl w:val="0"/>
          <w:numId w:val="2"/>
        </w:numPr>
      </w:pPr>
      <w:r>
        <w:t xml:space="preserve">In </w:t>
      </w:r>
      <w:r w:rsidRPr="002B216A">
        <w:rPr>
          <w:b/>
          <w:color w:val="538135" w:themeColor="accent6" w:themeShade="BF"/>
        </w:rPr>
        <w:t>1990</w:t>
      </w:r>
      <w:r w:rsidRPr="002B216A">
        <w:rPr>
          <w:b/>
          <w:color w:val="BF8F00" w:themeColor="accent4" w:themeShade="BF"/>
        </w:rPr>
        <w:t>, James P Womack</w:t>
      </w:r>
      <w:r w:rsidRPr="002B216A">
        <w:rPr>
          <w:color w:val="BF8F00" w:themeColor="accent4" w:themeShade="BF"/>
        </w:rPr>
        <w:t xml:space="preserve"> </w:t>
      </w:r>
      <w:r>
        <w:t xml:space="preserve">brought in </w:t>
      </w:r>
      <w:r w:rsidRPr="00955917">
        <w:rPr>
          <w:b/>
        </w:rPr>
        <w:t>Lean Production (LEAN IT)</w:t>
      </w:r>
    </w:p>
    <w:p w:rsidR="00955917" w:rsidRDefault="00955917" w:rsidP="0029649E">
      <w:pPr>
        <w:pStyle w:val="ListParagraph"/>
        <w:numPr>
          <w:ilvl w:val="0"/>
          <w:numId w:val="2"/>
        </w:numPr>
      </w:pPr>
      <w:r>
        <w:t xml:space="preserve">In </w:t>
      </w:r>
      <w:r w:rsidRPr="002B216A">
        <w:rPr>
          <w:b/>
          <w:color w:val="538135" w:themeColor="accent6" w:themeShade="BF"/>
        </w:rPr>
        <w:t>2001</w:t>
      </w:r>
      <w:r>
        <w:t xml:space="preserve">, we got the </w:t>
      </w:r>
      <w:r w:rsidRPr="00955917">
        <w:rPr>
          <w:b/>
        </w:rPr>
        <w:t>Agile Manifesto</w:t>
      </w:r>
      <w:r>
        <w:t xml:space="preserve"> which brought in DEV and QA together with iterative incremental philosophy (Do testing while you Develop)</w:t>
      </w:r>
    </w:p>
    <w:p w:rsidR="00955917" w:rsidRDefault="00955917" w:rsidP="0029649E">
      <w:pPr>
        <w:pStyle w:val="ListParagraph"/>
        <w:numPr>
          <w:ilvl w:val="0"/>
          <w:numId w:val="2"/>
        </w:numPr>
      </w:pPr>
      <w:r>
        <w:t>Due to Agile the Software Development Process took a giant leap in the right direction which lead to small releases in every two weeks.</w:t>
      </w:r>
    </w:p>
    <w:p w:rsidR="00863789" w:rsidRDefault="00863789" w:rsidP="0029649E">
      <w:pPr>
        <w:pStyle w:val="ListParagraph"/>
        <w:numPr>
          <w:ilvl w:val="0"/>
          <w:numId w:val="2"/>
        </w:numPr>
      </w:pPr>
      <w:r>
        <w:t>On the other hand the Operations Team was still deploying the software on the production servers with those traditional approaches thus this lead to Wall of Friction between the DEV and Operations Team</w:t>
      </w:r>
    </w:p>
    <w:p w:rsidR="00955917" w:rsidRDefault="00863789" w:rsidP="0029649E">
      <w:pPr>
        <w:pStyle w:val="ListParagraph"/>
        <w:numPr>
          <w:ilvl w:val="0"/>
          <w:numId w:val="2"/>
        </w:numPr>
      </w:pPr>
      <w:r>
        <w:t xml:space="preserve">In </w:t>
      </w:r>
      <w:r w:rsidRPr="002B216A">
        <w:rPr>
          <w:b/>
          <w:color w:val="538135" w:themeColor="accent6" w:themeShade="BF"/>
        </w:rPr>
        <w:t>2008</w:t>
      </w:r>
      <w:r>
        <w:t xml:space="preserve">, </w:t>
      </w:r>
      <w:r w:rsidRPr="002B216A">
        <w:rPr>
          <w:b/>
          <w:color w:val="BF8F00" w:themeColor="accent4" w:themeShade="BF"/>
        </w:rPr>
        <w:t>Patrick Debois</w:t>
      </w:r>
      <w:r>
        <w:t xml:space="preserve"> presented a paper </w:t>
      </w:r>
      <w:r w:rsidRPr="00863789">
        <w:rPr>
          <w:b/>
        </w:rPr>
        <w:t>“How infra-gile are you?”</w:t>
      </w:r>
      <w:r>
        <w:t xml:space="preserve"> at the Agile Conference</w:t>
      </w:r>
    </w:p>
    <w:p w:rsidR="00863789" w:rsidRPr="00863789" w:rsidRDefault="00863789" w:rsidP="0029649E">
      <w:pPr>
        <w:pStyle w:val="ListParagraph"/>
        <w:numPr>
          <w:ilvl w:val="0"/>
          <w:numId w:val="2"/>
        </w:numPr>
      </w:pPr>
      <w:r w:rsidRPr="002B216A">
        <w:rPr>
          <w:b/>
          <w:color w:val="BF8F00" w:themeColor="accent4" w:themeShade="BF"/>
        </w:rPr>
        <w:t>Andrew Clay Shafer</w:t>
      </w:r>
      <w:r>
        <w:t xml:space="preserve"> and </w:t>
      </w:r>
      <w:r w:rsidRPr="002B216A">
        <w:rPr>
          <w:b/>
          <w:color w:val="BF8F00" w:themeColor="accent4" w:themeShade="BF"/>
        </w:rPr>
        <w:t>Patrick Debois</w:t>
      </w:r>
      <w:r w:rsidRPr="002B216A">
        <w:rPr>
          <w:color w:val="BF8F00" w:themeColor="accent4" w:themeShade="BF"/>
        </w:rPr>
        <w:t xml:space="preserve"> </w:t>
      </w:r>
      <w:r>
        <w:t xml:space="preserve">together created </w:t>
      </w:r>
      <w:r w:rsidRPr="00863789">
        <w:rPr>
          <w:b/>
        </w:rPr>
        <w:t>Agile System Administrator Group</w:t>
      </w:r>
    </w:p>
    <w:p w:rsidR="00863789" w:rsidRDefault="0029649E" w:rsidP="0029649E">
      <w:pPr>
        <w:pStyle w:val="ListParagraph"/>
        <w:numPr>
          <w:ilvl w:val="0"/>
          <w:numId w:val="2"/>
        </w:numPr>
      </w:pPr>
      <w:r>
        <w:t xml:space="preserve">In </w:t>
      </w:r>
      <w:r w:rsidRPr="002B216A">
        <w:rPr>
          <w:b/>
          <w:color w:val="538135" w:themeColor="accent6" w:themeShade="BF"/>
        </w:rPr>
        <w:t>2009</w:t>
      </w:r>
      <w:r w:rsidRPr="002B216A">
        <w:rPr>
          <w:color w:val="538135" w:themeColor="accent6" w:themeShade="BF"/>
        </w:rPr>
        <w:t xml:space="preserve"> </w:t>
      </w:r>
      <w:r>
        <w:t>at</w:t>
      </w:r>
      <w:r w:rsidR="00863789">
        <w:t xml:space="preserve"> Velocity Conference</w:t>
      </w:r>
      <w:r>
        <w:t>,</w:t>
      </w:r>
      <w:r w:rsidR="00863789">
        <w:t xml:space="preserve"> </w:t>
      </w:r>
      <w:r w:rsidRPr="002B216A">
        <w:rPr>
          <w:b/>
          <w:color w:val="BF8F00" w:themeColor="accent4" w:themeShade="BF"/>
        </w:rPr>
        <w:t>John Allspaw</w:t>
      </w:r>
      <w:r w:rsidRPr="002B216A">
        <w:rPr>
          <w:color w:val="BF8F00" w:themeColor="accent4" w:themeShade="BF"/>
        </w:rPr>
        <w:t xml:space="preserve"> </w:t>
      </w:r>
      <w:r>
        <w:t xml:space="preserve">talked about they could achieve </w:t>
      </w:r>
      <w:r w:rsidRPr="0029649E">
        <w:rPr>
          <w:b/>
        </w:rPr>
        <w:t>10+ Deploys a Day</w:t>
      </w:r>
      <w:r>
        <w:t xml:space="preserve"> at FLIKR with DEV and OPERATIONS team cooperation</w:t>
      </w:r>
    </w:p>
    <w:p w:rsidR="0029649E" w:rsidRDefault="0029649E" w:rsidP="0029649E">
      <w:pPr>
        <w:pStyle w:val="ListParagraph"/>
        <w:numPr>
          <w:ilvl w:val="0"/>
          <w:numId w:val="2"/>
        </w:numPr>
      </w:pPr>
      <w:r>
        <w:t>Talked about building Tools and Culture to bridge the gap between the two</w:t>
      </w:r>
    </w:p>
    <w:p w:rsidR="0029649E" w:rsidRDefault="0029649E" w:rsidP="0029649E">
      <w:pPr>
        <w:pStyle w:val="ListParagraph"/>
        <w:numPr>
          <w:ilvl w:val="0"/>
          <w:numId w:val="2"/>
        </w:numPr>
      </w:pPr>
      <w:r w:rsidRPr="002B216A">
        <w:rPr>
          <w:b/>
          <w:color w:val="BF8F00" w:themeColor="accent4" w:themeShade="BF"/>
        </w:rPr>
        <w:t>Patrick Debois</w:t>
      </w:r>
      <w:r w:rsidRPr="002B216A">
        <w:rPr>
          <w:color w:val="BF8F00" w:themeColor="accent4" w:themeShade="BF"/>
        </w:rPr>
        <w:t xml:space="preserve"> </w:t>
      </w:r>
      <w:r>
        <w:t xml:space="preserve">organized an event called </w:t>
      </w:r>
      <w:r w:rsidRPr="0029649E">
        <w:rPr>
          <w:b/>
        </w:rPr>
        <w:t>DEVOPSDAYS</w:t>
      </w:r>
      <w:r>
        <w:t xml:space="preserve"> in </w:t>
      </w:r>
      <w:r w:rsidRPr="002B216A">
        <w:rPr>
          <w:b/>
          <w:color w:val="538135" w:themeColor="accent6" w:themeShade="BF"/>
        </w:rPr>
        <w:t>2009</w:t>
      </w:r>
      <w:r w:rsidRPr="002B216A">
        <w:rPr>
          <w:color w:val="538135" w:themeColor="accent6" w:themeShade="BF"/>
        </w:rPr>
        <w:t xml:space="preserve"> </w:t>
      </w:r>
      <w:r>
        <w:t>where the conversation started</w:t>
      </w:r>
    </w:p>
    <w:p w:rsidR="0029649E" w:rsidRDefault="0029649E" w:rsidP="0029649E">
      <w:pPr>
        <w:pStyle w:val="ListParagraph"/>
        <w:numPr>
          <w:ilvl w:val="0"/>
          <w:numId w:val="2"/>
        </w:numPr>
      </w:pPr>
      <w:r>
        <w:t xml:space="preserve">The conversation remained on Twitter and other platform with </w:t>
      </w:r>
      <w:r w:rsidRPr="0029649E">
        <w:rPr>
          <w:b/>
        </w:rPr>
        <w:t>#devops</w:t>
      </w:r>
      <w:r>
        <w:t xml:space="preserve"> and that is where the term is coined.</w:t>
      </w:r>
    </w:p>
    <w:p w:rsidR="0029649E" w:rsidRDefault="0029649E" w:rsidP="0029649E">
      <w:pPr>
        <w:ind w:left="360"/>
      </w:pPr>
    </w:p>
    <w:p w:rsidR="00844D7C" w:rsidRDefault="00844D7C" w:rsidP="00844D7C">
      <w:pPr>
        <w:pStyle w:val="Heading1"/>
      </w:pPr>
      <w:r>
        <w:t>What is DevOps?</w:t>
      </w:r>
    </w:p>
    <w:p w:rsidR="00844D7C" w:rsidRDefault="00844D7C" w:rsidP="00844D7C">
      <w:r>
        <w:t xml:space="preserve">It is a cultural movement which offers a path to minimize the risk while still achieving rapid change. This is achieved by principles, practices and tools. </w:t>
      </w:r>
    </w:p>
    <w:p w:rsidR="002A6F28" w:rsidRDefault="002A6F28" w:rsidP="002A6F28">
      <w:pPr>
        <w:pStyle w:val="Heading2"/>
      </w:pPr>
      <w:r>
        <w:t>Principles</w:t>
      </w:r>
      <w:bookmarkStart w:id="0" w:name="_GoBack"/>
      <w:bookmarkEnd w:id="0"/>
    </w:p>
    <w:p w:rsidR="002A6F28" w:rsidRPr="002A6F28" w:rsidRDefault="002A6F28" w:rsidP="002A6F28"/>
    <w:sectPr w:rsidR="002A6F28" w:rsidRPr="002A6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640383"/>
    <w:multiLevelType w:val="hybridMultilevel"/>
    <w:tmpl w:val="D3E80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BE4157"/>
    <w:multiLevelType w:val="hybridMultilevel"/>
    <w:tmpl w:val="ECAABF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953"/>
    <w:rsid w:val="002309C3"/>
    <w:rsid w:val="0029649E"/>
    <w:rsid w:val="002A6F28"/>
    <w:rsid w:val="002B216A"/>
    <w:rsid w:val="003C1DDB"/>
    <w:rsid w:val="004108AA"/>
    <w:rsid w:val="00844D7C"/>
    <w:rsid w:val="00863789"/>
    <w:rsid w:val="00955917"/>
    <w:rsid w:val="00CB1953"/>
    <w:rsid w:val="00F24BC9"/>
    <w:rsid w:val="00F93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8D693F-4941-4DEC-8AF6-F06594FE2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09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6F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09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9C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309C3"/>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2309C3"/>
    <w:pPr>
      <w:spacing w:after="0" w:line="240" w:lineRule="auto"/>
    </w:pPr>
  </w:style>
  <w:style w:type="paragraph" w:styleId="ListParagraph">
    <w:name w:val="List Paragraph"/>
    <w:basedOn w:val="Normal"/>
    <w:uiPriority w:val="34"/>
    <w:qFormat/>
    <w:rsid w:val="00F93D70"/>
    <w:pPr>
      <w:ind w:left="720"/>
      <w:contextualSpacing/>
    </w:pPr>
  </w:style>
  <w:style w:type="character" w:customStyle="1" w:styleId="Heading2Char">
    <w:name w:val="Heading 2 Char"/>
    <w:basedOn w:val="DefaultParagraphFont"/>
    <w:link w:val="Heading2"/>
    <w:uiPriority w:val="9"/>
    <w:rsid w:val="002A6F2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3666</TotalTime>
  <Pages>1</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2022-11-11T18:27:00Z</dcterms:created>
  <dcterms:modified xsi:type="dcterms:W3CDTF">2022-11-16T04:05:00Z</dcterms:modified>
</cp:coreProperties>
</file>