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95" w:rsidRDefault="004F3995">
      <w:pPr>
        <w:rPr>
          <w:b/>
          <w:sz w:val="40"/>
          <w:szCs w:val="40"/>
        </w:rPr>
      </w:pPr>
    </w:p>
    <w:p w:rsidR="004F3995" w:rsidRDefault="004F3995">
      <w:pPr>
        <w:rPr>
          <w:b/>
          <w:sz w:val="40"/>
          <w:szCs w:val="40"/>
        </w:rPr>
      </w:pPr>
    </w:p>
    <w:p w:rsidR="00E16B9A" w:rsidRPr="00B52884" w:rsidRDefault="00B52884">
      <w:pPr>
        <w:rPr>
          <w:b/>
          <w:sz w:val="40"/>
          <w:szCs w:val="40"/>
        </w:rPr>
      </w:pPr>
      <w:r w:rsidRPr="00B52884">
        <w:rPr>
          <w:b/>
          <w:sz w:val="40"/>
          <w:szCs w:val="40"/>
        </w:rPr>
        <w:t>Forms of Communication</w:t>
      </w:r>
    </w:p>
    <w:p w:rsidR="00B52884" w:rsidRPr="004F3995" w:rsidRDefault="00B52884">
      <w:pPr>
        <w:rPr>
          <w:sz w:val="32"/>
          <w:szCs w:val="32"/>
        </w:rPr>
      </w:pPr>
      <w:r w:rsidRPr="004F3995">
        <w:rPr>
          <w:sz w:val="32"/>
          <w:szCs w:val="32"/>
        </w:rPr>
        <w:t>Written Communication</w:t>
      </w:r>
    </w:p>
    <w:p w:rsidR="00B52884" w:rsidRPr="004F3995" w:rsidRDefault="00B52884">
      <w:pPr>
        <w:rPr>
          <w:sz w:val="32"/>
          <w:szCs w:val="32"/>
        </w:rPr>
      </w:pPr>
      <w:r w:rsidRPr="004F3995">
        <w:rPr>
          <w:sz w:val="32"/>
          <w:szCs w:val="32"/>
        </w:rPr>
        <w:t>Verbal (oral) Communication</w:t>
      </w:r>
    </w:p>
    <w:p w:rsidR="00B52884" w:rsidRPr="004F3995" w:rsidRDefault="00B52884">
      <w:pPr>
        <w:rPr>
          <w:sz w:val="32"/>
          <w:szCs w:val="32"/>
        </w:rPr>
      </w:pPr>
      <w:r w:rsidRPr="004F3995">
        <w:rPr>
          <w:sz w:val="32"/>
          <w:szCs w:val="32"/>
        </w:rPr>
        <w:t>Non- Verbal Communication</w:t>
      </w:r>
    </w:p>
    <w:p w:rsidR="00B52884" w:rsidRDefault="00B52884">
      <w:pPr>
        <w:rPr>
          <w:sz w:val="36"/>
          <w:szCs w:val="36"/>
        </w:rPr>
      </w:pPr>
    </w:p>
    <w:p w:rsidR="00B52884" w:rsidRDefault="00B52884">
      <w:pPr>
        <w:rPr>
          <w:sz w:val="36"/>
          <w:szCs w:val="36"/>
        </w:rPr>
      </w:pPr>
    </w:p>
    <w:p w:rsidR="00B52884" w:rsidRDefault="00B52884">
      <w:pPr>
        <w:rPr>
          <w:sz w:val="36"/>
          <w:szCs w:val="36"/>
        </w:rPr>
      </w:pPr>
    </w:p>
    <w:p w:rsidR="00B52884" w:rsidRPr="004F3995" w:rsidRDefault="00B52884">
      <w:pPr>
        <w:rPr>
          <w:b/>
          <w:sz w:val="36"/>
          <w:szCs w:val="36"/>
        </w:rPr>
      </w:pPr>
    </w:p>
    <w:p w:rsidR="00B52884" w:rsidRPr="004F3995" w:rsidRDefault="00B52884">
      <w:pPr>
        <w:rPr>
          <w:b/>
          <w:sz w:val="36"/>
          <w:szCs w:val="36"/>
        </w:rPr>
      </w:pPr>
      <w:r w:rsidRPr="004F3995">
        <w:rPr>
          <w:b/>
          <w:sz w:val="36"/>
          <w:szCs w:val="36"/>
        </w:rPr>
        <w:t>Written Communication</w:t>
      </w:r>
    </w:p>
    <w:p w:rsidR="00B52884" w:rsidRDefault="00B52884" w:rsidP="00B528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When exchange of opinions is in a written form, rather than by spoken words, it is known as written </w:t>
      </w:r>
      <w:r w:rsidR="00D552FC">
        <w:rPr>
          <w:sz w:val="36"/>
          <w:szCs w:val="36"/>
        </w:rPr>
        <w:t>co</w:t>
      </w:r>
      <w:bookmarkStart w:id="0" w:name="_GoBack"/>
      <w:bookmarkEnd w:id="0"/>
      <w:r>
        <w:rPr>
          <w:sz w:val="36"/>
          <w:szCs w:val="36"/>
        </w:rPr>
        <w:t>mmunication.</w:t>
      </w:r>
    </w:p>
    <w:p w:rsidR="00B52884" w:rsidRDefault="00B52884" w:rsidP="00B528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Written communication includes reports, letters, circulars etc.</w:t>
      </w:r>
    </w:p>
    <w:p w:rsidR="00B52884" w:rsidRDefault="00CB52D6" w:rsidP="00B528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</w:t>
      </w:r>
      <w:r w:rsidR="00B52884">
        <w:rPr>
          <w:sz w:val="36"/>
          <w:szCs w:val="36"/>
        </w:rPr>
        <w:t xml:space="preserve"> choice of words should be such as to convey a specific meaning and not confuse </w:t>
      </w:r>
      <w:r>
        <w:rPr>
          <w:sz w:val="36"/>
          <w:szCs w:val="36"/>
        </w:rPr>
        <w:t>the reader with multiple meaning.</w:t>
      </w:r>
    </w:p>
    <w:p w:rsidR="00CB52D6" w:rsidRDefault="00CB52D6" w:rsidP="00B528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As far as possible, message should be in short sentences so that the receiver has no difficulty in finding the true meaning of the message.</w:t>
      </w:r>
    </w:p>
    <w:p w:rsidR="00CB52D6" w:rsidRDefault="00CB52D6" w:rsidP="00B528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situations and documents are prepared for official use.</w:t>
      </w:r>
    </w:p>
    <w:p w:rsidR="00CB52D6" w:rsidRDefault="00CB52D6" w:rsidP="00B528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layout for each document is fixed by custom.</w:t>
      </w:r>
    </w:p>
    <w:p w:rsidR="00CB52D6" w:rsidRDefault="00CB52D6" w:rsidP="00B528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Letters, memos, notices, circulars, reports, telegrams, minutes are some of the common documents used.</w:t>
      </w:r>
    </w:p>
    <w:p w:rsidR="00177DE6" w:rsidRDefault="00177DE6" w:rsidP="00177DE6">
      <w:pPr>
        <w:pStyle w:val="ListParagraph"/>
        <w:rPr>
          <w:sz w:val="36"/>
          <w:szCs w:val="36"/>
        </w:rPr>
      </w:pPr>
    </w:p>
    <w:p w:rsidR="00177DE6" w:rsidRPr="00177DE6" w:rsidRDefault="00177DE6" w:rsidP="00177DE6">
      <w:pPr>
        <w:pStyle w:val="ListParagraph"/>
        <w:rPr>
          <w:b/>
          <w:sz w:val="36"/>
          <w:szCs w:val="36"/>
        </w:rPr>
      </w:pPr>
    </w:p>
    <w:p w:rsidR="00B52884" w:rsidRDefault="00D72296">
      <w:pPr>
        <w:rPr>
          <w:b/>
          <w:sz w:val="36"/>
          <w:szCs w:val="36"/>
        </w:rPr>
      </w:pPr>
      <w:r>
        <w:rPr>
          <w:b/>
          <w:sz w:val="36"/>
          <w:szCs w:val="36"/>
        </w:rPr>
        <w:t>Merits</w:t>
      </w:r>
      <w:r w:rsidR="00177DE6">
        <w:rPr>
          <w:b/>
          <w:sz w:val="36"/>
          <w:szCs w:val="36"/>
        </w:rPr>
        <w:t xml:space="preserve"> of written </w:t>
      </w:r>
      <w:r>
        <w:rPr>
          <w:b/>
          <w:sz w:val="36"/>
          <w:szCs w:val="36"/>
        </w:rPr>
        <w:t>communications.</w:t>
      </w:r>
    </w:p>
    <w:p w:rsidR="00D72296" w:rsidRDefault="00D72296" w:rsidP="00D7229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accurate an precise:</w:t>
      </w:r>
    </w:p>
    <w:p w:rsidR="00D72296" w:rsidRDefault="00D72296" w:rsidP="00D7229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Written communication is usually formulated with great care.</w:t>
      </w:r>
      <w:r w:rsidR="002567B3">
        <w:rPr>
          <w:sz w:val="36"/>
          <w:szCs w:val="36"/>
        </w:rPr>
        <w:t xml:space="preserve"> </w:t>
      </w:r>
      <w:r>
        <w:rPr>
          <w:sz w:val="36"/>
          <w:szCs w:val="36"/>
        </w:rPr>
        <w:t>Since written communication is open to verification</w:t>
      </w:r>
      <w:r w:rsidR="002567B3">
        <w:rPr>
          <w:sz w:val="36"/>
          <w:szCs w:val="36"/>
        </w:rPr>
        <w:t>,</w:t>
      </w:r>
      <w:r>
        <w:rPr>
          <w:sz w:val="36"/>
          <w:szCs w:val="36"/>
        </w:rPr>
        <w:t xml:space="preserve"> and its authenticity can be easily challenged</w:t>
      </w:r>
      <w:r w:rsidR="002567B3">
        <w:rPr>
          <w:sz w:val="36"/>
          <w:szCs w:val="36"/>
        </w:rPr>
        <w:t>, the communication has to be accurate and factual.</w:t>
      </w:r>
    </w:p>
    <w:p w:rsidR="002567B3" w:rsidRDefault="002567B3" w:rsidP="002567B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can be referred to repeatedly:</w:t>
      </w:r>
    </w:p>
    <w:p w:rsidR="002567B3" w:rsidRDefault="002567B3" w:rsidP="002567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receiver of written communication can go over the message at any time again in future and refers till he understands the message.</w:t>
      </w:r>
    </w:p>
    <w:p w:rsidR="002567B3" w:rsidRDefault="000A34A7" w:rsidP="002567B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a permanent record:</w:t>
      </w:r>
    </w:p>
    <w:p w:rsidR="000A34A7" w:rsidRDefault="000A34A7" w:rsidP="000A34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Written communication becomes a permanent record of the organisation and can prove very useful for future reference.</w:t>
      </w:r>
    </w:p>
    <w:p w:rsidR="000A34A7" w:rsidRDefault="000A34A7" w:rsidP="000A34A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is a legal document:</w:t>
      </w:r>
    </w:p>
    <w:p w:rsidR="000A34A7" w:rsidRDefault="000A34A7" w:rsidP="000A34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Written communication is acceptable as a legal documents.</w:t>
      </w:r>
    </w:p>
    <w:p w:rsidR="000A34A7" w:rsidRDefault="000A34A7" w:rsidP="000A34A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Facilitates accountability: </w:t>
      </w:r>
    </w:p>
    <w:p w:rsidR="000A34A7" w:rsidRDefault="00413AD3" w:rsidP="000A34A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If communications are preserved in writing, it is much easier to assign responsibilities.</w:t>
      </w:r>
    </w:p>
    <w:p w:rsidR="00413AD3" w:rsidRDefault="00413AD3" w:rsidP="00413A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It has a wide access : </w:t>
      </w:r>
    </w:p>
    <w:p w:rsidR="00413AD3" w:rsidRDefault="00413AD3" w:rsidP="00413AD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It is permanent in nature therefore more number of people will have access to it and </w:t>
      </w:r>
      <w:r w:rsidR="00C1587A">
        <w:rPr>
          <w:sz w:val="36"/>
          <w:szCs w:val="36"/>
        </w:rPr>
        <w:t>for long time.</w:t>
      </w:r>
    </w:p>
    <w:p w:rsidR="00C1587A" w:rsidRDefault="00C1587A" w:rsidP="00C1587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 need for personal contact:</w:t>
      </w:r>
    </w:p>
    <w:p w:rsidR="00C1587A" w:rsidRDefault="00C1587A" w:rsidP="00C158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Like oral communication both parties availability is not required at the same time.</w:t>
      </w:r>
    </w:p>
    <w:p w:rsidR="00C1587A" w:rsidRDefault="00C1587A" w:rsidP="00C1587A">
      <w:pPr>
        <w:pStyle w:val="ListParagraph"/>
        <w:rPr>
          <w:sz w:val="36"/>
          <w:szCs w:val="36"/>
        </w:rPr>
      </w:pPr>
    </w:p>
    <w:p w:rsidR="00C1587A" w:rsidRPr="00C1587A" w:rsidRDefault="00C1587A" w:rsidP="00C1587A">
      <w:pPr>
        <w:pStyle w:val="ListParagraph"/>
        <w:rPr>
          <w:b/>
          <w:sz w:val="36"/>
          <w:szCs w:val="36"/>
        </w:rPr>
      </w:pPr>
    </w:p>
    <w:p w:rsidR="00C1587A" w:rsidRDefault="00C1587A" w:rsidP="00C1587A">
      <w:pPr>
        <w:pStyle w:val="ListParagraph"/>
        <w:rPr>
          <w:b/>
          <w:sz w:val="36"/>
          <w:szCs w:val="36"/>
        </w:rPr>
      </w:pPr>
      <w:r w:rsidRPr="00C1587A">
        <w:rPr>
          <w:b/>
          <w:sz w:val="36"/>
          <w:szCs w:val="36"/>
        </w:rPr>
        <w:t>Demerits of written communication</w:t>
      </w:r>
    </w:p>
    <w:p w:rsidR="00805B23" w:rsidRDefault="00805B23" w:rsidP="00C1587A">
      <w:pPr>
        <w:pStyle w:val="ListParagraph"/>
        <w:rPr>
          <w:b/>
          <w:sz w:val="36"/>
          <w:szCs w:val="36"/>
        </w:rPr>
      </w:pPr>
    </w:p>
    <w:p w:rsidR="00805B23" w:rsidRDefault="00805B23" w:rsidP="00805B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It is time consuming </w:t>
      </w:r>
    </w:p>
    <w:p w:rsidR="00805B23" w:rsidRDefault="00805B23" w:rsidP="00805B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is costly  ( Management to typist to dispatch)</w:t>
      </w:r>
    </w:p>
    <w:p w:rsidR="00805B23" w:rsidRDefault="00805B23" w:rsidP="00805B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Quick clarification</w:t>
      </w:r>
    </w:p>
    <w:p w:rsidR="00805B23" w:rsidRDefault="00805B23" w:rsidP="00805B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 secrecy</w:t>
      </w:r>
    </w:p>
    <w:p w:rsidR="00805B23" w:rsidRDefault="00805B23" w:rsidP="00805B2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Not suitable during an emergency</w:t>
      </w: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4F3995" w:rsidP="00805B2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</w:t>
      </w: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805B23" w:rsidP="00805B23">
      <w:pPr>
        <w:pStyle w:val="ListParagraph"/>
        <w:ind w:left="1080"/>
        <w:rPr>
          <w:b/>
          <w:sz w:val="40"/>
          <w:szCs w:val="40"/>
        </w:rPr>
      </w:pPr>
      <w:r>
        <w:rPr>
          <w:b/>
          <w:sz w:val="40"/>
          <w:szCs w:val="40"/>
        </w:rPr>
        <w:t>Oral communication/ verbal communication</w:t>
      </w: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The communication that is conveyed in spoken form is known as verbal or oral communication</w:t>
      </w: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</w:p>
    <w:p w:rsidR="00805B23" w:rsidRDefault="00805B23" w:rsidP="00805B2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Merits:</w:t>
      </w:r>
    </w:p>
    <w:p w:rsidR="00805B23" w:rsidRDefault="00805B23" w:rsidP="00805B2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Time saver</w:t>
      </w:r>
    </w:p>
    <w:p w:rsidR="00805B23" w:rsidRDefault="00805B23" w:rsidP="00805B2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Economic</w:t>
      </w:r>
    </w:p>
    <w:p w:rsidR="00805B23" w:rsidRDefault="00805B23" w:rsidP="00805B2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More effective</w:t>
      </w:r>
    </w:p>
    <w:p w:rsidR="00805B23" w:rsidRDefault="00805B23" w:rsidP="00805B2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Powerful</w:t>
      </w:r>
    </w:p>
    <w:p w:rsidR="00805B23" w:rsidRDefault="00805B23" w:rsidP="00805B2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Quick acknowledgement</w:t>
      </w:r>
    </w:p>
    <w:p w:rsidR="00805B23" w:rsidRDefault="00805B23" w:rsidP="00805B2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Clarity of message</w:t>
      </w:r>
    </w:p>
    <w:p w:rsidR="00805B23" w:rsidRDefault="00805B23" w:rsidP="00805B23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Reliable</w:t>
      </w:r>
    </w:p>
    <w:p w:rsidR="00022405" w:rsidRPr="00022405" w:rsidRDefault="00022405" w:rsidP="000224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Useful in group communication</w:t>
      </w:r>
    </w:p>
    <w:p w:rsidR="00022405" w:rsidRPr="00022405" w:rsidRDefault="00022405" w:rsidP="00022405">
      <w:pPr>
        <w:rPr>
          <w:sz w:val="36"/>
          <w:szCs w:val="36"/>
        </w:rPr>
      </w:pPr>
    </w:p>
    <w:p w:rsidR="002567B3" w:rsidRPr="00D72296" w:rsidRDefault="004F3995" w:rsidP="00D7229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</w:t>
      </w:r>
    </w:p>
    <w:p w:rsidR="00D72296" w:rsidRPr="00D72296" w:rsidRDefault="00D72296" w:rsidP="00D72296">
      <w:pPr>
        <w:pStyle w:val="ListParagraph"/>
        <w:rPr>
          <w:sz w:val="36"/>
          <w:szCs w:val="36"/>
        </w:rPr>
      </w:pPr>
    </w:p>
    <w:p w:rsidR="00D72296" w:rsidRDefault="00D72296">
      <w:pPr>
        <w:rPr>
          <w:b/>
          <w:sz w:val="36"/>
          <w:szCs w:val="36"/>
        </w:rPr>
      </w:pPr>
    </w:p>
    <w:p w:rsidR="00D72296" w:rsidRDefault="00022405">
      <w:pPr>
        <w:rPr>
          <w:b/>
          <w:sz w:val="36"/>
          <w:szCs w:val="36"/>
        </w:rPr>
      </w:pPr>
      <w:r w:rsidRPr="00022405">
        <w:rPr>
          <w:b/>
          <w:sz w:val="36"/>
          <w:szCs w:val="36"/>
        </w:rPr>
        <w:t>Demerits</w:t>
      </w:r>
      <w:r>
        <w:rPr>
          <w:b/>
          <w:sz w:val="36"/>
          <w:szCs w:val="36"/>
        </w:rPr>
        <w:t>:</w:t>
      </w:r>
    </w:p>
    <w:p w:rsidR="00022405" w:rsidRDefault="00022405" w:rsidP="0002240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Presence of both the parties mandatory</w:t>
      </w:r>
    </w:p>
    <w:p w:rsidR="00022405" w:rsidRDefault="00022405" w:rsidP="0002240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Lack of proof</w:t>
      </w:r>
    </w:p>
    <w:p w:rsidR="00022405" w:rsidRDefault="00022405" w:rsidP="0002240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Non-availability of reference</w:t>
      </w:r>
    </w:p>
    <w:p w:rsidR="00022405" w:rsidRDefault="00E55FEA" w:rsidP="0002240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Not suitable for lengthy communication</w:t>
      </w:r>
    </w:p>
    <w:p w:rsidR="00E55FEA" w:rsidRDefault="00E55FEA" w:rsidP="0002240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Retention problem</w:t>
      </w:r>
    </w:p>
    <w:p w:rsidR="00037BB3" w:rsidRDefault="00037BB3" w:rsidP="00037BB3">
      <w:pPr>
        <w:rPr>
          <w:sz w:val="36"/>
          <w:szCs w:val="36"/>
        </w:rPr>
      </w:pPr>
    </w:p>
    <w:p w:rsidR="00037BB3" w:rsidRDefault="00037BB3" w:rsidP="0002240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No legal validity</w:t>
      </w:r>
    </w:p>
    <w:p w:rsidR="00037BB3" w:rsidRDefault="00037BB3" w:rsidP="00037BB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Chance of Mis-understanding</w:t>
      </w:r>
    </w:p>
    <w:p w:rsidR="00037BB3" w:rsidRDefault="00037BB3" w:rsidP="00037BB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Responsibility cannot be assigned.</w:t>
      </w:r>
    </w:p>
    <w:p w:rsidR="00037BB3" w:rsidRDefault="00037BB3" w:rsidP="00037BB3">
      <w:pPr>
        <w:pStyle w:val="ListParagraph"/>
        <w:rPr>
          <w:sz w:val="36"/>
          <w:szCs w:val="36"/>
        </w:rPr>
      </w:pPr>
    </w:p>
    <w:p w:rsidR="00037BB3" w:rsidRDefault="00037BB3" w:rsidP="00037BB3">
      <w:pPr>
        <w:pStyle w:val="ListParagraph"/>
        <w:rPr>
          <w:sz w:val="36"/>
          <w:szCs w:val="36"/>
        </w:rPr>
      </w:pPr>
    </w:p>
    <w:p w:rsidR="00037BB3" w:rsidRDefault="00037BB3" w:rsidP="00037BB3">
      <w:pPr>
        <w:pStyle w:val="ListParagraph"/>
        <w:pBdr>
          <w:bottom w:val="single" w:sz="6" w:space="1" w:color="auto"/>
        </w:pBdr>
        <w:rPr>
          <w:sz w:val="36"/>
          <w:szCs w:val="36"/>
        </w:rPr>
      </w:pPr>
    </w:p>
    <w:p w:rsidR="00037BB3" w:rsidRDefault="00037BB3" w:rsidP="00037BB3">
      <w:pPr>
        <w:pStyle w:val="ListParagraph"/>
        <w:rPr>
          <w:sz w:val="36"/>
          <w:szCs w:val="36"/>
        </w:rPr>
      </w:pPr>
    </w:p>
    <w:p w:rsidR="00037BB3" w:rsidRDefault="00037BB3" w:rsidP="00037BB3">
      <w:pPr>
        <w:pStyle w:val="ListParagraph"/>
        <w:rPr>
          <w:b/>
          <w:sz w:val="36"/>
          <w:szCs w:val="36"/>
        </w:rPr>
      </w:pPr>
      <w:r w:rsidRPr="00037BB3">
        <w:rPr>
          <w:b/>
          <w:sz w:val="36"/>
          <w:szCs w:val="36"/>
        </w:rPr>
        <w:t>Non-verbal communication</w:t>
      </w:r>
    </w:p>
    <w:p w:rsidR="00037BB3" w:rsidRDefault="00037BB3" w:rsidP="00037BB3">
      <w:pPr>
        <w:pStyle w:val="ListParagraph"/>
        <w:rPr>
          <w:sz w:val="36"/>
          <w:szCs w:val="36"/>
        </w:rPr>
      </w:pPr>
    </w:p>
    <w:p w:rsidR="00037BB3" w:rsidRDefault="00037BB3" w:rsidP="00037B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Non-verbal communication</w:t>
      </w:r>
      <w:r w:rsidR="00334444">
        <w:rPr>
          <w:sz w:val="36"/>
          <w:szCs w:val="36"/>
        </w:rPr>
        <w:t xml:space="preserve"> requires serious consideration.</w:t>
      </w:r>
    </w:p>
    <w:p w:rsidR="00334444" w:rsidRDefault="00334444" w:rsidP="00037B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can be defined as the communications that, involves neither written nor spoken words, but takes place without the use of words.</w:t>
      </w:r>
    </w:p>
    <w:p w:rsidR="00334444" w:rsidRDefault="00334444" w:rsidP="00037B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Non-verbal communications are concerned with things such as body movement, space, time, and general characteristics of the environment.</w:t>
      </w:r>
      <w:r w:rsidR="00473B6C">
        <w:rPr>
          <w:sz w:val="36"/>
          <w:szCs w:val="36"/>
        </w:rPr>
        <w:t xml:space="preserve"> </w:t>
      </w:r>
    </w:p>
    <w:p w:rsidR="00473B6C" w:rsidRDefault="00530F2B" w:rsidP="00037B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Since bodily movements, gesture etc. is so important for communication , they are being systematically studied as a sub area of non-verbal communication.</w:t>
      </w:r>
    </w:p>
    <w:p w:rsidR="00530F2B" w:rsidRDefault="00530F2B" w:rsidP="00037B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Following are the few of non-verbal communication kinesics:-</w:t>
      </w:r>
    </w:p>
    <w:p w:rsidR="00530F2B" w:rsidRDefault="00530F2B" w:rsidP="00530F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Body language</w:t>
      </w:r>
    </w:p>
    <w:p w:rsidR="00530F2B" w:rsidRDefault="00530F2B" w:rsidP="00530F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Eye contact</w:t>
      </w:r>
    </w:p>
    <w:p w:rsidR="00530F2B" w:rsidRDefault="00530F2B" w:rsidP="00530F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Facial Expression</w:t>
      </w:r>
    </w:p>
    <w:p w:rsidR="00530F2B" w:rsidRDefault="00530F2B" w:rsidP="00530F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Gesture</w:t>
      </w:r>
    </w:p>
    <w:p w:rsidR="00530F2B" w:rsidRDefault="00530F2B" w:rsidP="00530F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Head body shape and posture.</w:t>
      </w:r>
    </w:p>
    <w:p w:rsidR="00530F2B" w:rsidRDefault="00530F2B" w:rsidP="00530F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Appearance</w:t>
      </w:r>
    </w:p>
    <w:p w:rsidR="00530F2B" w:rsidRDefault="00530F2B" w:rsidP="00530F2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Silence</w:t>
      </w:r>
    </w:p>
    <w:p w:rsidR="006B5881" w:rsidRDefault="006B5881" w:rsidP="006B5881">
      <w:pPr>
        <w:pStyle w:val="ListParagraph"/>
        <w:ind w:left="1080"/>
        <w:rPr>
          <w:sz w:val="36"/>
          <w:szCs w:val="36"/>
        </w:rPr>
      </w:pPr>
    </w:p>
    <w:p w:rsidR="00530F2B" w:rsidRPr="006B5881" w:rsidRDefault="00530F2B" w:rsidP="006B5881">
      <w:pPr>
        <w:ind w:left="720"/>
        <w:rPr>
          <w:b/>
          <w:sz w:val="36"/>
          <w:szCs w:val="36"/>
        </w:rPr>
      </w:pPr>
      <w:r w:rsidRPr="006B5881">
        <w:rPr>
          <w:b/>
          <w:sz w:val="36"/>
          <w:szCs w:val="36"/>
        </w:rPr>
        <w:t>Merits of non-verbal communication</w:t>
      </w:r>
    </w:p>
    <w:p w:rsidR="00530F2B" w:rsidRDefault="00530F2B" w:rsidP="00530F2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Reliability</w:t>
      </w:r>
    </w:p>
    <w:p w:rsidR="00530F2B" w:rsidRDefault="00530F2B" w:rsidP="00530F2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Quickness</w:t>
      </w:r>
    </w:p>
    <w:p w:rsidR="00530F2B" w:rsidRDefault="006B5881" w:rsidP="00530F2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Economic communication</w:t>
      </w:r>
    </w:p>
    <w:p w:rsidR="006B5881" w:rsidRDefault="006B5881" w:rsidP="00530F2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Accurate understanding</w:t>
      </w:r>
    </w:p>
    <w:p w:rsidR="006B5881" w:rsidRDefault="006B5881" w:rsidP="00530F2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Oral communication’s meaning is enhanced</w:t>
      </w:r>
    </w:p>
    <w:p w:rsidR="006B5881" w:rsidRDefault="006B5881" w:rsidP="00530F2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Useful for illiterates- even illiterate people can use non-verbal communication</w:t>
      </w:r>
    </w:p>
    <w:p w:rsidR="006B5881" w:rsidRDefault="006B5881" w:rsidP="00530F2B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Natural way; non-verbal communication is a natural way of communication and hence it is necessary</w:t>
      </w: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6B5881" w:rsidRDefault="006B5881" w:rsidP="006B5881">
      <w:pPr>
        <w:rPr>
          <w:b/>
          <w:sz w:val="36"/>
          <w:szCs w:val="36"/>
        </w:rPr>
      </w:pPr>
      <w:r w:rsidRPr="006B5881">
        <w:rPr>
          <w:b/>
          <w:sz w:val="36"/>
          <w:szCs w:val="36"/>
        </w:rPr>
        <w:t>Demerits:</w:t>
      </w:r>
    </w:p>
    <w:p w:rsidR="006B5881" w:rsidRDefault="006B5881" w:rsidP="006B58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Lack of secrecy</w:t>
      </w:r>
    </w:p>
    <w:p w:rsidR="006B5881" w:rsidRDefault="006B5881" w:rsidP="006B58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Misrepresenta</w:t>
      </w:r>
      <w:r w:rsidR="0098165A">
        <w:rPr>
          <w:sz w:val="36"/>
          <w:szCs w:val="36"/>
        </w:rPr>
        <w:t>tion possibility</w:t>
      </w:r>
    </w:p>
    <w:p w:rsidR="0098165A" w:rsidRDefault="0098165A" w:rsidP="006B58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Physical presence must</w:t>
      </w:r>
    </w:p>
    <w:p w:rsidR="0098165A" w:rsidRDefault="0098165A" w:rsidP="006B58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Applicable only in brief messages</w:t>
      </w:r>
    </w:p>
    <w:p w:rsidR="0098165A" w:rsidRDefault="0098165A" w:rsidP="006B58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Difficult to study: one can understand the gesture only when the receiver knows the meaning of the gesture</w:t>
      </w:r>
    </w:p>
    <w:p w:rsidR="0098165A" w:rsidRDefault="0098165A" w:rsidP="006B5881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No proof- it cannot be proved</w:t>
      </w:r>
    </w:p>
    <w:p w:rsidR="0098165A" w:rsidRDefault="0098165A" w:rsidP="0098165A">
      <w:pPr>
        <w:pStyle w:val="ListParagraph"/>
        <w:rPr>
          <w:b/>
          <w:sz w:val="36"/>
          <w:szCs w:val="36"/>
        </w:rPr>
      </w:pPr>
      <w:r w:rsidRPr="0098165A">
        <w:rPr>
          <w:b/>
          <w:sz w:val="36"/>
          <w:szCs w:val="36"/>
        </w:rPr>
        <w:t>Body Language</w:t>
      </w:r>
    </w:p>
    <w:p w:rsidR="0098165A" w:rsidRDefault="0098165A" w:rsidP="009816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is important to point out that all bodily movement, posture, gesture etc. are guided by our thought process, emotions etc.</w:t>
      </w:r>
    </w:p>
    <w:p w:rsidR="0098165A" w:rsidRDefault="0098165A" w:rsidP="009816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By nodding our head, blinking our eyes, waving our hands, shrugging our shoulder and various other ways, we send out signals and messages that often speak out louder than words.</w:t>
      </w:r>
    </w:p>
    <w:p w:rsidR="0098165A" w:rsidRDefault="00D1626F" w:rsidP="009816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That is why this area of enquiry has been called ‘body language’.</w:t>
      </w:r>
    </w:p>
    <w:p w:rsidR="00D1626F" w:rsidRDefault="00D1626F" w:rsidP="0098165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Just as language uses sets of symbols to convey meaning, our body, consciously as well as unconsciously carries messages, attitudes, status, relationship, mood, warmth, positive, negative feelings and so on.</w:t>
      </w:r>
    </w:p>
    <w:p w:rsidR="00D1626F" w:rsidRPr="0098165A" w:rsidRDefault="00D1626F" w:rsidP="0098165A">
      <w:pPr>
        <w:pStyle w:val="ListParagraph"/>
        <w:rPr>
          <w:sz w:val="36"/>
          <w:szCs w:val="36"/>
        </w:rPr>
      </w:pP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6B5881" w:rsidRDefault="00B06417" w:rsidP="006B5881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--------------</w:t>
      </w: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6B5881" w:rsidRDefault="006B5881" w:rsidP="006B5881">
      <w:pPr>
        <w:pStyle w:val="ListParagraph"/>
        <w:ind w:left="1440"/>
        <w:rPr>
          <w:sz w:val="36"/>
          <w:szCs w:val="36"/>
        </w:rPr>
      </w:pPr>
    </w:p>
    <w:p w:rsidR="00473B6C" w:rsidRPr="006B5881" w:rsidRDefault="00473B6C" w:rsidP="006B5881">
      <w:pPr>
        <w:rPr>
          <w:sz w:val="36"/>
          <w:szCs w:val="36"/>
        </w:rPr>
      </w:pPr>
    </w:p>
    <w:p w:rsidR="00334444" w:rsidRDefault="00334444" w:rsidP="00037BB3">
      <w:pPr>
        <w:pStyle w:val="ListParagraph"/>
        <w:rPr>
          <w:sz w:val="36"/>
          <w:szCs w:val="36"/>
        </w:rPr>
      </w:pPr>
    </w:p>
    <w:p w:rsidR="00334444" w:rsidRPr="00037BB3" w:rsidRDefault="00334444" w:rsidP="00037BB3">
      <w:pPr>
        <w:pStyle w:val="ListParagraph"/>
        <w:rPr>
          <w:sz w:val="36"/>
          <w:szCs w:val="36"/>
        </w:rPr>
      </w:pPr>
    </w:p>
    <w:sectPr w:rsidR="00334444" w:rsidRPr="0003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206E"/>
    <w:multiLevelType w:val="hybridMultilevel"/>
    <w:tmpl w:val="91B6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37B0A"/>
    <w:multiLevelType w:val="hybridMultilevel"/>
    <w:tmpl w:val="E2F4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057D3"/>
    <w:multiLevelType w:val="hybridMultilevel"/>
    <w:tmpl w:val="B686D336"/>
    <w:lvl w:ilvl="0" w:tplc="F2D20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96062C"/>
    <w:multiLevelType w:val="hybridMultilevel"/>
    <w:tmpl w:val="A6688EC6"/>
    <w:lvl w:ilvl="0" w:tplc="3EEA2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A22926"/>
    <w:multiLevelType w:val="hybridMultilevel"/>
    <w:tmpl w:val="F874169C"/>
    <w:lvl w:ilvl="0" w:tplc="3DE00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F20E9"/>
    <w:multiLevelType w:val="hybridMultilevel"/>
    <w:tmpl w:val="E2E2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804BE"/>
    <w:multiLevelType w:val="hybridMultilevel"/>
    <w:tmpl w:val="ED4E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767FE"/>
    <w:multiLevelType w:val="hybridMultilevel"/>
    <w:tmpl w:val="7BCE1B9E"/>
    <w:lvl w:ilvl="0" w:tplc="68004D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1C071C"/>
    <w:multiLevelType w:val="hybridMultilevel"/>
    <w:tmpl w:val="ABAEBE10"/>
    <w:lvl w:ilvl="0" w:tplc="AC165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A9042C"/>
    <w:multiLevelType w:val="hybridMultilevel"/>
    <w:tmpl w:val="6C4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A6"/>
    <w:rsid w:val="00003FA6"/>
    <w:rsid w:val="00022405"/>
    <w:rsid w:val="00037BB3"/>
    <w:rsid w:val="000A34A7"/>
    <w:rsid w:val="00117D1E"/>
    <w:rsid w:val="00177DE6"/>
    <w:rsid w:val="002567B3"/>
    <w:rsid w:val="00334444"/>
    <w:rsid w:val="00413AD3"/>
    <w:rsid w:val="00473B6C"/>
    <w:rsid w:val="004F3995"/>
    <w:rsid w:val="00530F2B"/>
    <w:rsid w:val="006B5881"/>
    <w:rsid w:val="00805B23"/>
    <w:rsid w:val="0098165A"/>
    <w:rsid w:val="00B06417"/>
    <w:rsid w:val="00B52884"/>
    <w:rsid w:val="00BB1ACF"/>
    <w:rsid w:val="00C1587A"/>
    <w:rsid w:val="00CB52D6"/>
    <w:rsid w:val="00D1626F"/>
    <w:rsid w:val="00D552FC"/>
    <w:rsid w:val="00D72296"/>
    <w:rsid w:val="00E55FEA"/>
    <w:rsid w:val="00F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2020-11-06T11:24:00Z</dcterms:created>
  <dcterms:modified xsi:type="dcterms:W3CDTF">2020-11-06T17:31:00Z</dcterms:modified>
</cp:coreProperties>
</file>