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F. Y. B. Tech Academic Year 2021-22</w:t>
      </w:r>
      <w:r w:rsidDel="00000000" w:rsidR="00000000" w:rsidRPr="00000000">
        <w:rPr>
          <w:rtl w:val="0"/>
        </w:rPr>
      </w:r>
    </w:p>
    <w:p w:rsidR="00000000" w:rsidDel="00000000" w:rsidP="00000000" w:rsidRDefault="00000000" w:rsidRPr="00000000" w14:paraId="00000002">
      <w:pPr>
        <w:tabs>
          <w:tab w:val="left" w:pos="2700"/>
        </w:tabs>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Trimester:I                Subject: </w:t>
      </w:r>
      <w:r w:rsidDel="00000000" w:rsidR="00000000" w:rsidRPr="00000000">
        <w:rPr>
          <w:rFonts w:ascii="Times New Roman" w:cs="Times New Roman" w:eastAsia="Times New Roman" w:hAnsi="Times New Roman"/>
          <w:color w:val="000000"/>
          <w:sz w:val="28"/>
          <w:szCs w:val="28"/>
          <w:rtl w:val="0"/>
        </w:rPr>
        <w:t xml:space="preserve">Basics of Electrical and Electronics Engineering</w:t>
      </w:r>
    </w:p>
    <w:p w:rsidR="00000000" w:rsidDel="00000000" w:rsidP="00000000" w:rsidRDefault="00000000" w:rsidRPr="00000000" w14:paraId="00000003">
      <w:pPr>
        <w:tabs>
          <w:tab w:val="left" w:pos="2700"/>
        </w:tabs>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                                        </w:t>
        <w:tab/>
        <w:tab/>
        <w:t xml:space="preserve"> Division ---------</w:t>
      </w:r>
    </w:p>
    <w:p w:rsidR="00000000" w:rsidDel="00000000" w:rsidP="00000000" w:rsidRDefault="00000000" w:rsidRPr="00000000" w14:paraId="00000004">
      <w:pPr>
        <w:tabs>
          <w:tab w:val="left" w:pos="2700"/>
        </w:tabs>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Roll No ----------------------------            </w:t>
        <w:tab/>
        <w:tab/>
        <w:t xml:space="preserve">        </w:t>
        <w:tab/>
        <w:tab/>
        <w:t xml:space="preserve"> Batch    ----------</w:t>
      </w:r>
    </w:p>
    <w:p w:rsidR="00000000" w:rsidDel="00000000" w:rsidP="00000000" w:rsidRDefault="00000000" w:rsidRPr="00000000" w14:paraId="00000005">
      <w:pPr>
        <w:tabs>
          <w:tab w:val="left" w:pos="2700"/>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2700"/>
        </w:tabs>
        <w:spacing w:after="0" w:line="36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07">
      <w:pPr>
        <w:tabs>
          <w:tab w:val="left" w:pos="2700"/>
        </w:tabs>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left" w:pos="1568"/>
        </w:tabs>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Experiment</w:t>
      </w:r>
      <w:r w:rsidDel="00000000" w:rsidR="00000000" w:rsidRPr="00000000">
        <w:rPr>
          <w:rFonts w:ascii="Times New Roman" w:cs="Times New Roman" w:eastAsia="Times New Roman" w:hAnsi="Times New Roman"/>
          <w:sz w:val="24"/>
          <w:szCs w:val="24"/>
          <w:rtl w:val="0"/>
        </w:rPr>
        <w:t xml:space="preserve">:  Design and implementation of full adder using basic and universal gates.</w:t>
      </w:r>
    </w:p>
    <w:p w:rsidR="00000000" w:rsidDel="00000000" w:rsidP="00000000" w:rsidRDefault="00000000" w:rsidRPr="00000000" w14:paraId="00000009">
      <w:pPr>
        <w:tabs>
          <w:tab w:val="left" w:pos="1568"/>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Performed on:    -----------------------------------------------   </w:t>
        <w:tab/>
      </w:r>
    </w:p>
    <w:p w:rsidR="00000000" w:rsidDel="00000000" w:rsidP="00000000" w:rsidRDefault="00000000" w:rsidRPr="00000000" w14:paraId="0000000A">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on:    -----------------------------------------------                                          </w:t>
      </w:r>
    </w:p>
    <w:p w:rsidR="00000000" w:rsidDel="00000000" w:rsidP="00000000" w:rsidRDefault="00000000" w:rsidRPr="00000000" w14:paraId="0000000B">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741670" cy="19050"/>
                <wp:effectExtent b="0" l="0" r="0" t="0"/>
                <wp:wrapNone/>
                <wp:docPr id="2" name=""/>
                <a:graphic>
                  <a:graphicData uri="http://schemas.microsoft.com/office/word/2010/wordprocessingShape">
                    <wps:wsp>
                      <wps:cNvCnPr/>
                      <wps:spPr>
                        <a:xfrm flipH="1" rot="10800000">
                          <a:off x="2475165" y="3774603"/>
                          <a:ext cx="5741670" cy="10795"/>
                        </a:xfrm>
                        <a:prstGeom prst="straightConnector1">
                          <a:avLst/>
                        </a:prstGeom>
                        <a:noFill/>
                        <a:ln cap="flat" cmpd="sng" w="19050">
                          <a:solidFill>
                            <a:srgbClr val="0D0D0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741670" cy="1905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41670" cy="19050"/>
                        </a:xfrm>
                        <a:prstGeom prst="rect"/>
                        <a:ln/>
                      </pic:spPr>
                    </pic:pic>
                  </a:graphicData>
                </a:graphic>
              </wp:anchor>
            </w:drawing>
          </mc:Fallback>
        </mc:AlternateContent>
      </w:r>
    </w:p>
    <w:p w:rsidR="00000000" w:rsidDel="00000000" w:rsidP="00000000" w:rsidRDefault="00000000" w:rsidRPr="00000000" w14:paraId="0000000C">
      <w:pPr>
        <w:tabs>
          <w:tab w:val="left" w:pos="1568"/>
        </w:tabs>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Design and implementation of Full Adder using basic and universal gates.</w:t>
      </w:r>
    </w:p>
    <w:p w:rsidR="00000000" w:rsidDel="00000000" w:rsidP="00000000" w:rsidRDefault="00000000" w:rsidRPr="00000000" w14:paraId="0000000D">
      <w:pPr>
        <w:widowControl w:val="0"/>
        <w:tabs>
          <w:tab w:val="left" w:pos="960"/>
        </w:tabs>
        <w:spacing w:after="0" w:lineRule="auto"/>
        <w:ind w:left="3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Prerequisite:</w:t>
      </w:r>
    </w:p>
    <w:p w:rsidR="00000000" w:rsidDel="00000000" w:rsidP="00000000" w:rsidRDefault="00000000" w:rsidRPr="00000000" w14:paraId="0000000F">
      <w:pPr>
        <w:widowControl w:val="0"/>
        <w:numPr>
          <w:ilvl w:val="0"/>
          <w:numId w:val="2"/>
        </w:numPr>
        <w:spacing w:after="0" w:line="276" w:lineRule="auto"/>
        <w:ind w:left="720" w:right="-20" w:hanging="360"/>
        <w:rPr>
          <w:b w:val="1"/>
          <w:sz w:val="28"/>
          <w:szCs w:val="28"/>
        </w:rPr>
      </w:pPr>
      <w:r w:rsidDel="00000000" w:rsidR="00000000" w:rsidRPr="00000000">
        <w:rPr>
          <w:rFonts w:ascii="Times New Roman" w:cs="Times New Roman" w:eastAsia="Times New Roman" w:hAnsi="Times New Roman"/>
          <w:sz w:val="24"/>
          <w:szCs w:val="24"/>
          <w:rtl w:val="0"/>
        </w:rPr>
        <w:t xml:space="preserve">Theory of digital logic circuits</w:t>
      </w:r>
      <w:r w:rsidDel="00000000" w:rsidR="00000000" w:rsidRPr="00000000">
        <w:rPr>
          <w:rtl w:val="0"/>
        </w:rPr>
      </w:r>
    </w:p>
    <w:p w:rsidR="00000000" w:rsidDel="00000000" w:rsidP="00000000" w:rsidRDefault="00000000" w:rsidRPr="00000000" w14:paraId="00000010">
      <w:pPr>
        <w:widowControl w:val="0"/>
        <w:spacing w:after="0" w:lineRule="auto"/>
        <w:ind w:left="720" w:righ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after="0"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2">
      <w:pPr>
        <w:widowControl w:val="0"/>
        <w:numPr>
          <w:ilvl w:val="0"/>
          <w:numId w:val="1"/>
        </w:numPr>
        <w:spacing w:after="0" w:line="276" w:lineRule="auto"/>
        <w:ind w:left="720" w:right="-20" w:hanging="360"/>
        <w:rPr>
          <w:sz w:val="24"/>
          <w:szCs w:val="24"/>
        </w:rPr>
      </w:pPr>
      <w:r w:rsidDel="00000000" w:rsidR="00000000" w:rsidRPr="00000000">
        <w:rPr>
          <w:rFonts w:ascii="Times New Roman" w:cs="Times New Roman" w:eastAsia="Times New Roman" w:hAnsi="Times New Roman"/>
          <w:sz w:val="24"/>
          <w:szCs w:val="24"/>
          <w:rtl w:val="0"/>
        </w:rPr>
        <w:t xml:space="preserve">Identify pins of digital logic gates ICs</w:t>
      </w:r>
    </w:p>
    <w:p w:rsidR="00000000" w:rsidDel="00000000" w:rsidP="00000000" w:rsidRDefault="00000000" w:rsidRPr="00000000" w14:paraId="00000013">
      <w:pPr>
        <w:widowControl w:val="0"/>
        <w:numPr>
          <w:ilvl w:val="0"/>
          <w:numId w:val="1"/>
        </w:numPr>
        <w:spacing w:after="0" w:line="276" w:lineRule="auto"/>
        <w:ind w:left="720" w:right="-20" w:hanging="360"/>
        <w:rPr>
          <w:sz w:val="24"/>
          <w:szCs w:val="24"/>
        </w:rPr>
      </w:pPr>
      <w:r w:rsidDel="00000000" w:rsidR="00000000" w:rsidRPr="00000000">
        <w:rPr>
          <w:rFonts w:ascii="Times New Roman" w:cs="Times New Roman" w:eastAsia="Times New Roman" w:hAnsi="Times New Roman"/>
          <w:sz w:val="24"/>
          <w:szCs w:val="24"/>
          <w:rtl w:val="0"/>
        </w:rPr>
        <w:t xml:space="preserve">Implement Full Adder circuit with basic and  universal  gates</w:t>
      </w:r>
    </w:p>
    <w:p w:rsidR="00000000" w:rsidDel="00000000" w:rsidP="00000000" w:rsidRDefault="00000000" w:rsidRPr="00000000" w14:paraId="00000014">
      <w:pPr>
        <w:widowControl w:val="0"/>
        <w:spacing w:after="0" w:lineRule="auto"/>
        <w:ind w:left="7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Rule="auto"/>
        <w:ind w:left="7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and equipment required:</w:t>
      </w:r>
    </w:p>
    <w:p w:rsidR="00000000" w:rsidDel="00000000" w:rsidP="00000000" w:rsidRDefault="00000000" w:rsidRPr="00000000" w14:paraId="00000017">
      <w:pPr>
        <w:widowControl w:val="0"/>
        <w:spacing w:after="0" w:lineRule="auto"/>
        <w:ind w:left="3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digital board, digital logic gate ICs:  OR (IC 7432), AND (IC 7408), NOT (IC 7404), NOR (IC 7402), NAND (IC 7400), EX-OR (IC 7486), connecting wires etc.</w:t>
      </w:r>
    </w:p>
    <w:p w:rsidR="00000000" w:rsidDel="00000000" w:rsidP="00000000" w:rsidRDefault="00000000" w:rsidRPr="00000000" w14:paraId="00000018">
      <w:pPr>
        <w:widowControl w:val="0"/>
        <w:spacing w:after="0" w:lineRule="auto"/>
        <w:ind w:left="3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lineRule="auto"/>
        <w:ind w:left="3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Gates:</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Gates are used to implement Boolean Logic. There are six types of basic logic gates that are used in digital systems. It is a device which has the ability to produce one output level with the combinations of input levels. Table 5.1 demonstrates description, symbol and truth table of the logic gates namely AND, OR, NOT, NAND, NOR and EXOR.  </w:t>
      </w:r>
    </w:p>
    <w:p w:rsidR="00000000" w:rsidDel="00000000" w:rsidP="00000000" w:rsidRDefault="00000000" w:rsidRPr="00000000" w14:paraId="0000001F">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5.1 Symbol and truth table of the logic gates</w:t>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440"/>
        <w:gridCol w:w="2966"/>
        <w:gridCol w:w="3874"/>
        <w:tblGridChange w:id="0">
          <w:tblGrid>
            <w:gridCol w:w="1080"/>
            <w:gridCol w:w="1440"/>
            <w:gridCol w:w="2966"/>
            <w:gridCol w:w="3874"/>
          </w:tblGrid>
        </w:tblGridChange>
      </w:tblGrid>
      <w:tr>
        <w:trPr>
          <w:cantSplit w:val="0"/>
          <w:trHeight w:val="45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tc>
      </w:tr>
      <w:tr>
        <w:trPr>
          <w:cantSplit w:val="0"/>
          <w:trHeight w:val="17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Inverts the given input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314325" cy="285750"/>
                      <wp:effectExtent b="0" l="0" r="0" t="0"/>
                      <wp:wrapNone/>
                      <wp:docPr id="10" name=""/>
                      <a:graphic>
                        <a:graphicData uri="http://schemas.microsoft.com/office/word/2010/wordprocessingShape">
                          <wps:wsp>
                            <wps:cNvSpPr/>
                            <wps:cNvPr id="11" name="Shape 11"/>
                            <wps:spPr>
                              <a:xfrm>
                                <a:off x="5193600" y="3641888"/>
                                <a:ext cx="304800" cy="2762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314325" cy="285750"/>
                      <wp:effectExtent b="0" l="0" r="0" t="0"/>
                      <wp:wrapNone/>
                      <wp:docPr id="1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14325" cy="285750"/>
                              </a:xfrm>
                              <a:prstGeom prst="rect"/>
                              <a:ln/>
                            </pic:spPr>
                          </pic:pic>
                        </a:graphicData>
                      </a:graphic>
                    </wp:anchor>
                  </w:drawing>
                </mc:Fallback>
              </mc:AlternateContent>
            </w:r>
          </w:p>
          <w:p w:rsidR="00000000" w:rsidDel="00000000" w:rsidP="00000000" w:rsidRDefault="00000000" w:rsidRPr="00000000" w14:paraId="0000002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057275" cy="809625"/>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57275" cy="809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314325" cy="285750"/>
                      <wp:effectExtent b="0" l="0" r="0" t="0"/>
                      <wp:wrapNone/>
                      <wp:docPr id="20" name=""/>
                      <a:graphic>
                        <a:graphicData uri="http://schemas.microsoft.com/office/word/2010/wordprocessingShape">
                          <wps:wsp>
                            <wps:cNvSpPr/>
                            <wps:cNvPr id="21" name="Shape 21"/>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314325" cy="285750"/>
                      <wp:effectExtent b="0" l="0" r="0" t="0"/>
                      <wp:wrapNone/>
                      <wp:docPr id="20"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1371600</wp:posOffset>
                      </wp:positionH>
                      <wp:positionV relativeFrom="paragraph">
                        <wp:posOffset>386096</wp:posOffset>
                      </wp:positionV>
                      <wp:extent cx="280670" cy="12700"/>
                      <wp:effectExtent b="0" l="0" r="0" t="0"/>
                      <wp:wrapNone/>
                      <wp:docPr id="14"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1371600</wp:posOffset>
                      </wp:positionH>
                      <wp:positionV relativeFrom="paragraph">
                        <wp:posOffset>386096</wp:posOffset>
                      </wp:positionV>
                      <wp:extent cx="280670" cy="12700"/>
                      <wp:effectExtent b="0" l="0" r="0" t="0"/>
                      <wp:wrapNone/>
                      <wp:docPr id="14"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80670" cy="127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101601</wp:posOffset>
                      </wp:positionH>
                      <wp:positionV relativeFrom="paragraph">
                        <wp:posOffset>360696</wp:posOffset>
                      </wp:positionV>
                      <wp:extent cx="280670" cy="12700"/>
                      <wp:effectExtent b="0" l="0" r="0" t="0"/>
                      <wp:wrapNone/>
                      <wp:docPr id="16"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101601</wp:posOffset>
                      </wp:positionH>
                      <wp:positionV relativeFrom="paragraph">
                        <wp:posOffset>360696</wp:posOffset>
                      </wp:positionV>
                      <wp:extent cx="280670" cy="12700"/>
                      <wp:effectExtent b="0" l="0" r="0" t="0"/>
                      <wp:wrapNone/>
                      <wp:docPr id="16"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280670" cy="127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3660.0" w:type="dxa"/>
              <w:jc w:val="left"/>
              <w:tblLayout w:type="fixed"/>
              <w:tblLook w:val="0400"/>
            </w:tblPr>
            <w:tblGrid>
              <w:gridCol w:w="1699"/>
              <w:gridCol w:w="1961"/>
              <w:tblGridChange w:id="0">
                <w:tblGrid>
                  <w:gridCol w:w="1699"/>
                  <w:gridCol w:w="1961"/>
                </w:tblGrid>
              </w:tblGridChange>
            </w:tblGrid>
            <w:tr>
              <w:trPr>
                <w:cantSplit w:val="0"/>
                <w:trHeight w:val="567"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2C">
                  <w:pPr>
                    <w:tabs>
                      <w:tab w:val="center" w:pos="704"/>
                      <w:tab w:val="left" w:pos="1185"/>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2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w:t>
                  </w:r>
                </w:p>
              </w:tc>
            </w:tr>
            <w:tr>
              <w:trPr>
                <w:cantSplit w:val="0"/>
                <w:trHeight w:val="434"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2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2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479"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3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bl>
          <w:p w:rsidR="00000000" w:rsidDel="00000000" w:rsidP="00000000" w:rsidRDefault="00000000" w:rsidRPr="00000000" w14:paraId="00000032">
            <w:pPr>
              <w:spacing w:after="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0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Logical AND of two inputs A and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377190</wp:posOffset>
                  </wp:positionH>
                  <wp:positionV relativeFrom="paragraph">
                    <wp:posOffset>314960</wp:posOffset>
                  </wp:positionV>
                  <wp:extent cx="1204595" cy="616585"/>
                  <wp:effectExtent b="0" l="0" r="0" t="0"/>
                  <wp:wrapNone/>
                  <wp:docPr id="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4595" cy="6165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266700</wp:posOffset>
                      </wp:positionV>
                      <wp:extent cx="314325" cy="285750"/>
                      <wp:effectExtent b="0" l="0" r="0" t="0"/>
                      <wp:wrapNone/>
                      <wp:docPr id="4" name=""/>
                      <a:graphic>
                        <a:graphicData uri="http://schemas.microsoft.com/office/word/2010/wordprocessingShape">
                          <wps:wsp>
                            <wps:cNvSpPr/>
                            <wps:cNvPr id="5" name="Shape 5"/>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266700</wp:posOffset>
                      </wp:positionV>
                      <wp:extent cx="314325" cy="285750"/>
                      <wp:effectExtent b="0" l="0" r="0" t="0"/>
                      <wp:wrapNone/>
                      <wp:docPr id="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850900</wp:posOffset>
                      </wp:positionV>
                      <wp:extent cx="314325" cy="285750"/>
                      <wp:effectExtent b="0" l="0" r="0" t="0"/>
                      <wp:wrapNone/>
                      <wp:docPr id="12" name=""/>
                      <a:graphic>
                        <a:graphicData uri="http://schemas.microsoft.com/office/word/2010/wordprocessingShape">
                          <wps:wsp>
                            <wps:cNvSpPr/>
                            <wps:cNvPr id="13" name="Shape 13"/>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850900</wp:posOffset>
                      </wp:positionV>
                      <wp:extent cx="314325" cy="285750"/>
                      <wp:effectExtent b="0" l="0" r="0" t="0"/>
                      <wp:wrapNone/>
                      <wp:docPr id="12"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114300</wp:posOffset>
                      </wp:positionV>
                      <wp:extent cx="314325" cy="285750"/>
                      <wp:effectExtent b="0" l="0" r="0" t="0"/>
                      <wp:wrapNone/>
                      <wp:docPr id="17" name=""/>
                      <a:graphic>
                        <a:graphicData uri="http://schemas.microsoft.com/office/word/2010/wordprocessingShape">
                          <wps:wsp>
                            <wps:cNvSpPr/>
                            <wps:cNvPr id="18" name="Shape 18"/>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114300</wp:posOffset>
                      </wp:positionV>
                      <wp:extent cx="314325" cy="285750"/>
                      <wp:effectExtent b="0" l="0" r="0" t="0"/>
                      <wp:wrapNone/>
                      <wp:docPr id="17"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314325" cy="285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3"/>
              <w:tblW w:w="3660.0" w:type="dxa"/>
              <w:jc w:val="left"/>
              <w:tblLayout w:type="fixed"/>
              <w:tblLook w:val="0400"/>
            </w:tblPr>
            <w:tblGrid>
              <w:gridCol w:w="1025"/>
              <w:gridCol w:w="1192"/>
              <w:gridCol w:w="1443"/>
              <w:tblGridChange w:id="0">
                <w:tblGrid>
                  <w:gridCol w:w="1025"/>
                  <w:gridCol w:w="1192"/>
                  <w:gridCol w:w="1443"/>
                </w:tblGrid>
              </w:tblGridChange>
            </w:tblGrid>
            <w:tr>
              <w:trPr>
                <w:cantSplit w:val="0"/>
                <w:trHeight w:val="339"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1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3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A*B</w:t>
                  </w:r>
                </w:p>
              </w:tc>
            </w:tr>
            <w:tr>
              <w:trPr>
                <w:cantSplit w:val="0"/>
                <w:trHeight w:val="339"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3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39"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3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3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39"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4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39"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4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46">
            <w:pPr>
              <w:spacing w:after="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Logical OR of two inputs A and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314325" cy="285750"/>
                      <wp:effectExtent b="0" l="0" r="0" t="0"/>
                      <wp:wrapNone/>
                      <wp:docPr id="11" name=""/>
                      <a:graphic>
                        <a:graphicData uri="http://schemas.microsoft.com/office/word/2010/wordprocessingShape">
                          <wps:wsp>
                            <wps:cNvSpPr/>
                            <wps:cNvPr id="12" name="Shape 12"/>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314325" cy="285750"/>
                      <wp:effectExtent b="0" l="0" r="0" t="0"/>
                      <wp:wrapNone/>
                      <wp:docPr id="11"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314325" cy="285750"/>
                              </a:xfrm>
                              <a:prstGeom prst="rect"/>
                              <a:ln/>
                            </pic:spPr>
                          </pic:pic>
                        </a:graphicData>
                      </a:graphic>
                    </wp:anchor>
                  </w:drawing>
                </mc:Fallback>
              </mc:AlternateContent>
            </w:r>
          </w:p>
          <w:p w:rsidR="00000000" w:rsidDel="00000000" w:rsidP="00000000" w:rsidRDefault="00000000" w:rsidRPr="00000000" w14:paraId="0000004A">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215900</wp:posOffset>
                  </wp:positionH>
                  <wp:positionV relativeFrom="paragraph">
                    <wp:posOffset>41910</wp:posOffset>
                  </wp:positionV>
                  <wp:extent cx="1356995" cy="694690"/>
                  <wp:effectExtent b="0" l="0" r="0" t="0"/>
                  <wp:wrapNone/>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356995" cy="6946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736600</wp:posOffset>
                      </wp:positionV>
                      <wp:extent cx="314325" cy="285750"/>
                      <wp:effectExtent b="0" l="0" r="0" t="0"/>
                      <wp:wrapNone/>
                      <wp:docPr id="3" name=""/>
                      <a:graphic>
                        <a:graphicData uri="http://schemas.microsoft.com/office/word/2010/wordprocessingShape">
                          <wps:wsp>
                            <wps:cNvSpPr/>
                            <wps:cNvPr id="4" name="Shape 4"/>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736600</wp:posOffset>
                      </wp:positionV>
                      <wp:extent cx="314325" cy="285750"/>
                      <wp:effectExtent b="0" l="0" r="0" t="0"/>
                      <wp:wrapNone/>
                      <wp:docPr id="3"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314325" cy="285750"/>
                      <wp:effectExtent b="0" l="0" r="0" t="0"/>
                      <wp:wrapNone/>
                      <wp:docPr id="5" name=""/>
                      <a:graphic>
                        <a:graphicData uri="http://schemas.microsoft.com/office/word/2010/wordprocessingShape">
                          <wps:wsp>
                            <wps:cNvSpPr/>
                            <wps:cNvPr id="6" name="Shape 6"/>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314325" cy="285750"/>
                      <wp:effectExtent b="0" l="0" r="0" t="0"/>
                      <wp:wrapNone/>
                      <wp:docPr id="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314325" cy="285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4"/>
              <w:tblW w:w="3660.0" w:type="dxa"/>
              <w:jc w:val="left"/>
              <w:tblLayout w:type="fixed"/>
              <w:tblLook w:val="0400"/>
            </w:tblPr>
            <w:tblGrid>
              <w:gridCol w:w="1101"/>
              <w:gridCol w:w="1116"/>
              <w:gridCol w:w="1443"/>
              <w:tblGridChange w:id="0">
                <w:tblGrid>
                  <w:gridCol w:w="1101"/>
                  <w:gridCol w:w="1116"/>
                  <w:gridCol w:w="1443"/>
                </w:tblGrid>
              </w:tblGridChange>
            </w:tblGrid>
            <w:tr>
              <w:trPr>
                <w:cantSplit w:val="0"/>
                <w:trHeight w:val="356"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1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4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A+B</w:t>
                  </w:r>
                </w:p>
              </w:tc>
            </w:tr>
            <w:tr>
              <w:trPr>
                <w:cantSplit w:val="0"/>
                <w:trHeight w:val="356"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4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5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56"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5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56"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5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56"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5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5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5B">
            <w:pPr>
              <w:spacing w:after="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2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Complement of logical AND of two inputs A and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314325" cy="285750"/>
                      <wp:effectExtent b="0" l="0" r="0" t="0"/>
                      <wp:wrapNone/>
                      <wp:docPr id="9" name=""/>
                      <a:graphic>
                        <a:graphicData uri="http://schemas.microsoft.com/office/word/2010/wordprocessingShape">
                          <wps:wsp>
                            <wps:cNvSpPr/>
                            <wps:cNvPr id="10" name="Shape 10"/>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314325" cy="285750"/>
                      <wp:effectExtent b="0" l="0" r="0" t="0"/>
                      <wp:wrapNone/>
                      <wp:docPr id="9"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14325" cy="285750"/>
                              </a:xfrm>
                              <a:prstGeom prst="rect"/>
                              <a:ln/>
                            </pic:spPr>
                          </pic:pic>
                        </a:graphicData>
                      </a:graphic>
                    </wp:anchor>
                  </w:drawing>
                </mc:Fallback>
              </mc:AlternateContent>
            </w:r>
          </w:p>
          <w:p w:rsidR="00000000" w:rsidDel="00000000" w:rsidP="00000000" w:rsidRDefault="00000000" w:rsidRPr="00000000" w14:paraId="0000005F">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390650" cy="762000"/>
                  <wp:effectExtent b="0" l="0" r="0" t="0"/>
                  <wp:docPr descr="NAND" id="25" name="image7.png"/>
                  <a:graphic>
                    <a:graphicData uri="http://schemas.openxmlformats.org/drawingml/2006/picture">
                      <pic:pic>
                        <pic:nvPicPr>
                          <pic:cNvPr descr="NAND" id="0" name="image7.png"/>
                          <pic:cNvPicPr preferRelativeResize="0"/>
                        </pic:nvPicPr>
                        <pic:blipFill>
                          <a:blip r:embed="rId21"/>
                          <a:srcRect b="0" l="0" r="0" t="0"/>
                          <a:stretch>
                            <a:fillRect/>
                          </a:stretch>
                        </pic:blipFill>
                        <pic:spPr>
                          <a:xfrm>
                            <a:off x="0" y="0"/>
                            <a:ext cx="1390650" cy="762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314325" cy="285750"/>
                      <wp:effectExtent b="0" l="0" r="0" t="0"/>
                      <wp:wrapNone/>
                      <wp:docPr id="18" name=""/>
                      <a:graphic>
                        <a:graphicData uri="http://schemas.microsoft.com/office/word/2010/wordprocessingShape">
                          <wps:wsp>
                            <wps:cNvSpPr/>
                            <wps:cNvPr id="19" name="Shape 19"/>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314325" cy="285750"/>
                      <wp:effectExtent b="0" l="0" r="0" t="0"/>
                      <wp:wrapNone/>
                      <wp:docPr id="18"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635000</wp:posOffset>
                      </wp:positionV>
                      <wp:extent cx="314325" cy="285750"/>
                      <wp:effectExtent b="0" l="0" r="0" t="0"/>
                      <wp:wrapNone/>
                      <wp:docPr id="6" name=""/>
                      <a:graphic>
                        <a:graphicData uri="http://schemas.microsoft.com/office/word/2010/wordprocessingShape">
                          <wps:wsp>
                            <wps:cNvSpPr/>
                            <wps:cNvPr id="7" name="Shape 7"/>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635000</wp:posOffset>
                      </wp:positionV>
                      <wp:extent cx="314325" cy="285750"/>
                      <wp:effectExtent b="0" l="0" r="0" t="0"/>
                      <wp:wrapNone/>
                      <wp:docPr id="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4325" cy="285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5"/>
              <w:tblW w:w="3660.0" w:type="dxa"/>
              <w:jc w:val="left"/>
              <w:tblLayout w:type="fixed"/>
              <w:tblLook w:val="0400"/>
            </w:tblPr>
            <w:tblGrid>
              <w:gridCol w:w="1105"/>
              <w:gridCol w:w="1112"/>
              <w:gridCol w:w="1443"/>
              <w:tblGridChange w:id="0">
                <w:tblGrid>
                  <w:gridCol w:w="1105"/>
                  <w:gridCol w:w="1112"/>
                  <w:gridCol w:w="1443"/>
                </w:tblGrid>
              </w:tblGridChange>
            </w:tblGrid>
            <w:tr>
              <w:trPr>
                <w:cantSplit w:val="0"/>
                <w:trHeight w:val="364"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1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6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(A.B)’</w:t>
                  </w:r>
                </w:p>
              </w:tc>
            </w:tr>
            <w:tr>
              <w:trPr>
                <w:cantSplit w:val="0"/>
                <w:trHeight w:val="364"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6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64"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6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64"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6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64"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6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7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bl>
          <w:p w:rsidR="00000000" w:rsidDel="00000000" w:rsidP="00000000" w:rsidRDefault="00000000" w:rsidRPr="00000000" w14:paraId="00000071">
            <w:pPr>
              <w:spacing w:after="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Complement of Logical OR of two inputs A and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343025" cy="895350"/>
                  <wp:effectExtent b="0" l="0" r="0" t="0"/>
                  <wp:docPr descr="NOR" id="24" name="image16.png"/>
                  <a:graphic>
                    <a:graphicData uri="http://schemas.openxmlformats.org/drawingml/2006/picture">
                      <pic:pic>
                        <pic:nvPicPr>
                          <pic:cNvPr descr="NOR" id="0" name="image16.png"/>
                          <pic:cNvPicPr preferRelativeResize="0"/>
                        </pic:nvPicPr>
                        <pic:blipFill>
                          <a:blip r:embed="rId24"/>
                          <a:srcRect b="0" l="0" r="0" t="0"/>
                          <a:stretch>
                            <a:fillRect/>
                          </a:stretch>
                        </pic:blipFill>
                        <pic:spPr>
                          <a:xfrm>
                            <a:off x="0" y="0"/>
                            <a:ext cx="1343025" cy="8953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152400</wp:posOffset>
                      </wp:positionV>
                      <wp:extent cx="314325" cy="285750"/>
                      <wp:effectExtent b="0" l="0" r="0" t="0"/>
                      <wp:wrapNone/>
                      <wp:docPr id="13" name=""/>
                      <a:graphic>
                        <a:graphicData uri="http://schemas.microsoft.com/office/word/2010/wordprocessingShape">
                          <wps:wsp>
                            <wps:cNvSpPr/>
                            <wps:cNvPr id="14" name="Shape 14"/>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152400</wp:posOffset>
                      </wp:positionV>
                      <wp:extent cx="314325" cy="285750"/>
                      <wp:effectExtent b="0" l="0" r="0" t="0"/>
                      <wp:wrapNone/>
                      <wp:docPr id="13"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314325" cy="285750"/>
                      <wp:effectExtent b="0" l="0" r="0" t="0"/>
                      <wp:wrapNone/>
                      <wp:docPr id="8" name=""/>
                      <a:graphic>
                        <a:graphicData uri="http://schemas.microsoft.com/office/word/2010/wordprocessingShape">
                          <wps:wsp>
                            <wps:cNvSpPr/>
                            <wps:cNvPr id="9" name="Shape 9"/>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314325" cy="285750"/>
                      <wp:effectExtent b="0" l="0" r="0" t="0"/>
                      <wp:wrapNone/>
                      <wp:docPr id="8"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685800</wp:posOffset>
                      </wp:positionV>
                      <wp:extent cx="314325" cy="285750"/>
                      <wp:effectExtent b="0" l="0" r="0" t="0"/>
                      <wp:wrapNone/>
                      <wp:docPr id="1" name=""/>
                      <a:graphic>
                        <a:graphicData uri="http://schemas.microsoft.com/office/word/2010/wordprocessingShape">
                          <wps:wsp>
                            <wps:cNvSpPr/>
                            <wps:cNvPr id="2" name="Shape 2"/>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685800</wp:posOffset>
                      </wp:positionV>
                      <wp:extent cx="314325" cy="285750"/>
                      <wp:effectExtent b="0" l="0" r="0" t="0"/>
                      <wp:wrapNone/>
                      <wp:docPr id="1"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314325" cy="285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6"/>
              <w:tblW w:w="3675.0" w:type="dxa"/>
              <w:jc w:val="left"/>
              <w:tblLayout w:type="fixed"/>
              <w:tblLook w:val="0400"/>
            </w:tblPr>
            <w:tblGrid>
              <w:gridCol w:w="1189"/>
              <w:gridCol w:w="1062"/>
              <w:gridCol w:w="1424"/>
              <w:tblGridChange w:id="0">
                <w:tblGrid>
                  <w:gridCol w:w="1189"/>
                  <w:gridCol w:w="1062"/>
                  <w:gridCol w:w="1424"/>
                </w:tblGrid>
              </w:tblGridChange>
            </w:tblGrid>
            <w:tr>
              <w:trPr>
                <w:cantSplit w:val="0"/>
                <w:trHeight w:val="343"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1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7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(A+B)’ (A+B)’</w:t>
                  </w:r>
                </w:p>
              </w:tc>
            </w:tr>
            <w:tr>
              <w:trPr>
                <w:cantSplit w:val="0"/>
                <w:trHeight w:val="343"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7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43"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8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43"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8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43"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8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bl>
          <w:p w:rsidR="00000000" w:rsidDel="00000000" w:rsidP="00000000" w:rsidRDefault="00000000" w:rsidRPr="00000000" w14:paraId="00000087">
            <w:pPr>
              <w:spacing w:after="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Exclusive OR of two inputs A and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386080</wp:posOffset>
                  </wp:positionH>
                  <wp:positionV relativeFrom="paragraph">
                    <wp:posOffset>355600</wp:posOffset>
                  </wp:positionV>
                  <wp:extent cx="1195705" cy="622300"/>
                  <wp:effectExtent b="0" l="0" r="0" t="0"/>
                  <wp:wrapNone/>
                  <wp:docPr id="2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195705" cy="6223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292100</wp:posOffset>
                      </wp:positionV>
                      <wp:extent cx="314325" cy="285750"/>
                      <wp:effectExtent b="0" l="0" r="0" t="0"/>
                      <wp:wrapNone/>
                      <wp:docPr id="19" name=""/>
                      <a:graphic>
                        <a:graphicData uri="http://schemas.microsoft.com/office/word/2010/wordprocessingShape">
                          <wps:wsp>
                            <wps:cNvSpPr/>
                            <wps:cNvPr id="20" name="Shape 20"/>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292100</wp:posOffset>
                      </wp:positionV>
                      <wp:extent cx="314325" cy="285750"/>
                      <wp:effectExtent b="0" l="0" r="0" t="0"/>
                      <wp:wrapNone/>
                      <wp:docPr id="19"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977900</wp:posOffset>
                      </wp:positionV>
                      <wp:extent cx="314325" cy="285750"/>
                      <wp:effectExtent b="0" l="0" r="0" t="0"/>
                      <wp:wrapNone/>
                      <wp:docPr id="7" name=""/>
                      <a:graphic>
                        <a:graphicData uri="http://schemas.microsoft.com/office/word/2010/wordprocessingShape">
                          <wps:wsp>
                            <wps:cNvSpPr/>
                            <wps:cNvPr id="8" name="Shape 8"/>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977900</wp:posOffset>
                      </wp:positionV>
                      <wp:extent cx="314325" cy="285750"/>
                      <wp:effectExtent b="0" l="0" r="0" t="0"/>
                      <wp:wrapNone/>
                      <wp:docPr id="7"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314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314325" cy="285750"/>
                      <wp:effectExtent b="0" l="0" r="0" t="0"/>
                      <wp:wrapNone/>
                      <wp:docPr id="15" name=""/>
                      <a:graphic>
                        <a:graphicData uri="http://schemas.microsoft.com/office/word/2010/wordprocessingShape">
                          <wps:wsp>
                            <wps:cNvSpPr/>
                            <wps:cNvPr id="16" name="Shape 16"/>
                            <wps:spPr>
                              <a:xfrm>
                                <a:off x="5193600" y="3641888"/>
                                <a:ext cx="304800"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314325" cy="285750"/>
                      <wp:effectExtent b="0" l="0" r="0" t="0"/>
                      <wp:wrapNone/>
                      <wp:docPr id="15"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314325" cy="285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7"/>
              <w:tblW w:w="3660.0" w:type="dxa"/>
              <w:jc w:val="left"/>
              <w:tblLayout w:type="fixed"/>
              <w:tblLook w:val="0400"/>
            </w:tblPr>
            <w:tblGrid>
              <w:gridCol w:w="1184"/>
              <w:gridCol w:w="1058"/>
              <w:gridCol w:w="1418"/>
              <w:tblGridChange w:id="0">
                <w:tblGrid>
                  <w:gridCol w:w="1184"/>
                  <w:gridCol w:w="1058"/>
                  <w:gridCol w:w="1418"/>
                </w:tblGrid>
              </w:tblGridChange>
            </w:tblGrid>
            <w:tr>
              <w:trPr>
                <w:cantSplit w:val="0"/>
                <w:trHeight w:val="341" w:hRule="atLeast"/>
                <w:tblHeader w:val="0"/>
              </w:trPr>
              <w:tc>
                <w:tcPr>
                  <w:tcBorders>
                    <w:top w:color="000000" w:space="0" w:sz="1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1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D">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1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8E">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 A</w:t>
                  </w:r>
                  <w:r w:rsidDel="00000000" w:rsidR="00000000" w:rsidRPr="00000000">
                    <w:rPr>
                      <w:rFonts w:ascii="Symbol" w:cs="Symbol" w:eastAsia="Symbol" w:hAnsi="Symbol"/>
                      <w:b w:val="1"/>
                      <w:rtl w:val="0"/>
                    </w:rPr>
                    <w:t xml:space="preserve">⊕</w:t>
                  </w:r>
                  <w:r w:rsidDel="00000000" w:rsidR="00000000" w:rsidRPr="00000000">
                    <w:rPr>
                      <w:rFonts w:ascii="Times New Roman" w:cs="Times New Roman" w:eastAsia="Times New Roman" w:hAnsi="Times New Roman"/>
                      <w:b w:val="1"/>
                      <w:rtl w:val="0"/>
                    </w:rPr>
                    <w:t xml:space="preserve">B</w:t>
                  </w:r>
                </w:p>
              </w:tc>
            </w:tr>
            <w:tr>
              <w:trPr>
                <w:cantSplit w:val="0"/>
                <w:trHeight w:val="341"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0">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9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cantSplit w:val="0"/>
                <w:trHeight w:val="341"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9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41" w:hRule="atLeast"/>
                <w:tblHeader w:val="0"/>
              </w:trPr>
              <w:tc>
                <w:tcPr>
                  <w:tcBorders>
                    <w:top w:color="000000" w:space="0" w:sz="8" w:val="single"/>
                    <w:left w:color="000000" w:space="0" w:sz="1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tcBorders>
                    <w:top w:color="000000" w:space="0" w:sz="8" w:val="single"/>
                    <w:left w:color="000000" w:space="0" w:sz="8" w:val="single"/>
                    <w:bottom w:color="000000" w:space="0" w:sz="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97">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341" w:hRule="atLeast"/>
                <w:tblHeader w:val="0"/>
              </w:trPr>
              <w:tc>
                <w:tcPr>
                  <w:tcBorders>
                    <w:top w:color="000000" w:space="0" w:sz="8" w:val="single"/>
                    <w:left w:color="000000" w:space="0" w:sz="1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8">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bottom w:color="000000" w:space="0" w:sz="18" w:val="single"/>
                    <w:right w:color="000000" w:space="0" w:sz="18" w:val="single"/>
                  </w:tcBorders>
                  <w:tcMar>
                    <w:top w:w="72.0" w:type="dxa"/>
                    <w:left w:w="144.0" w:type="dxa"/>
                    <w:bottom w:w="72.0" w:type="dxa"/>
                    <w:right w:w="144.0" w:type="dxa"/>
                  </w:tcMar>
                </w:tcPr>
                <w:p w:rsidR="00000000" w:rsidDel="00000000" w:rsidP="00000000" w:rsidRDefault="00000000" w:rsidRPr="00000000" w14:paraId="0000009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bl>
          <w:p w:rsidR="00000000" w:rsidDel="00000000" w:rsidP="00000000" w:rsidRDefault="00000000" w:rsidRPr="00000000" w14:paraId="0000009B">
            <w:pPr>
              <w:spacing w:after="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 indicates pin diagram of IC 7404 which is NOT gate. Fig. 5.2 indicates pin diagram of IC 7400 which is quad two input NAND gate. Pin diagrams of OR gate IC 7432, AND gate IC 7408 and EX-OR gate IC 7486 are similar to that of NAND gate IC 7400. Fig. 5.3 indicates pin diagram of IC 7404 hex inverter (NOT) gate.  </w:t>
      </w:r>
    </w:p>
    <w:p w:rsidR="00000000" w:rsidDel="00000000" w:rsidP="00000000" w:rsidRDefault="00000000" w:rsidRPr="00000000" w14:paraId="0000009E">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16535" cy="1715452"/>
            <wp:effectExtent b="0" l="0" r="0" t="0"/>
            <wp:docPr id="26"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2516535"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5.1 Pin diagram of IC 7404 NOT gate </w:t>
      </w:r>
    </w:p>
    <w:p w:rsidR="00000000" w:rsidDel="00000000" w:rsidP="00000000" w:rsidRDefault="00000000" w:rsidRPr="00000000" w14:paraId="000000A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8900" cy="1841146"/>
            <wp:effectExtent b="0" l="0" r="0" t="0"/>
            <wp:docPr id="29"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2628900" cy="184114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5.2 Pin diagram of IC 7400 NAND gate </w:t>
      </w:r>
    </w:p>
    <w:p w:rsidR="00000000" w:rsidDel="00000000" w:rsidP="00000000" w:rsidRDefault="00000000" w:rsidRPr="00000000" w14:paraId="000000A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368088" cy="1502089"/>
            <wp:effectExtent b="0" l="0" r="0" t="0"/>
            <wp:docPr descr="NOR gate pins" id="28" name="image9.jpg"/>
            <a:graphic>
              <a:graphicData uri="http://schemas.openxmlformats.org/drawingml/2006/picture">
                <pic:pic>
                  <pic:nvPicPr>
                    <pic:cNvPr descr="NOR gate pins" id="0" name="image9.jpg"/>
                    <pic:cNvPicPr preferRelativeResize="0"/>
                  </pic:nvPicPr>
                  <pic:blipFill>
                    <a:blip r:embed="rId34"/>
                    <a:srcRect b="0" l="0" r="0" t="0"/>
                    <a:stretch>
                      <a:fillRect/>
                    </a:stretch>
                  </pic:blipFill>
                  <pic:spPr>
                    <a:xfrm>
                      <a:off x="0" y="0"/>
                      <a:ext cx="2368088" cy="150208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5.3 Pin diagram of IC 7402 NOR gate </w:t>
      </w:r>
    </w:p>
    <w:p w:rsidR="00000000" w:rsidDel="00000000" w:rsidP="00000000" w:rsidRDefault="00000000" w:rsidRPr="00000000" w14:paraId="000000A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Adder:</w:t>
      </w:r>
      <w:r w:rsidDel="00000000" w:rsidR="00000000" w:rsidRPr="00000000">
        <w:rPr>
          <w:rtl w:val="0"/>
        </w:rPr>
      </w:r>
    </w:p>
    <w:p w:rsidR="00000000" w:rsidDel="00000000" w:rsidP="00000000" w:rsidRDefault="00000000" w:rsidRPr="00000000" w14:paraId="000000A7">
      <w:pPr>
        <w:spacing w:after="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Adder is a device that can add two binary digits. It is a type of digital circuit that performs the addition of two binary numbers.  Adders are used in various applications like binary code decimal, address decoding, table index calculation etc. </w:t>
      </w:r>
    </w:p>
    <w:p w:rsidR="00000000" w:rsidDel="00000000" w:rsidP="00000000" w:rsidRDefault="00000000" w:rsidRPr="00000000" w14:paraId="000000A8">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adders, half adder and full adder. Half adder is used to add two binary digits and a full adder is used to add two binary digits with third binary digit which represents carry input. The detailed explanation of the full adder is given below.</w:t>
      </w:r>
    </w:p>
    <w:p w:rsidR="00000000" w:rsidDel="00000000" w:rsidP="00000000" w:rsidRDefault="00000000" w:rsidRPr="00000000" w14:paraId="000000A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Adder:</w:t>
      </w:r>
    </w:p>
    <w:p w:rsidR="00000000" w:rsidDel="00000000" w:rsidP="00000000" w:rsidRDefault="00000000" w:rsidRPr="00000000" w14:paraId="000000AA">
      <w:pPr>
        <w:spacing w:after="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adder circuit is an arithmetic circuit block that can be used to add three bits to produce a SUM and a CARRY output. Such a building block is needed in order to add binary numbers with a large number of bits. The full adder circuit overcomes the limitation of the half-adder, which can be used to add two bits only</w:t>
      </w:r>
    </w:p>
    <w:p w:rsidR="00000000" w:rsidDel="00000000" w:rsidP="00000000" w:rsidRDefault="00000000" w:rsidRPr="00000000" w14:paraId="000000AB">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inputs and two outputs to a full adder as shown in Fig. 5.4. Inputs are named as A, B and Cin, outputs are named as Sum (S) and Carry (C). Truth table for the full adder is shown in Table 5.2. </w:t>
      </w:r>
    </w:p>
    <w:p w:rsidR="00000000" w:rsidDel="00000000" w:rsidP="00000000" w:rsidRDefault="00000000" w:rsidRPr="00000000" w14:paraId="000000AC">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5.2 Truth Table of Full adder</w:t>
      </w:r>
    </w:p>
    <w:p w:rsidR="00000000" w:rsidDel="00000000" w:rsidP="00000000" w:rsidRDefault="00000000" w:rsidRPr="00000000" w14:paraId="000000AE">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3800475" cy="3267075"/>
            <wp:effectExtent b="0" l="0" r="0" t="0"/>
            <wp:docPr descr="https://www.electronicshub.org/wp-content/uploads/2014/08/Truth-Table-for-Full-Adder.jpg" id="32" name="image30.jpg"/>
            <a:graphic>
              <a:graphicData uri="http://schemas.openxmlformats.org/drawingml/2006/picture">
                <pic:pic>
                  <pic:nvPicPr>
                    <pic:cNvPr descr="https://www.electronicshub.org/wp-content/uploads/2014/08/Truth-Table-for-Full-Adder.jpg" id="0" name="image30.jpg"/>
                    <pic:cNvPicPr preferRelativeResize="0"/>
                  </pic:nvPicPr>
                  <pic:blipFill>
                    <a:blip r:embed="rId35"/>
                    <a:srcRect b="0" l="0" r="0" t="0"/>
                    <a:stretch>
                      <a:fillRect/>
                    </a:stretch>
                  </pic:blipFill>
                  <pic:spPr>
                    <a:xfrm>
                      <a:off x="0" y="0"/>
                      <a:ext cx="38004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Karnaugh-maps (K-map), Boolean expressions derived for sum and carry are given by Eq. 5.1 &amp; Eq. 5.2.</w:t>
      </w:r>
    </w:p>
    <w:p w:rsidR="00000000" w:rsidDel="00000000" w:rsidP="00000000" w:rsidRDefault="00000000" w:rsidRPr="00000000" w14:paraId="000000B3">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 = A ̅ B ̅ Cin + A ̅ BC ̅ in +A B ̅ C ̅ in + A B Cin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Cin              (5.1)</w:t>
      </w:r>
    </w:p>
    <w:p w:rsidR="00000000" w:rsidDel="00000000" w:rsidP="00000000" w:rsidRDefault="00000000" w:rsidRPr="00000000" w14:paraId="000000B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CARRY-OUT = </w:t>
      </w:r>
      <w:r w:rsidDel="00000000" w:rsidR="00000000" w:rsidRPr="00000000">
        <w:rPr>
          <w:rFonts w:ascii="Times New Roman" w:cs="Times New Roman" w:eastAsia="Times New Roman" w:hAnsi="Times New Roman"/>
          <w:color w:val="000000"/>
          <w:sz w:val="24"/>
          <w:szCs w:val="24"/>
          <w:rtl w:val="0"/>
        </w:rPr>
        <w:t xml:space="preserve">A B + A Cin + B Cin </w:t>
      </w:r>
      <w:r w:rsidDel="00000000" w:rsidR="00000000" w:rsidRPr="00000000">
        <w:rPr>
          <w:rFonts w:ascii="Times New Roman" w:cs="Times New Roman" w:eastAsia="Times New Roman" w:hAnsi="Times New Roman"/>
          <w:sz w:val="24"/>
          <w:szCs w:val="24"/>
          <w:rtl w:val="0"/>
        </w:rPr>
        <w:t xml:space="preserve"> = A.B + Cin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tab/>
        <w:t xml:space="preserve">         </w:t>
        <w:tab/>
        <w:t xml:space="preserve">          (5.2)</w:t>
      </w:r>
    </w:p>
    <w:p w:rsidR="00000000" w:rsidDel="00000000" w:rsidP="00000000" w:rsidRDefault="00000000" w:rsidRPr="00000000" w14:paraId="000000B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adder schematic drawn, based on the sum and carry expressions is shown in Fig. 5.5.</w:t>
      </w:r>
    </w:p>
    <w:p w:rsidR="00000000" w:rsidDel="00000000" w:rsidP="00000000" w:rsidRDefault="00000000" w:rsidRPr="00000000" w14:paraId="000000B8">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360" w:firstLine="0"/>
        <w:jc w:val="both"/>
        <w:rPr>
          <w:b w:val="1"/>
        </w:rPr>
      </w:pPr>
      <w:r w:rsidDel="00000000" w:rsidR="00000000" w:rsidRPr="00000000">
        <w:rPr/>
        <w:drawing>
          <wp:inline distB="0" distT="0" distL="0" distR="0">
            <wp:extent cx="3886200" cy="914400"/>
            <wp:effectExtent b="0" l="0" r="0" t="0"/>
            <wp:docPr descr="full adder block diagram" id="30" name="image34.gif"/>
            <a:graphic>
              <a:graphicData uri="http://schemas.openxmlformats.org/drawingml/2006/picture">
                <pic:pic>
                  <pic:nvPicPr>
                    <pic:cNvPr descr="full adder block diagram" id="0" name="image34.gif"/>
                    <pic:cNvPicPr preferRelativeResize="0"/>
                  </pic:nvPicPr>
                  <pic:blipFill>
                    <a:blip r:embed="rId36"/>
                    <a:srcRect b="0" l="0" r="0" t="0"/>
                    <a:stretch>
                      <a:fillRect/>
                    </a:stretch>
                  </pic:blipFill>
                  <pic:spPr>
                    <a:xfrm>
                      <a:off x="0" y="0"/>
                      <a:ext cx="3886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360" w:firstLine="0"/>
        <w:jc w:val="both"/>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Sum = S= </w:t>
      </w:r>
      <w:r w:rsidDel="00000000" w:rsidR="00000000" w:rsidRPr="00000000">
        <w:rPr>
          <w:rtl w:val="0"/>
        </w:rPr>
        <w:t xml:space="preserve">   A ̅  B ̅  Cin + A ̅  B C ̅ in +A B ̅ C ̅ in + A B Cin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Cin  </w:t>
        <w:tab/>
      </w:r>
    </w:p>
    <w:p w:rsidR="00000000" w:rsidDel="00000000" w:rsidP="00000000" w:rsidRDefault="00000000" w:rsidRPr="00000000" w14:paraId="000000BE">
      <w:pPr>
        <w:ind w:left="360" w:firstLine="0"/>
        <w:jc w:val="center"/>
        <w:rPr>
          <w:b w:val="1"/>
        </w:rPr>
      </w:pPr>
      <w:r w:rsidDel="00000000" w:rsidR="00000000" w:rsidRPr="00000000">
        <w:rPr>
          <w:rFonts w:ascii="Times New Roman" w:cs="Times New Roman" w:eastAsia="Times New Roman" w:hAnsi="Times New Roman"/>
          <w:sz w:val="24"/>
          <w:szCs w:val="24"/>
        </w:rPr>
        <w:drawing>
          <wp:inline distB="0" distT="0" distL="0" distR="0">
            <wp:extent cx="2723883" cy="1646303"/>
            <wp:effectExtent b="0" l="0" r="0" t="0"/>
            <wp:docPr id="31" name="image33.jpg"/>
            <a:graphic>
              <a:graphicData uri="http://schemas.openxmlformats.org/drawingml/2006/picture">
                <pic:pic>
                  <pic:nvPicPr>
                    <pic:cNvPr id="0" name="image33.jpg"/>
                    <pic:cNvPicPr preferRelativeResize="0"/>
                  </pic:nvPicPr>
                  <pic:blipFill>
                    <a:blip r:embed="rId37"/>
                    <a:srcRect b="0" l="0" r="0" t="0"/>
                    <a:stretch>
                      <a:fillRect/>
                    </a:stretch>
                  </pic:blipFill>
                  <pic:spPr>
                    <a:xfrm>
                      <a:off x="0" y="0"/>
                      <a:ext cx="2723883" cy="164630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360" w:firstLine="0"/>
        <w:jc w:val="center"/>
        <w:rPr>
          <w:b w:val="1"/>
        </w:rPr>
      </w:pPr>
      <w:r w:rsidDel="00000000" w:rsidR="00000000" w:rsidRPr="00000000">
        <w:rPr>
          <w:rtl w:val="0"/>
        </w:rPr>
      </w:r>
    </w:p>
    <w:p w:rsidR="00000000" w:rsidDel="00000000" w:rsidP="00000000" w:rsidRDefault="00000000" w:rsidRPr="00000000" w14:paraId="000000C0">
      <w:pPr>
        <w:ind w:left="180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Carry Out = C </w:t>
      </w:r>
      <w:r w:rsidDel="00000000" w:rsidR="00000000" w:rsidRPr="00000000">
        <w:rPr>
          <w:rFonts w:ascii="Times New Roman" w:cs="Times New Roman" w:eastAsia="Times New Roman" w:hAnsi="Times New Roman"/>
          <w:b w:val="1"/>
          <w:sz w:val="24"/>
          <w:szCs w:val="24"/>
          <w:vertAlign w:val="subscript"/>
          <w:rtl w:val="0"/>
        </w:rPr>
        <w:t xml:space="preserve">out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A B + A Cin + B Cin </w:t>
      </w:r>
    </w:p>
    <w:p w:rsidR="00000000" w:rsidDel="00000000" w:rsidP="00000000" w:rsidRDefault="00000000" w:rsidRPr="00000000" w14:paraId="000000C1">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03787" cy="1648385"/>
            <wp:effectExtent b="0" l="0" r="0" t="0"/>
            <wp:docPr id="33" name="image35.jpg"/>
            <a:graphic>
              <a:graphicData uri="http://schemas.openxmlformats.org/drawingml/2006/picture">
                <pic:pic>
                  <pic:nvPicPr>
                    <pic:cNvPr id="0" name="image35.jpg"/>
                    <pic:cNvPicPr preferRelativeResize="0"/>
                  </pic:nvPicPr>
                  <pic:blipFill>
                    <a:blip r:embed="rId38"/>
                    <a:srcRect b="0" l="0" r="0" t="0"/>
                    <a:stretch>
                      <a:fillRect/>
                    </a:stretch>
                  </pic:blipFill>
                  <pic:spPr>
                    <a:xfrm>
                      <a:off x="0" y="0"/>
                      <a:ext cx="2703787" cy="16483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ind w:lef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5.4 Full adder block, K-map for sum and carry</w:t>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optimization we get   </w:t>
      </w:r>
    </w:p>
    <w:p w:rsidR="00000000" w:rsidDel="00000000" w:rsidP="00000000" w:rsidRDefault="00000000" w:rsidRPr="00000000" w14:paraId="000000C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SUM = A XOR B XOR Cin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Cin  </w:t>
      </w:r>
      <w:r w:rsidDel="00000000" w:rsidR="00000000" w:rsidRPr="00000000">
        <w:rPr>
          <w:rtl w:val="0"/>
        </w:rPr>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CARRY-OUT = A AND B OR Cin (A XOR B) = A.B + Cin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tab/>
        <w:tab/>
        <w:t xml:space="preserve">          </w:t>
      </w:r>
    </w:p>
    <w:p w:rsidR="00000000" w:rsidDel="00000000" w:rsidP="00000000" w:rsidRDefault="00000000" w:rsidRPr="00000000" w14:paraId="000000D1">
      <w:pPr>
        <w:spacing w:after="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733800" cy="2438400"/>
            <wp:effectExtent b="0" l="0" r="0" t="0"/>
            <wp:docPr id="34"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733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Rule="auto"/>
        <w:ind w:lef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lineRule="auto"/>
        <w:ind w:lef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5.5 Full adder Schematic</w:t>
      </w:r>
    </w:p>
    <w:p w:rsidR="00000000" w:rsidDel="00000000" w:rsidP="00000000" w:rsidRDefault="00000000" w:rsidRPr="00000000" w14:paraId="000000D7">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Procedure:</w:t>
      </w:r>
      <w:r w:rsidDel="00000000" w:rsidR="00000000" w:rsidRPr="00000000">
        <w:rPr>
          <w:rtl w:val="0"/>
        </w:rPr>
      </w:r>
    </w:p>
    <w:p w:rsidR="00000000" w:rsidDel="00000000" w:rsidP="00000000" w:rsidRDefault="00000000" w:rsidRPr="00000000" w14:paraId="000000D9">
      <w:pPr>
        <w:widowControl w:val="0"/>
        <w:numPr>
          <w:ilvl w:val="0"/>
          <w:numId w:val="4"/>
        </w:numPr>
        <w:spacing w:after="0" w:line="276" w:lineRule="auto"/>
        <w:ind w:left="720" w:right="-20" w:hanging="360"/>
        <w:rPr>
          <w:sz w:val="24"/>
          <w:szCs w:val="24"/>
        </w:rPr>
      </w:pPr>
      <w:r w:rsidDel="00000000" w:rsidR="00000000" w:rsidRPr="00000000">
        <w:rPr>
          <w:rFonts w:ascii="Times New Roman" w:cs="Times New Roman" w:eastAsia="Times New Roman" w:hAnsi="Times New Roman"/>
          <w:sz w:val="24"/>
          <w:szCs w:val="24"/>
          <w:rtl w:val="0"/>
        </w:rPr>
        <w:t xml:space="preserve">Identify the ICs and verify the truth table of all given ICs as per the entries in Table 5.1.</w:t>
      </w:r>
    </w:p>
    <w:p w:rsidR="00000000" w:rsidDel="00000000" w:rsidP="00000000" w:rsidRDefault="00000000" w:rsidRPr="00000000" w14:paraId="000000DA">
      <w:pPr>
        <w:widowControl w:val="0"/>
        <w:numPr>
          <w:ilvl w:val="0"/>
          <w:numId w:val="4"/>
        </w:numPr>
        <w:spacing w:after="0" w:line="276" w:lineRule="auto"/>
        <w:ind w:left="720" w:right="-20" w:hanging="360"/>
        <w:rPr>
          <w:sz w:val="24"/>
          <w:szCs w:val="24"/>
        </w:rPr>
      </w:pPr>
      <w:r w:rsidDel="00000000" w:rsidR="00000000" w:rsidRPr="00000000">
        <w:rPr>
          <w:rFonts w:ascii="Times New Roman" w:cs="Times New Roman" w:eastAsia="Times New Roman" w:hAnsi="Times New Roman"/>
          <w:sz w:val="24"/>
          <w:szCs w:val="24"/>
          <w:rtl w:val="0"/>
        </w:rPr>
        <w:t xml:space="preserve">Build full adder circuit as shown in Fig. 5.5 on the digital board.</w:t>
      </w:r>
    </w:p>
    <w:p w:rsidR="00000000" w:rsidDel="00000000" w:rsidP="00000000" w:rsidRDefault="00000000" w:rsidRPr="00000000" w14:paraId="000000DB">
      <w:pPr>
        <w:widowControl w:val="0"/>
        <w:spacing w:after="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Make the connections and apply the voltage.</w:t>
      </w:r>
    </w:p>
    <w:p w:rsidR="00000000" w:rsidDel="00000000" w:rsidP="00000000" w:rsidRDefault="00000000" w:rsidRPr="00000000" w14:paraId="000000DC">
      <w:pPr>
        <w:widowControl w:val="0"/>
        <w:spacing w:after="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Verify the results of half adder as per the truth table entries in Table 5.2.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Rule="auto"/>
        <w:ind w:left="4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Lab Questions:</w:t>
      </w:r>
    </w:p>
    <w:p w:rsidR="00000000" w:rsidDel="00000000" w:rsidP="00000000" w:rsidRDefault="00000000" w:rsidRPr="00000000" w14:paraId="000000E2">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basic logic gates using Universal gates.</w:t>
      </w:r>
    </w:p>
    <w:p w:rsidR="00000000" w:rsidDel="00000000" w:rsidP="00000000" w:rsidRDefault="00000000" w:rsidRPr="00000000" w14:paraId="000000E3">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NOR gate using NAND gates, NAND gate using NOR gates.</w:t>
      </w:r>
    </w:p>
    <w:p w:rsidR="00000000" w:rsidDel="00000000" w:rsidP="00000000" w:rsidRDefault="00000000" w:rsidRPr="00000000" w14:paraId="000000E4">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XOR gate?</w:t>
      </w:r>
    </w:p>
    <w:p w:rsidR="00000000" w:rsidDel="00000000" w:rsidP="00000000" w:rsidRDefault="00000000" w:rsidRPr="00000000" w14:paraId="000000E5">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full adder using NAND gates only. </w:t>
      </w:r>
    </w:p>
    <w:p w:rsidR="00000000" w:rsidDel="00000000" w:rsidP="00000000" w:rsidRDefault="00000000" w:rsidRPr="00000000" w14:paraId="000000E6">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prove Dorgan’s theorem.</w:t>
      </w:r>
    </w:p>
    <w:p w:rsidR="00000000" w:rsidDel="00000000" w:rsidP="00000000" w:rsidRDefault="00000000" w:rsidRPr="00000000" w14:paraId="000000E7">
      <w:pPr>
        <w:widowControl w:val="0"/>
        <w:numPr>
          <w:ilvl w:val="1"/>
          <w:numId w:val="5"/>
        </w:numPr>
        <w:spacing w:after="0" w:line="276"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operation of following gates:  </w:t>
      </w:r>
    </w:p>
    <w:p w:rsidR="00000000" w:rsidDel="00000000" w:rsidP="00000000" w:rsidRDefault="00000000" w:rsidRPr="00000000" w14:paraId="000000E8">
      <w:pPr>
        <w:widowControl w:val="0"/>
        <w:spacing w:after="0" w:lineRule="auto"/>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 b) AND c) OR d) NAND e) NOR </w:t>
      </w:r>
    </w:p>
    <w:p w:rsidR="00000000" w:rsidDel="00000000" w:rsidP="00000000" w:rsidRDefault="00000000" w:rsidRPr="00000000" w14:paraId="000000E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Additional links for more information: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563c1"/>
          <w:sz w:val="24"/>
          <w:szCs w:val="24"/>
          <w:u w:val="single"/>
          <w:shd w:fill="auto" w:val="clear"/>
          <w:vertAlign w:val="baseline"/>
        </w:rPr>
      </w:pPr>
      <w:hyperlink r:id="rId4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http://www.ee.surrey.ac.uk/Projects/CAL/digital-logic/gatesfunc/</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563c1"/>
          <w:sz w:val="24"/>
          <w:szCs w:val="24"/>
          <w:u w:val="singl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https://www.electronicshub.org/half-adder-and-full-adder-circuits/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0563c1"/>
          <w:sz w:val="24"/>
          <w:szCs w:val="24"/>
          <w:u w:val="singl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0563c1"/>
          <w:sz w:val="24"/>
          <w:szCs w:val="24"/>
          <w:u w:val="singl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 OR Gate(IC 7486)</w:t>
      </w:r>
    </w:p>
    <w:p w:rsidR="00000000" w:rsidDel="00000000" w:rsidP="00000000" w:rsidRDefault="00000000" w:rsidRPr="00000000" w14:paraId="000000F0">
      <w:pPr>
        <w:jc w:val="center"/>
        <w:rPr>
          <w:rFonts w:ascii="Times New Roman" w:cs="Times New Roman" w:eastAsia="Times New Roman" w:hAnsi="Times New Roman"/>
          <w:sz w:val="24"/>
          <w:szCs w:val="24"/>
          <w:u w:val="single"/>
        </w:rPr>
      </w:pPr>
      <w:r w:rsidDel="00000000" w:rsidR="00000000" w:rsidRPr="00000000">
        <w:rPr/>
        <w:drawing>
          <wp:inline distB="0" distT="0" distL="0" distR="0">
            <wp:extent cx="4148575" cy="2335339"/>
            <wp:effectExtent b="0" l="0" r="0" t="0"/>
            <wp:docPr descr="Lab 3" id="35" name="image19.jpg"/>
            <a:graphic>
              <a:graphicData uri="http://schemas.openxmlformats.org/drawingml/2006/picture">
                <pic:pic>
                  <pic:nvPicPr>
                    <pic:cNvPr descr="Lab 3" id="0" name="image19.jpg"/>
                    <pic:cNvPicPr preferRelativeResize="0"/>
                  </pic:nvPicPr>
                  <pic:blipFill>
                    <a:blip r:embed="rId42"/>
                    <a:srcRect b="0" l="0" r="0" t="0"/>
                    <a:stretch>
                      <a:fillRect/>
                    </a:stretch>
                  </pic:blipFill>
                  <pic:spPr>
                    <a:xfrm>
                      <a:off x="0" y="0"/>
                      <a:ext cx="4148575" cy="233533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VCC: 5 V</w:t>
      </w:r>
    </w:p>
    <w:p w:rsidR="00000000" w:rsidDel="00000000" w:rsidP="00000000" w:rsidRDefault="00000000" w:rsidRPr="00000000" w14:paraId="000000F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0" distT="0" distL="0" distR="0">
            <wp:extent cx="3684799" cy="4429529"/>
            <wp:effectExtent b="0" l="0" r="0" t="0"/>
            <wp:docPr descr="C:\Users\Sujit\Desktop\Ex - OR Date Sheet.jpg" id="36" name="image29.jpg"/>
            <a:graphic>
              <a:graphicData uri="http://schemas.openxmlformats.org/drawingml/2006/picture">
                <pic:pic>
                  <pic:nvPicPr>
                    <pic:cNvPr descr="C:\Users\Sujit\Desktop\Ex - OR Date Sheet.jpg" id="0" name="image29.jpg"/>
                    <pic:cNvPicPr preferRelativeResize="0"/>
                  </pic:nvPicPr>
                  <pic:blipFill>
                    <a:blip r:embed="rId43"/>
                    <a:srcRect b="0" l="0" r="0" t="0"/>
                    <a:stretch>
                      <a:fillRect/>
                    </a:stretch>
                  </pic:blipFill>
                  <pic:spPr>
                    <a:xfrm>
                      <a:off x="0" y="0"/>
                      <a:ext cx="3684799" cy="442952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Gate(IC 7432)</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drawing>
          <wp:inline distB="0" distT="0" distL="0" distR="0">
            <wp:extent cx="3641310" cy="2432640"/>
            <wp:effectExtent b="0" l="0" r="0" t="0"/>
            <wp:docPr descr="OR Gate Circuit Diagram using IC 74LS32" id="37" name="image27.gif"/>
            <a:graphic>
              <a:graphicData uri="http://schemas.openxmlformats.org/drawingml/2006/picture">
                <pic:pic>
                  <pic:nvPicPr>
                    <pic:cNvPr descr="OR Gate Circuit Diagram using IC 74LS32" id="0" name="image27.gif"/>
                    <pic:cNvPicPr preferRelativeResize="0"/>
                  </pic:nvPicPr>
                  <pic:blipFill>
                    <a:blip r:embed="rId44"/>
                    <a:srcRect b="0" l="0" r="0" t="0"/>
                    <a:stretch>
                      <a:fillRect/>
                    </a:stretch>
                  </pic:blipFill>
                  <pic:spPr>
                    <a:xfrm>
                      <a:off x="0" y="0"/>
                      <a:ext cx="3641310" cy="243264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Gate(IC 7408)</w:t>
      </w:r>
    </w:p>
    <w:p w:rsidR="00000000" w:rsidDel="00000000" w:rsidP="00000000" w:rsidRDefault="00000000" w:rsidRPr="00000000" w14:paraId="000000FB">
      <w:pPr>
        <w:tabs>
          <w:tab w:val="left" w:pos="2700"/>
        </w:tabs>
        <w:spacing w:after="0" w:line="360" w:lineRule="auto"/>
        <w:jc w:val="center"/>
        <w:rPr/>
      </w:pPr>
      <w:r w:rsidDel="00000000" w:rsidR="00000000" w:rsidRPr="00000000">
        <w:rPr/>
        <w:drawing>
          <wp:inline distB="0" distT="0" distL="0" distR="0">
            <wp:extent cx="3696562" cy="2727326"/>
            <wp:effectExtent b="0" l="0" r="0" t="0"/>
            <wp:docPr descr="AND Gate Circuit Diagram &amp; Working Explanation" id="38" name="image39.gif"/>
            <a:graphic>
              <a:graphicData uri="http://schemas.openxmlformats.org/drawingml/2006/picture">
                <pic:pic>
                  <pic:nvPicPr>
                    <pic:cNvPr descr="AND Gate Circuit Diagram &amp; Working Explanation" id="0" name="image39.gif"/>
                    <pic:cNvPicPr preferRelativeResize="0"/>
                  </pic:nvPicPr>
                  <pic:blipFill>
                    <a:blip r:embed="rId45"/>
                    <a:srcRect b="0" l="14631" r="9403" t="0"/>
                    <a:stretch>
                      <a:fillRect/>
                    </a:stretch>
                  </pic:blipFill>
                  <pic:spPr>
                    <a:xfrm>
                      <a:off x="0" y="0"/>
                      <a:ext cx="3696562" cy="2727326"/>
                    </a:xfrm>
                    <a:prstGeom prst="rect"/>
                    <a:ln/>
                  </pic:spPr>
                </pic:pic>
              </a:graphicData>
            </a:graphic>
          </wp:inline>
        </w:drawing>
      </w:r>
      <w:r w:rsidDel="00000000" w:rsidR="00000000" w:rsidRPr="00000000">
        <w:rPr>
          <w:rtl w:val="0"/>
        </w:rPr>
      </w:r>
    </w:p>
    <w:sectPr>
      <w:headerReference r:id="rId46" w:type="default"/>
      <w:footerReference r:id="rId47" w:type="default"/>
      <w:pgSz w:h="16838" w:w="11906" w:orient="portrait"/>
      <w:pgMar w:bottom="1440" w:top="1440" w:left="1440" w:right="1440"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Symbol"/>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www.mitwpu.edu.in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81225" cy="664166"/>
          <wp:effectExtent b="0" l="0" r="0" t="0"/>
          <wp:docPr id="39" name="image36.png"/>
          <a:graphic>
            <a:graphicData uri="http://schemas.openxmlformats.org/drawingml/2006/picture">
              <pic:pic>
                <pic:nvPicPr>
                  <pic:cNvPr id="0" name="image36.png"/>
                  <pic:cNvPicPr preferRelativeResize="0"/>
                </pic:nvPicPr>
                <pic:blipFill>
                  <a:blip r:embed="rId1"/>
                  <a:srcRect b="0" l="0" r="0" t="0"/>
                  <a:stretch>
                    <a:fillRect/>
                  </a:stretch>
                </pic:blipFill>
                <pic:spPr>
                  <a:xfrm>
                    <a:off x="0" y="0"/>
                    <a:ext cx="2181225" cy="664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540" w:hanging="360"/>
      </w:pPr>
      <w:rPr>
        <w:rFonts w:ascii="Times New Roman" w:cs="Times New Roman" w:eastAsia="Times New Roman" w:hAnsi="Times New Roman"/>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upperLetter"/>
      <w:lvlText w:val="%1)"/>
      <w:lvlJc w:val="left"/>
      <w:pPr>
        <w:ind w:left="735" w:hanging="360"/>
      </w:pPr>
      <w:rPr/>
    </w:lvl>
    <w:lvl w:ilvl="1">
      <w:start w:val="1"/>
      <w:numFmt w:val="decimal"/>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76"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spacing w:after="60" w:before="120" w:line="276" w:lineRule="auto"/>
      <w:ind w:left="0" w:firstLine="0"/>
    </w:pPr>
    <w:rPr>
      <w:rFonts w:ascii="Times New Roman" w:cs="Times New Roman" w:eastAsia="Times New Roman" w:hAnsi="Times New Roman"/>
      <w:i w:val="1"/>
      <w:sz w:val="20"/>
      <w:szCs w:val="20"/>
    </w:rPr>
  </w:style>
  <w:style w:type="paragraph" w:styleId="Heading3">
    <w:name w:val="heading 3"/>
    <w:basedOn w:val="Normal"/>
    <w:next w:val="Normal"/>
    <w:pPr>
      <w:keepNext w:val="1"/>
      <w:spacing w:after="200" w:line="276" w:lineRule="auto"/>
      <w:ind w:left="0" w:firstLine="0"/>
    </w:pPr>
    <w:rPr>
      <w:rFonts w:ascii="Times New Roman" w:cs="Times New Roman" w:eastAsia="Times New Roman" w:hAnsi="Times New Roman"/>
      <w:i w:val="1"/>
      <w:sz w:val="20"/>
      <w:szCs w:val="20"/>
    </w:rPr>
  </w:style>
  <w:style w:type="paragraph" w:styleId="Heading4">
    <w:name w:val="heading 4"/>
    <w:basedOn w:val="Normal"/>
    <w:next w:val="Normal"/>
    <w:pPr>
      <w:keepNext w:val="1"/>
      <w:spacing w:after="60" w:before="240" w:line="276" w:lineRule="auto"/>
      <w:ind w:left="1152" w:hanging="720"/>
    </w:pPr>
    <w:rPr>
      <w:rFonts w:ascii="Times New Roman" w:cs="Times New Roman" w:eastAsia="Times New Roman" w:hAnsi="Times New Roman"/>
      <w:i w:val="1"/>
      <w:sz w:val="18"/>
      <w:szCs w:val="18"/>
    </w:rPr>
  </w:style>
  <w:style w:type="paragraph" w:styleId="Heading5">
    <w:name w:val="heading 5"/>
    <w:basedOn w:val="Normal"/>
    <w:next w:val="Normal"/>
    <w:pPr>
      <w:spacing w:after="60" w:before="240" w:line="276"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spacing w:after="60" w:before="240" w:line="276" w:lineRule="auto"/>
      <w:ind w:left="2592" w:hanging="720"/>
    </w:pPr>
    <w:rPr>
      <w:rFonts w:ascii="Times New Roman" w:cs="Times New Roman" w:eastAsia="Times New Roman" w:hAnsi="Times New Roman"/>
      <w:i w:val="1"/>
      <w:sz w:val="16"/>
      <w:szCs w:val="16"/>
    </w:rPr>
  </w:style>
  <w:style w:type="paragraph" w:styleId="Title">
    <w:name w:val="Title"/>
    <w:basedOn w:val="Normal"/>
    <w:next w:val="Normal"/>
    <w:pPr>
      <w:spacing w:after="200" w:line="276" w:lineRule="auto"/>
      <w:jc w:val="center"/>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ee.surrey.ac.uk/Projects/CAL/digital-logic/gatesfunc/" TargetMode="External"/><Relationship Id="rId20" Type="http://schemas.openxmlformats.org/officeDocument/2006/relationships/image" Target="media/image15.png"/><Relationship Id="rId42" Type="http://schemas.openxmlformats.org/officeDocument/2006/relationships/image" Target="media/image19.jpg"/><Relationship Id="rId41" Type="http://schemas.openxmlformats.org/officeDocument/2006/relationships/hyperlink" Target="https://www.electronicshub.org/half-adder-and-full-adder-circuits/" TargetMode="External"/><Relationship Id="rId22" Type="http://schemas.openxmlformats.org/officeDocument/2006/relationships/image" Target="media/image26.png"/><Relationship Id="rId44" Type="http://schemas.openxmlformats.org/officeDocument/2006/relationships/image" Target="media/image27.gif"/><Relationship Id="rId21" Type="http://schemas.openxmlformats.org/officeDocument/2006/relationships/image" Target="media/image7.png"/><Relationship Id="rId43" Type="http://schemas.openxmlformats.org/officeDocument/2006/relationships/image" Target="media/image29.jpg"/><Relationship Id="rId24" Type="http://schemas.openxmlformats.org/officeDocument/2006/relationships/image" Target="media/image16.png"/><Relationship Id="rId46" Type="http://schemas.openxmlformats.org/officeDocument/2006/relationships/header" Target="header1.xml"/><Relationship Id="rId23" Type="http://schemas.openxmlformats.org/officeDocument/2006/relationships/image" Target="media/image12.png"/><Relationship Id="rId45" Type="http://schemas.openxmlformats.org/officeDocument/2006/relationships/image" Target="media/image39.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26" Type="http://schemas.openxmlformats.org/officeDocument/2006/relationships/image" Target="media/image14.png"/><Relationship Id="rId25" Type="http://schemas.openxmlformats.org/officeDocument/2006/relationships/image" Target="media/image21.png"/><Relationship Id="rId47" Type="http://schemas.openxmlformats.org/officeDocument/2006/relationships/footer" Target="footer1.xml"/><Relationship Id="rId28" Type="http://schemas.openxmlformats.org/officeDocument/2006/relationships/image" Target="media/image8.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37.png"/><Relationship Id="rId7" Type="http://schemas.openxmlformats.org/officeDocument/2006/relationships/image" Target="media/image17.png"/><Relationship Id="rId8" Type="http://schemas.openxmlformats.org/officeDocument/2006/relationships/image" Target="media/image3.png"/><Relationship Id="rId31" Type="http://schemas.openxmlformats.org/officeDocument/2006/relationships/image" Target="media/image23.png"/><Relationship Id="rId30" Type="http://schemas.openxmlformats.org/officeDocument/2006/relationships/image" Target="media/image13.png"/><Relationship Id="rId11" Type="http://schemas.openxmlformats.org/officeDocument/2006/relationships/image" Target="media/image24.png"/><Relationship Id="rId33" Type="http://schemas.openxmlformats.org/officeDocument/2006/relationships/image" Target="media/image32.png"/><Relationship Id="rId10" Type="http://schemas.openxmlformats.org/officeDocument/2006/relationships/image" Target="media/image22.png"/><Relationship Id="rId32" Type="http://schemas.openxmlformats.org/officeDocument/2006/relationships/image" Target="media/image28.png"/><Relationship Id="rId13" Type="http://schemas.openxmlformats.org/officeDocument/2006/relationships/image" Target="media/image10.png"/><Relationship Id="rId35" Type="http://schemas.openxmlformats.org/officeDocument/2006/relationships/image" Target="media/image30.jpg"/><Relationship Id="rId12" Type="http://schemas.openxmlformats.org/officeDocument/2006/relationships/image" Target="media/image1.png"/><Relationship Id="rId34" Type="http://schemas.openxmlformats.org/officeDocument/2006/relationships/image" Target="media/image9.jpg"/><Relationship Id="rId15" Type="http://schemas.openxmlformats.org/officeDocument/2006/relationships/image" Target="media/image25.png"/><Relationship Id="rId37" Type="http://schemas.openxmlformats.org/officeDocument/2006/relationships/image" Target="media/image33.jpg"/><Relationship Id="rId14" Type="http://schemas.openxmlformats.org/officeDocument/2006/relationships/image" Target="media/image20.png"/><Relationship Id="rId36" Type="http://schemas.openxmlformats.org/officeDocument/2006/relationships/image" Target="media/image34.gif"/><Relationship Id="rId17" Type="http://schemas.openxmlformats.org/officeDocument/2006/relationships/image" Target="media/image2.png"/><Relationship Id="rId39" Type="http://schemas.openxmlformats.org/officeDocument/2006/relationships/image" Target="media/image31.png"/><Relationship Id="rId16" Type="http://schemas.openxmlformats.org/officeDocument/2006/relationships/image" Target="media/image18.png"/><Relationship Id="rId38" Type="http://schemas.openxmlformats.org/officeDocument/2006/relationships/image" Target="media/image35.jp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