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3EB1" w14:textId="0A3A28AA" w:rsidR="007758EA" w:rsidRPr="00522EAA" w:rsidRDefault="007758EA">
      <w:pPr>
        <w:rPr>
          <w:rFonts w:cstheme="minorHAnsi"/>
          <w:color w:val="000000" w:themeColor="text1"/>
          <w:sz w:val="28"/>
          <w:szCs w:val="28"/>
          <w:lang w:val="en-US"/>
        </w:rPr>
      </w:pPr>
    </w:p>
    <w:p w14:paraId="2A1146F3" w14:textId="6F8AE6FC" w:rsidR="007758EA" w:rsidRPr="00522EAA" w:rsidRDefault="007758EA" w:rsidP="007758EA">
      <w:pPr>
        <w:rPr>
          <w:rFonts w:eastAsia="Times New Roman" w:cstheme="minorHAnsi"/>
          <w:color w:val="000000" w:themeColor="text1"/>
          <w:sz w:val="28"/>
          <w:szCs w:val="28"/>
          <w:shd w:val="clear" w:color="auto" w:fill="FFFFFF"/>
          <w:lang w:eastAsia="en-GB"/>
        </w:rPr>
      </w:pPr>
      <w:r w:rsidRPr="007758EA">
        <w:rPr>
          <w:rFonts w:eastAsia="Times New Roman" w:cstheme="minorHAnsi"/>
          <w:color w:val="000000" w:themeColor="text1"/>
          <w:sz w:val="28"/>
          <w:szCs w:val="28"/>
          <w:shd w:val="clear" w:color="auto" w:fill="FFFFFF"/>
          <w:lang w:eastAsia="en-GB"/>
        </w:rPr>
        <w:t xml:space="preserve">Galileo Galilei was educated at the </w:t>
      </w:r>
      <w:proofErr w:type="spellStart"/>
      <w:r w:rsidRPr="007758EA">
        <w:rPr>
          <w:rFonts w:eastAsia="Times New Roman" w:cstheme="minorHAnsi"/>
          <w:color w:val="000000" w:themeColor="text1"/>
          <w:sz w:val="28"/>
          <w:szCs w:val="28"/>
          <w:shd w:val="clear" w:color="auto" w:fill="FFFFFF"/>
          <w:lang w:eastAsia="en-GB"/>
        </w:rPr>
        <w:t>Camaldolese</w:t>
      </w:r>
      <w:proofErr w:type="spellEnd"/>
      <w:r w:rsidRPr="007758EA">
        <w:rPr>
          <w:rFonts w:eastAsia="Times New Roman" w:cstheme="minorHAnsi"/>
          <w:color w:val="000000" w:themeColor="text1"/>
          <w:sz w:val="28"/>
          <w:szCs w:val="28"/>
          <w:shd w:val="clear" w:color="auto" w:fill="FFFFFF"/>
          <w:lang w:eastAsia="en-GB"/>
        </w:rPr>
        <w:t xml:space="preserve"> Monastery at Vallombrosa. In 1581 </w:t>
      </w:r>
      <w:r w:rsidR="00522EAA">
        <w:rPr>
          <w:rFonts w:eastAsia="Times New Roman" w:cstheme="minorHAnsi"/>
          <w:color w:val="000000" w:themeColor="text1"/>
          <w:sz w:val="28"/>
          <w:szCs w:val="28"/>
          <w:shd w:val="clear" w:color="auto" w:fill="FFFFFF"/>
          <w:lang w:eastAsia="en-GB"/>
        </w:rPr>
        <w:t xml:space="preserve">he </w:t>
      </w:r>
      <w:r w:rsidRPr="007758EA">
        <w:rPr>
          <w:rFonts w:eastAsia="Times New Roman" w:cstheme="minorHAnsi"/>
          <w:color w:val="000000" w:themeColor="text1"/>
          <w:sz w:val="28"/>
          <w:szCs w:val="28"/>
          <w:shd w:val="clear" w:color="auto" w:fill="FFFFFF"/>
          <w:lang w:eastAsia="en-GB"/>
        </w:rPr>
        <w:t>was sent by his father to enrol for a medical degree at the University of Pisa. Galileo never seems to have taken medical studies seriously, attending courses on his real interests which were in mathematics and natural philosophy. He left Pisa in 1585 without completing his medical degree and began teaching mathematics in Florence and later at Siena. During the summer of 1586 he taught at Vallombrosa, and in this year he wrote his first scientific book </w:t>
      </w:r>
      <w:r w:rsidRPr="007758EA">
        <w:rPr>
          <w:rFonts w:eastAsia="Times New Roman" w:cstheme="minorHAnsi"/>
          <w:color w:val="000000" w:themeColor="text1"/>
          <w:sz w:val="28"/>
          <w:szCs w:val="28"/>
          <w:lang w:eastAsia="en-GB"/>
        </w:rPr>
        <w:t>The little balance</w:t>
      </w:r>
      <w:r w:rsidRPr="007758EA">
        <w:rPr>
          <w:rFonts w:eastAsia="Times New Roman" w:cstheme="minorHAnsi"/>
          <w:color w:val="000000" w:themeColor="text1"/>
          <w:sz w:val="28"/>
          <w:szCs w:val="28"/>
          <w:shd w:val="clear" w:color="auto" w:fill="FFFFFF"/>
          <w:lang w:eastAsia="en-GB"/>
        </w:rPr>
        <w:t> (</w:t>
      </w:r>
      <w:r w:rsidRPr="007758EA">
        <w:rPr>
          <w:rFonts w:eastAsia="Times New Roman" w:cstheme="minorHAnsi"/>
          <w:color w:val="000000" w:themeColor="text1"/>
          <w:sz w:val="28"/>
          <w:szCs w:val="28"/>
          <w:lang w:eastAsia="en-GB"/>
        </w:rPr>
        <w:t xml:space="preserve">La </w:t>
      </w:r>
      <w:proofErr w:type="spellStart"/>
      <w:r w:rsidRPr="007758EA">
        <w:rPr>
          <w:rFonts w:eastAsia="Times New Roman" w:cstheme="minorHAnsi"/>
          <w:color w:val="000000" w:themeColor="text1"/>
          <w:sz w:val="28"/>
          <w:szCs w:val="28"/>
          <w:lang w:eastAsia="en-GB"/>
        </w:rPr>
        <w:t>Balancitta</w:t>
      </w:r>
      <w:proofErr w:type="spellEnd"/>
      <w:r w:rsidRPr="007758EA">
        <w:rPr>
          <w:rFonts w:eastAsia="Times New Roman" w:cstheme="minorHAnsi"/>
          <w:color w:val="000000" w:themeColor="text1"/>
          <w:sz w:val="28"/>
          <w:szCs w:val="28"/>
          <w:shd w:val="clear" w:color="auto" w:fill="FFFFFF"/>
          <w:lang w:eastAsia="en-GB"/>
        </w:rPr>
        <w:t>) which described Archimedes' method of finding the specific gravities of substances using a balance.</w:t>
      </w:r>
    </w:p>
    <w:p w14:paraId="0C2D5CD4" w14:textId="75A248FC" w:rsidR="007758EA" w:rsidRPr="00522EAA" w:rsidRDefault="007758EA" w:rsidP="007758EA">
      <w:pPr>
        <w:rPr>
          <w:rFonts w:eastAsia="Times New Roman" w:cstheme="minorHAnsi"/>
          <w:color w:val="000000" w:themeColor="text1"/>
          <w:sz w:val="28"/>
          <w:szCs w:val="28"/>
          <w:shd w:val="clear" w:color="auto" w:fill="FFFFFF"/>
          <w:lang w:eastAsia="en-GB"/>
        </w:rPr>
      </w:pPr>
    </w:p>
    <w:p w14:paraId="6DD6E8C0" w14:textId="68ABFBAB" w:rsidR="00522EAA" w:rsidRPr="00522EAA" w:rsidRDefault="00522EAA" w:rsidP="007758EA">
      <w:pPr>
        <w:rPr>
          <w:rFonts w:eastAsia="Times New Roman" w:cstheme="minorHAnsi"/>
          <w:color w:val="000000" w:themeColor="text1"/>
          <w:sz w:val="28"/>
          <w:szCs w:val="28"/>
          <w:shd w:val="clear" w:color="auto" w:fill="FFFFFF"/>
          <w:lang w:eastAsia="en-GB"/>
        </w:rPr>
      </w:pPr>
    </w:p>
    <w:p w14:paraId="1C5BA4F6" w14:textId="2F77B553" w:rsidR="007758EA" w:rsidRPr="00522EAA" w:rsidRDefault="00522EAA">
      <w:pPr>
        <w:rPr>
          <w:rFonts w:eastAsia="Times New Roman" w:cstheme="minorHAnsi"/>
          <w:color w:val="000000" w:themeColor="text1"/>
          <w:sz w:val="28"/>
          <w:szCs w:val="28"/>
          <w:lang w:eastAsia="en-GB"/>
        </w:rPr>
      </w:pPr>
      <w:r w:rsidRPr="00522EAA">
        <w:rPr>
          <w:rFonts w:eastAsia="Times New Roman" w:cstheme="minorHAnsi"/>
          <w:color w:val="000000" w:themeColor="text1"/>
          <w:sz w:val="28"/>
          <w:szCs w:val="28"/>
          <w:shd w:val="clear" w:color="auto" w:fill="FFFFFF"/>
          <w:lang w:eastAsia="en-GB"/>
        </w:rPr>
        <w:t>He was influenced by the lectures of </w:t>
      </w:r>
      <w:hyperlink r:id="rId4" w:tooltip="Girolamo Borro" w:history="1">
        <w:r w:rsidRPr="00522EAA">
          <w:rPr>
            <w:rFonts w:eastAsia="Times New Roman" w:cstheme="minorHAnsi"/>
            <w:color w:val="000000" w:themeColor="text1"/>
            <w:sz w:val="28"/>
            <w:szCs w:val="28"/>
            <w:lang w:eastAsia="en-GB"/>
          </w:rPr>
          <w:t xml:space="preserve">Girolamo </w:t>
        </w:r>
        <w:proofErr w:type="spellStart"/>
        <w:r w:rsidRPr="00522EAA">
          <w:rPr>
            <w:rFonts w:eastAsia="Times New Roman" w:cstheme="minorHAnsi"/>
            <w:color w:val="000000" w:themeColor="text1"/>
            <w:sz w:val="28"/>
            <w:szCs w:val="28"/>
            <w:lang w:eastAsia="en-GB"/>
          </w:rPr>
          <w:t>Borro</w:t>
        </w:r>
        <w:proofErr w:type="spellEnd"/>
      </w:hyperlink>
      <w:r w:rsidRPr="00522EAA">
        <w:rPr>
          <w:rFonts w:eastAsia="Times New Roman" w:cstheme="minorHAnsi"/>
          <w:color w:val="000000" w:themeColor="text1"/>
          <w:sz w:val="28"/>
          <w:szCs w:val="28"/>
          <w:shd w:val="clear" w:color="auto" w:fill="FFFFFF"/>
          <w:lang w:eastAsia="en-GB"/>
        </w:rPr>
        <w:t xml:space="preserve"> and Francesco </w:t>
      </w:r>
      <w:proofErr w:type="spellStart"/>
      <w:r w:rsidRPr="00522EAA">
        <w:rPr>
          <w:rFonts w:eastAsia="Times New Roman" w:cstheme="minorHAnsi"/>
          <w:color w:val="000000" w:themeColor="text1"/>
          <w:sz w:val="28"/>
          <w:szCs w:val="28"/>
          <w:shd w:val="clear" w:color="auto" w:fill="FFFFFF"/>
          <w:lang w:eastAsia="en-GB"/>
        </w:rPr>
        <w:t>Buonamici</w:t>
      </w:r>
      <w:proofErr w:type="spellEnd"/>
      <w:r w:rsidRPr="00522EAA">
        <w:rPr>
          <w:rFonts w:eastAsia="Times New Roman" w:cstheme="minorHAnsi"/>
          <w:color w:val="000000" w:themeColor="text1"/>
          <w:sz w:val="28"/>
          <w:szCs w:val="28"/>
          <w:shd w:val="clear" w:color="auto" w:fill="FFFFFF"/>
          <w:lang w:eastAsia="en-GB"/>
        </w:rPr>
        <w:t xml:space="preserve"> of Florence.</w:t>
      </w:r>
      <w:r w:rsidR="00513481" w:rsidRPr="00522EAA">
        <w:rPr>
          <w:rFonts w:eastAsia="Times New Roman" w:cstheme="minorHAnsi"/>
          <w:color w:val="000000" w:themeColor="text1"/>
          <w:sz w:val="28"/>
          <w:szCs w:val="28"/>
          <w:shd w:val="clear" w:color="auto" w:fill="FFFFFF"/>
          <w:lang w:eastAsia="en-GB"/>
        </w:rPr>
        <w:t xml:space="preserve"> </w:t>
      </w:r>
      <w:r w:rsidRPr="00522EAA">
        <w:rPr>
          <w:rFonts w:eastAsia="Times New Roman" w:cstheme="minorHAnsi"/>
          <w:color w:val="000000" w:themeColor="text1"/>
          <w:sz w:val="28"/>
          <w:szCs w:val="28"/>
          <w:shd w:val="clear" w:color="auto" w:fill="FFFFFF"/>
          <w:lang w:eastAsia="en-GB"/>
        </w:rPr>
        <w:t>In 1581, when he was studying medicine, he noticed a swinging </w:t>
      </w:r>
      <w:hyperlink r:id="rId5" w:tooltip="Chandelier" w:history="1">
        <w:r w:rsidRPr="00522EAA">
          <w:rPr>
            <w:rFonts w:eastAsia="Times New Roman" w:cstheme="minorHAnsi"/>
            <w:color w:val="000000" w:themeColor="text1"/>
            <w:sz w:val="28"/>
            <w:szCs w:val="28"/>
            <w:lang w:eastAsia="en-GB"/>
          </w:rPr>
          <w:t>chandelier</w:t>
        </w:r>
      </w:hyperlink>
      <w:r w:rsidRPr="00522EAA">
        <w:rPr>
          <w:rFonts w:eastAsia="Times New Roman" w:cstheme="minorHAnsi"/>
          <w:color w:val="000000" w:themeColor="text1"/>
          <w:sz w:val="28"/>
          <w:szCs w:val="28"/>
          <w:shd w:val="clear" w:color="auto" w:fill="FFFFFF"/>
          <w:lang w:eastAsia="en-GB"/>
        </w:rPr>
        <w:t>, which air currents shifted about to swing in larger and smaller arcs. To him, it seemed, by comparison with his heartbeat, that the chandelier took the same amount of time to swing back and forth, no matter how far it was swinging. When he returned home, he set up two </w:t>
      </w:r>
      <w:hyperlink r:id="rId6" w:tooltip="Pendulum" w:history="1">
        <w:r w:rsidRPr="00522EAA">
          <w:rPr>
            <w:rFonts w:eastAsia="Times New Roman" w:cstheme="minorHAnsi"/>
            <w:color w:val="000000" w:themeColor="text1"/>
            <w:sz w:val="28"/>
            <w:szCs w:val="28"/>
            <w:lang w:eastAsia="en-GB"/>
          </w:rPr>
          <w:t>pendulums</w:t>
        </w:r>
      </w:hyperlink>
      <w:r w:rsidRPr="00522EAA">
        <w:rPr>
          <w:rFonts w:eastAsia="Times New Roman" w:cstheme="minorHAnsi"/>
          <w:color w:val="000000" w:themeColor="text1"/>
          <w:sz w:val="28"/>
          <w:szCs w:val="28"/>
          <w:shd w:val="clear" w:color="auto" w:fill="FFFFFF"/>
          <w:lang w:eastAsia="en-GB"/>
        </w:rPr>
        <w:t> of equal length and swung one with a large sweep and the other with a small sweep and found that they kept time together. It was not until the work of </w:t>
      </w:r>
      <w:hyperlink r:id="rId7" w:tooltip="Christiaan Huygens" w:history="1">
        <w:r w:rsidRPr="00522EAA">
          <w:rPr>
            <w:rFonts w:eastAsia="Times New Roman" w:cstheme="minorHAnsi"/>
            <w:color w:val="000000" w:themeColor="text1"/>
            <w:sz w:val="28"/>
            <w:szCs w:val="28"/>
            <w:lang w:eastAsia="en-GB"/>
          </w:rPr>
          <w:t>Christiaan Huygens</w:t>
        </w:r>
      </w:hyperlink>
      <w:r w:rsidRPr="00522EAA">
        <w:rPr>
          <w:rFonts w:eastAsia="Times New Roman" w:cstheme="minorHAnsi"/>
          <w:color w:val="000000" w:themeColor="text1"/>
          <w:sz w:val="28"/>
          <w:szCs w:val="28"/>
          <w:shd w:val="clear" w:color="auto" w:fill="FFFFFF"/>
          <w:lang w:eastAsia="en-GB"/>
        </w:rPr>
        <w:t>, almost one hundred years later, that the </w:t>
      </w:r>
      <w:hyperlink r:id="rId8" w:tooltip="Tautochrone curve" w:history="1">
        <w:r w:rsidRPr="00522EAA">
          <w:rPr>
            <w:rFonts w:eastAsia="Times New Roman" w:cstheme="minorHAnsi"/>
            <w:color w:val="000000" w:themeColor="text1"/>
            <w:sz w:val="28"/>
            <w:szCs w:val="28"/>
            <w:lang w:eastAsia="en-GB"/>
          </w:rPr>
          <w:t>tautochrone</w:t>
        </w:r>
      </w:hyperlink>
      <w:r w:rsidRPr="00522EAA">
        <w:rPr>
          <w:rFonts w:eastAsia="Times New Roman" w:cstheme="minorHAnsi"/>
          <w:color w:val="000000" w:themeColor="text1"/>
          <w:sz w:val="28"/>
          <w:szCs w:val="28"/>
          <w:shd w:val="clear" w:color="auto" w:fill="FFFFFF"/>
          <w:lang w:eastAsia="en-GB"/>
        </w:rPr>
        <w:t> nature of a swinging pendulum was used to create an accurate timepiece. Up to this point, Galileo had deliberately been kept away from mathematics, since a physician earned a higher income than a mathematician. However, after accidentally attending a lecture on geometry, he talked his reluctant father into letting him study mathematics and </w:t>
      </w:r>
      <w:hyperlink r:id="rId9" w:tooltip="Natural philosophy" w:history="1">
        <w:r w:rsidRPr="00522EAA">
          <w:rPr>
            <w:rFonts w:eastAsia="Times New Roman" w:cstheme="minorHAnsi"/>
            <w:color w:val="000000" w:themeColor="text1"/>
            <w:sz w:val="28"/>
            <w:szCs w:val="28"/>
            <w:lang w:eastAsia="en-GB"/>
          </w:rPr>
          <w:t>natural philosophy</w:t>
        </w:r>
      </w:hyperlink>
      <w:r w:rsidRPr="00522EAA">
        <w:rPr>
          <w:rFonts w:eastAsia="Times New Roman" w:cstheme="minorHAnsi"/>
          <w:color w:val="000000" w:themeColor="text1"/>
          <w:sz w:val="28"/>
          <w:szCs w:val="28"/>
          <w:shd w:val="clear" w:color="auto" w:fill="FFFFFF"/>
          <w:lang w:eastAsia="en-GB"/>
        </w:rPr>
        <w:t> instead of medicine</w:t>
      </w:r>
      <w:r w:rsidR="007A7574">
        <w:rPr>
          <w:rFonts w:eastAsia="Times New Roman" w:cstheme="minorHAnsi"/>
          <w:color w:val="000000" w:themeColor="text1"/>
          <w:sz w:val="28"/>
          <w:szCs w:val="28"/>
          <w:shd w:val="clear" w:color="auto" w:fill="FFFFFF"/>
          <w:lang w:eastAsia="en-GB"/>
        </w:rPr>
        <w:t>.</w:t>
      </w:r>
    </w:p>
    <w:sectPr w:rsidR="007758EA" w:rsidRPr="00522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EA"/>
    <w:rsid w:val="001F267B"/>
    <w:rsid w:val="00513481"/>
    <w:rsid w:val="00522EAA"/>
    <w:rsid w:val="007758EA"/>
    <w:rsid w:val="007A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B44B5C"/>
  <w15:chartTrackingRefBased/>
  <w15:docId w15:val="{5A0484F8-6767-A046-9C29-5B46AEFC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58EA"/>
  </w:style>
  <w:style w:type="character" w:styleId="Emphasis">
    <w:name w:val="Emphasis"/>
    <w:basedOn w:val="DefaultParagraphFont"/>
    <w:uiPriority w:val="20"/>
    <w:qFormat/>
    <w:rsid w:val="007758EA"/>
    <w:rPr>
      <w:i/>
      <w:iCs/>
    </w:rPr>
  </w:style>
  <w:style w:type="character" w:styleId="Hyperlink">
    <w:name w:val="Hyperlink"/>
    <w:basedOn w:val="DefaultParagraphFont"/>
    <w:uiPriority w:val="99"/>
    <w:semiHidden/>
    <w:unhideWhenUsed/>
    <w:rsid w:val="00522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6578">
      <w:bodyDiv w:val="1"/>
      <w:marLeft w:val="0"/>
      <w:marRight w:val="0"/>
      <w:marTop w:val="0"/>
      <w:marBottom w:val="0"/>
      <w:divBdr>
        <w:top w:val="none" w:sz="0" w:space="0" w:color="auto"/>
        <w:left w:val="none" w:sz="0" w:space="0" w:color="auto"/>
        <w:bottom w:val="none" w:sz="0" w:space="0" w:color="auto"/>
        <w:right w:val="none" w:sz="0" w:space="0" w:color="auto"/>
      </w:divBdr>
    </w:div>
    <w:div w:id="406729776">
      <w:bodyDiv w:val="1"/>
      <w:marLeft w:val="0"/>
      <w:marRight w:val="0"/>
      <w:marTop w:val="0"/>
      <w:marBottom w:val="0"/>
      <w:divBdr>
        <w:top w:val="none" w:sz="0" w:space="0" w:color="auto"/>
        <w:left w:val="none" w:sz="0" w:space="0" w:color="auto"/>
        <w:bottom w:val="none" w:sz="0" w:space="0" w:color="auto"/>
        <w:right w:val="none" w:sz="0" w:space="0" w:color="auto"/>
      </w:divBdr>
    </w:div>
    <w:div w:id="865218028">
      <w:bodyDiv w:val="1"/>
      <w:marLeft w:val="0"/>
      <w:marRight w:val="0"/>
      <w:marTop w:val="0"/>
      <w:marBottom w:val="0"/>
      <w:divBdr>
        <w:top w:val="none" w:sz="0" w:space="0" w:color="auto"/>
        <w:left w:val="none" w:sz="0" w:space="0" w:color="auto"/>
        <w:bottom w:val="none" w:sz="0" w:space="0" w:color="auto"/>
        <w:right w:val="none" w:sz="0" w:space="0" w:color="auto"/>
      </w:divBdr>
    </w:div>
    <w:div w:id="1280183324">
      <w:bodyDiv w:val="1"/>
      <w:marLeft w:val="0"/>
      <w:marRight w:val="0"/>
      <w:marTop w:val="0"/>
      <w:marBottom w:val="0"/>
      <w:divBdr>
        <w:top w:val="none" w:sz="0" w:space="0" w:color="auto"/>
        <w:left w:val="none" w:sz="0" w:space="0" w:color="auto"/>
        <w:bottom w:val="none" w:sz="0" w:space="0" w:color="auto"/>
        <w:right w:val="none" w:sz="0" w:space="0" w:color="auto"/>
      </w:divBdr>
    </w:div>
    <w:div w:id="16660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utochrone_curve" TargetMode="External"/><Relationship Id="rId3" Type="http://schemas.openxmlformats.org/officeDocument/2006/relationships/webSettings" Target="webSettings.xml"/><Relationship Id="rId7" Type="http://schemas.openxmlformats.org/officeDocument/2006/relationships/hyperlink" Target="https://en.wikipedia.org/wiki/Christiaan_Huyge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endulum" TargetMode="External"/><Relationship Id="rId11" Type="http://schemas.openxmlformats.org/officeDocument/2006/relationships/theme" Target="theme/theme1.xml"/><Relationship Id="rId5" Type="http://schemas.openxmlformats.org/officeDocument/2006/relationships/hyperlink" Target="https://en.wikipedia.org/wiki/Chandelier" TargetMode="External"/><Relationship Id="rId10" Type="http://schemas.openxmlformats.org/officeDocument/2006/relationships/fontTable" Target="fontTable.xml"/><Relationship Id="rId4" Type="http://schemas.openxmlformats.org/officeDocument/2006/relationships/hyperlink" Target="https://en.wikipedia.org/wiki/Girolamo_Borro" TargetMode="External"/><Relationship Id="rId9" Type="http://schemas.openxmlformats.org/officeDocument/2006/relationships/hyperlink" Target="https://en.wikipedia.org/wiki/Natural_philoso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109044 Devanshu Surana</dc:creator>
  <cp:keywords/>
  <dc:description/>
  <cp:lastModifiedBy>109044 Devanshu Surana</cp:lastModifiedBy>
  <cp:revision>4</cp:revision>
  <dcterms:created xsi:type="dcterms:W3CDTF">2022-02-04T16:34:00Z</dcterms:created>
  <dcterms:modified xsi:type="dcterms:W3CDTF">2022-02-04T16:49:00Z</dcterms:modified>
</cp:coreProperties>
</file>