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61F43" w14:textId="19ADA787" w:rsidR="001F78DD" w:rsidRPr="007D2419" w:rsidRDefault="000F44AE">
      <w:pPr>
        <w:spacing w:line="480" w:lineRule="auto"/>
        <w:ind w:left="160" w:right="5028"/>
        <w:rPr>
          <w:b/>
          <w:color w:val="FF0000"/>
          <w:sz w:val="32"/>
          <w:szCs w:val="32"/>
        </w:rPr>
      </w:pPr>
      <w:r w:rsidRPr="007D2419">
        <w:rPr>
          <w:b/>
          <w:color w:val="FF0000"/>
          <w:sz w:val="32"/>
          <w:szCs w:val="32"/>
        </w:rPr>
        <w:t>Topic: Marginal Costing</w:t>
      </w:r>
    </w:p>
    <w:p w14:paraId="7A1A017D" w14:textId="77777777" w:rsidR="001F78DD" w:rsidRPr="00C52C08" w:rsidRDefault="000F44AE">
      <w:pPr>
        <w:pStyle w:val="Heading1"/>
        <w:spacing w:line="273" w:lineRule="exact"/>
        <w:rPr>
          <w:sz w:val="22"/>
          <w:szCs w:val="22"/>
        </w:rPr>
      </w:pPr>
      <w:r w:rsidRPr="00C52C08">
        <w:rPr>
          <w:sz w:val="22"/>
          <w:szCs w:val="22"/>
        </w:rPr>
        <w:t>Some</w:t>
      </w:r>
      <w:r w:rsidRPr="00C52C08">
        <w:rPr>
          <w:spacing w:val="-5"/>
          <w:sz w:val="22"/>
          <w:szCs w:val="22"/>
        </w:rPr>
        <w:t xml:space="preserve"> </w:t>
      </w:r>
      <w:r w:rsidRPr="00C52C08">
        <w:rPr>
          <w:sz w:val="22"/>
          <w:szCs w:val="22"/>
        </w:rPr>
        <w:t>Important</w:t>
      </w:r>
      <w:r w:rsidRPr="00C52C08">
        <w:rPr>
          <w:spacing w:val="-6"/>
          <w:sz w:val="22"/>
          <w:szCs w:val="22"/>
        </w:rPr>
        <w:t xml:space="preserve"> </w:t>
      </w:r>
      <w:r w:rsidRPr="00C52C08">
        <w:rPr>
          <w:spacing w:val="-2"/>
          <w:sz w:val="22"/>
          <w:szCs w:val="22"/>
        </w:rPr>
        <w:t>Definition:</w:t>
      </w:r>
    </w:p>
    <w:p w14:paraId="52B8026F" w14:textId="77777777" w:rsidR="001F78DD" w:rsidRPr="00C52C08" w:rsidRDefault="000F44AE">
      <w:pPr>
        <w:pStyle w:val="ListParagraph"/>
        <w:numPr>
          <w:ilvl w:val="0"/>
          <w:numId w:val="12"/>
        </w:numPr>
        <w:tabs>
          <w:tab w:val="left" w:pos="880"/>
        </w:tabs>
        <w:spacing w:before="321" w:line="360" w:lineRule="auto"/>
        <w:ind w:right="483"/>
        <w:jc w:val="both"/>
      </w:pPr>
      <w:r w:rsidRPr="00C52C08">
        <w:rPr>
          <w:b/>
        </w:rPr>
        <w:t xml:space="preserve">Marginal Cost: </w:t>
      </w:r>
      <w:r w:rsidRPr="00C52C08">
        <w:t>Marginal Cost is the additional cost incurred for increase in one additional unit of output. Marginal cost is nothing but the variable cost.</w:t>
      </w:r>
    </w:p>
    <w:p w14:paraId="7842370F" w14:textId="77777777" w:rsidR="001F78DD" w:rsidRPr="00C52C08" w:rsidRDefault="000F44AE">
      <w:pPr>
        <w:pStyle w:val="ListParagraph"/>
        <w:numPr>
          <w:ilvl w:val="0"/>
          <w:numId w:val="12"/>
        </w:numPr>
        <w:tabs>
          <w:tab w:val="left" w:pos="880"/>
        </w:tabs>
        <w:spacing w:line="360" w:lineRule="auto"/>
        <w:ind w:right="483"/>
        <w:jc w:val="both"/>
      </w:pPr>
      <w:r w:rsidRPr="00C52C08">
        <w:rPr>
          <w:b/>
        </w:rPr>
        <w:t>Marginal</w:t>
      </w:r>
      <w:r w:rsidRPr="00C52C08">
        <w:rPr>
          <w:b/>
          <w:spacing w:val="-2"/>
        </w:rPr>
        <w:t xml:space="preserve"> </w:t>
      </w:r>
      <w:r w:rsidRPr="00C52C08">
        <w:rPr>
          <w:b/>
        </w:rPr>
        <w:t>Costing:</w:t>
      </w:r>
      <w:r w:rsidRPr="00C52C08">
        <w:rPr>
          <w:b/>
          <w:spacing w:val="-2"/>
        </w:rPr>
        <w:t xml:space="preserve"> </w:t>
      </w:r>
      <w:r w:rsidRPr="00C52C08">
        <w:t>Marginal</w:t>
      </w:r>
      <w:r w:rsidRPr="00C52C08">
        <w:rPr>
          <w:spacing w:val="-2"/>
        </w:rPr>
        <w:t xml:space="preserve"> </w:t>
      </w:r>
      <w:r w:rsidRPr="00C52C08">
        <w:t>Costing</w:t>
      </w:r>
      <w:r w:rsidRPr="00C52C08">
        <w:rPr>
          <w:spacing w:val="-2"/>
        </w:rPr>
        <w:t xml:space="preserve"> </w:t>
      </w:r>
      <w:r w:rsidRPr="00C52C08">
        <w:t>is</w:t>
      </w:r>
      <w:r w:rsidRPr="00C52C08">
        <w:rPr>
          <w:spacing w:val="-2"/>
        </w:rPr>
        <w:t xml:space="preserve"> </w:t>
      </w:r>
      <w:r w:rsidRPr="00C52C08">
        <w:t>the</w:t>
      </w:r>
      <w:r w:rsidRPr="00C52C08">
        <w:rPr>
          <w:spacing w:val="-3"/>
        </w:rPr>
        <w:t xml:space="preserve"> </w:t>
      </w:r>
      <w:r w:rsidRPr="00C52C08">
        <w:t>method</w:t>
      </w:r>
      <w:r w:rsidRPr="00C52C08">
        <w:rPr>
          <w:spacing w:val="-2"/>
        </w:rPr>
        <w:t xml:space="preserve"> </w:t>
      </w:r>
      <w:r w:rsidRPr="00C52C08">
        <w:t>of</w:t>
      </w:r>
      <w:r w:rsidRPr="00C52C08">
        <w:rPr>
          <w:spacing w:val="-3"/>
        </w:rPr>
        <w:t xml:space="preserve"> </w:t>
      </w:r>
      <w:r w:rsidRPr="00C52C08">
        <w:t>ascertaining</w:t>
      </w:r>
      <w:r w:rsidRPr="00C52C08">
        <w:rPr>
          <w:spacing w:val="-2"/>
        </w:rPr>
        <w:t xml:space="preserve"> </w:t>
      </w:r>
      <w:r w:rsidRPr="00C52C08">
        <w:t>marginal cost and it evaluates the effect of fixed and variables costs on profit due to change in volume of production.</w:t>
      </w:r>
    </w:p>
    <w:p w14:paraId="1F473961" w14:textId="77777777" w:rsidR="001F78DD" w:rsidRPr="00C52C08" w:rsidRDefault="000F44AE">
      <w:pPr>
        <w:pStyle w:val="Heading1"/>
        <w:numPr>
          <w:ilvl w:val="0"/>
          <w:numId w:val="12"/>
        </w:numPr>
        <w:tabs>
          <w:tab w:val="left" w:pos="879"/>
        </w:tabs>
        <w:ind w:left="879" w:hanging="359"/>
        <w:jc w:val="both"/>
        <w:rPr>
          <w:sz w:val="22"/>
          <w:szCs w:val="22"/>
        </w:rPr>
      </w:pPr>
      <w:r w:rsidRPr="00C52C08">
        <w:rPr>
          <w:sz w:val="22"/>
          <w:szCs w:val="22"/>
        </w:rPr>
        <w:t>Distinguish</w:t>
      </w:r>
      <w:r w:rsidRPr="00C52C08">
        <w:rPr>
          <w:spacing w:val="-6"/>
          <w:sz w:val="22"/>
          <w:szCs w:val="22"/>
        </w:rPr>
        <w:t xml:space="preserve"> </w:t>
      </w:r>
      <w:r w:rsidRPr="00C52C08">
        <w:rPr>
          <w:sz w:val="22"/>
          <w:szCs w:val="22"/>
        </w:rPr>
        <w:t>features</w:t>
      </w:r>
      <w:r w:rsidRPr="00C52C08">
        <w:rPr>
          <w:spacing w:val="-7"/>
          <w:sz w:val="22"/>
          <w:szCs w:val="22"/>
        </w:rPr>
        <w:t xml:space="preserve"> </w:t>
      </w:r>
      <w:r w:rsidRPr="00C52C08">
        <w:rPr>
          <w:sz w:val="22"/>
          <w:szCs w:val="22"/>
        </w:rPr>
        <w:t>of</w:t>
      </w:r>
      <w:r w:rsidRPr="00C52C08">
        <w:rPr>
          <w:spacing w:val="-5"/>
          <w:sz w:val="22"/>
          <w:szCs w:val="22"/>
        </w:rPr>
        <w:t xml:space="preserve"> </w:t>
      </w:r>
      <w:r w:rsidRPr="00C52C08">
        <w:rPr>
          <w:sz w:val="22"/>
          <w:szCs w:val="22"/>
        </w:rPr>
        <w:t>Marginal</w:t>
      </w:r>
      <w:r w:rsidRPr="00C52C08">
        <w:rPr>
          <w:spacing w:val="-5"/>
          <w:sz w:val="22"/>
          <w:szCs w:val="22"/>
        </w:rPr>
        <w:t xml:space="preserve"> </w:t>
      </w:r>
      <w:r w:rsidRPr="00C52C08">
        <w:rPr>
          <w:sz w:val="22"/>
          <w:szCs w:val="22"/>
        </w:rPr>
        <w:t>Costing</w:t>
      </w:r>
      <w:r w:rsidRPr="00C52C08">
        <w:rPr>
          <w:spacing w:val="-4"/>
          <w:sz w:val="22"/>
          <w:szCs w:val="22"/>
        </w:rPr>
        <w:t xml:space="preserve"> are:</w:t>
      </w:r>
    </w:p>
    <w:p w14:paraId="0A710CB1" w14:textId="77777777" w:rsidR="001F78DD" w:rsidRPr="00C52C08" w:rsidRDefault="000F44AE">
      <w:pPr>
        <w:pStyle w:val="ListParagraph"/>
        <w:numPr>
          <w:ilvl w:val="0"/>
          <w:numId w:val="11"/>
        </w:numPr>
        <w:tabs>
          <w:tab w:val="left" w:pos="880"/>
        </w:tabs>
        <w:spacing w:before="160" w:line="362" w:lineRule="auto"/>
        <w:ind w:right="486"/>
      </w:pPr>
      <w:r w:rsidRPr="00C52C08">
        <w:t>Only</w:t>
      </w:r>
      <w:r w:rsidRPr="00C52C08">
        <w:rPr>
          <w:spacing w:val="28"/>
        </w:rPr>
        <w:t xml:space="preserve"> </w:t>
      </w:r>
      <w:r w:rsidRPr="00C52C08">
        <w:t>variable costs</w:t>
      </w:r>
      <w:r w:rsidRPr="00C52C08">
        <w:rPr>
          <w:spacing w:val="28"/>
        </w:rPr>
        <w:t xml:space="preserve"> </w:t>
      </w:r>
      <w:r w:rsidRPr="00C52C08">
        <w:t>are</w:t>
      </w:r>
      <w:r w:rsidRPr="00C52C08">
        <w:rPr>
          <w:spacing w:val="30"/>
        </w:rPr>
        <w:t xml:space="preserve"> </w:t>
      </w:r>
      <w:r w:rsidRPr="00C52C08">
        <w:t>charged</w:t>
      </w:r>
      <w:r w:rsidRPr="00C52C08">
        <w:rPr>
          <w:spacing w:val="28"/>
        </w:rPr>
        <w:t xml:space="preserve"> </w:t>
      </w:r>
      <w:r w:rsidRPr="00C52C08">
        <w:t>to</w:t>
      </w:r>
      <w:r w:rsidRPr="00C52C08">
        <w:rPr>
          <w:spacing w:val="28"/>
        </w:rPr>
        <w:t xml:space="preserve"> </w:t>
      </w:r>
      <w:r w:rsidRPr="00C52C08">
        <w:t>the</w:t>
      </w:r>
      <w:r w:rsidRPr="00C52C08">
        <w:rPr>
          <w:spacing w:val="30"/>
        </w:rPr>
        <w:t xml:space="preserve"> </w:t>
      </w:r>
      <w:r w:rsidRPr="00C52C08">
        <w:t>cost</w:t>
      </w:r>
      <w:r w:rsidRPr="00C52C08">
        <w:rPr>
          <w:spacing w:val="28"/>
        </w:rPr>
        <w:t xml:space="preserve"> </w:t>
      </w:r>
      <w:r w:rsidRPr="00C52C08">
        <w:t>unit. Fixed</w:t>
      </w:r>
      <w:r w:rsidRPr="00C52C08">
        <w:rPr>
          <w:spacing w:val="30"/>
        </w:rPr>
        <w:t xml:space="preserve"> </w:t>
      </w:r>
      <w:r w:rsidRPr="00C52C08">
        <w:t>costs</w:t>
      </w:r>
      <w:r w:rsidRPr="00C52C08">
        <w:rPr>
          <w:spacing w:val="30"/>
        </w:rPr>
        <w:t xml:space="preserve"> </w:t>
      </w:r>
      <w:r w:rsidRPr="00C52C08">
        <w:t>are</w:t>
      </w:r>
      <w:r w:rsidRPr="00C52C08">
        <w:rPr>
          <w:spacing w:val="30"/>
        </w:rPr>
        <w:t xml:space="preserve"> </w:t>
      </w:r>
      <w:r w:rsidRPr="00C52C08">
        <w:t>recovered from contribution;</w:t>
      </w:r>
    </w:p>
    <w:p w14:paraId="2E009C99" w14:textId="77777777" w:rsidR="001F78DD" w:rsidRPr="00C52C08" w:rsidRDefault="000F44AE">
      <w:pPr>
        <w:pStyle w:val="ListParagraph"/>
        <w:numPr>
          <w:ilvl w:val="0"/>
          <w:numId w:val="11"/>
        </w:numPr>
        <w:tabs>
          <w:tab w:val="left" w:pos="880"/>
        </w:tabs>
        <w:spacing w:line="360" w:lineRule="auto"/>
        <w:ind w:right="489"/>
      </w:pPr>
      <w:r w:rsidRPr="00C52C08">
        <w:t xml:space="preserve">All costs including semi variable costs are divided into two parts, fixed and </w:t>
      </w:r>
      <w:r w:rsidRPr="00C52C08">
        <w:rPr>
          <w:spacing w:val="-2"/>
        </w:rPr>
        <w:t>variable;</w:t>
      </w:r>
    </w:p>
    <w:p w14:paraId="68845932" w14:textId="77777777" w:rsidR="001F78DD" w:rsidRPr="00C52C08" w:rsidRDefault="000F44AE">
      <w:pPr>
        <w:pStyle w:val="ListParagraph"/>
        <w:numPr>
          <w:ilvl w:val="0"/>
          <w:numId w:val="11"/>
        </w:numPr>
        <w:tabs>
          <w:tab w:val="left" w:pos="879"/>
        </w:tabs>
        <w:spacing w:line="321" w:lineRule="exact"/>
        <w:ind w:left="879" w:hanging="359"/>
      </w:pPr>
      <w:r w:rsidRPr="00C52C08">
        <w:t>Closing</w:t>
      </w:r>
      <w:r w:rsidRPr="00C52C08">
        <w:rPr>
          <w:spacing w:val="-7"/>
        </w:rPr>
        <w:t xml:space="preserve"> </w:t>
      </w:r>
      <w:r w:rsidRPr="00C52C08">
        <w:t>inventories</w:t>
      </w:r>
      <w:r w:rsidRPr="00C52C08">
        <w:rPr>
          <w:spacing w:val="-4"/>
        </w:rPr>
        <w:t xml:space="preserve"> </w:t>
      </w:r>
      <w:r w:rsidRPr="00C52C08">
        <w:t>are</w:t>
      </w:r>
      <w:r w:rsidRPr="00C52C08">
        <w:rPr>
          <w:spacing w:val="-5"/>
        </w:rPr>
        <w:t xml:space="preserve"> </w:t>
      </w:r>
      <w:r w:rsidRPr="00C52C08">
        <w:t>valued</w:t>
      </w:r>
      <w:r w:rsidRPr="00C52C08">
        <w:rPr>
          <w:spacing w:val="-4"/>
        </w:rPr>
        <w:t xml:space="preserve"> </w:t>
      </w:r>
      <w:r w:rsidRPr="00C52C08">
        <w:t>at</w:t>
      </w:r>
      <w:r w:rsidRPr="00C52C08">
        <w:rPr>
          <w:spacing w:val="-4"/>
        </w:rPr>
        <w:t xml:space="preserve"> </w:t>
      </w:r>
      <w:r w:rsidRPr="00C52C08">
        <w:t>variable</w:t>
      </w:r>
      <w:r w:rsidRPr="00C52C08">
        <w:rPr>
          <w:spacing w:val="-4"/>
        </w:rPr>
        <w:t xml:space="preserve"> </w:t>
      </w:r>
      <w:r w:rsidRPr="00C52C08">
        <w:t>cost</w:t>
      </w:r>
      <w:r w:rsidRPr="00C52C08">
        <w:rPr>
          <w:spacing w:val="-7"/>
        </w:rPr>
        <w:t xml:space="preserve"> </w:t>
      </w:r>
      <w:r w:rsidRPr="00C52C08">
        <w:rPr>
          <w:spacing w:val="-2"/>
        </w:rPr>
        <w:t>only;</w:t>
      </w:r>
    </w:p>
    <w:p w14:paraId="385EB52C" w14:textId="77777777" w:rsidR="001F78DD" w:rsidRPr="00C52C08" w:rsidRDefault="000F44AE">
      <w:pPr>
        <w:pStyle w:val="ListParagraph"/>
        <w:numPr>
          <w:ilvl w:val="0"/>
          <w:numId w:val="11"/>
        </w:numPr>
        <w:tabs>
          <w:tab w:val="left" w:pos="880"/>
        </w:tabs>
        <w:spacing w:before="158" w:line="360" w:lineRule="auto"/>
        <w:ind w:right="479"/>
      </w:pPr>
      <w:r w:rsidRPr="00C52C08">
        <w:t>Break-even Analysis and Cost-volume-profit Analysis are integral parts of</w:t>
      </w:r>
      <w:r w:rsidRPr="00C52C08">
        <w:rPr>
          <w:spacing w:val="40"/>
        </w:rPr>
        <w:t xml:space="preserve"> </w:t>
      </w:r>
      <w:r w:rsidRPr="00C52C08">
        <w:t>this costing technique.</w:t>
      </w:r>
    </w:p>
    <w:p w14:paraId="245922F1" w14:textId="77777777" w:rsidR="001F78DD" w:rsidRPr="00C52C08" w:rsidRDefault="000F44AE">
      <w:pPr>
        <w:pStyle w:val="Heading1"/>
        <w:numPr>
          <w:ilvl w:val="0"/>
          <w:numId w:val="12"/>
        </w:numPr>
        <w:tabs>
          <w:tab w:val="left" w:pos="879"/>
        </w:tabs>
        <w:spacing w:line="321" w:lineRule="exact"/>
        <w:ind w:left="879" w:hanging="359"/>
        <w:rPr>
          <w:sz w:val="22"/>
          <w:szCs w:val="22"/>
        </w:rPr>
      </w:pPr>
      <w:r w:rsidRPr="00C52C08">
        <w:rPr>
          <w:sz w:val="22"/>
          <w:szCs w:val="22"/>
        </w:rPr>
        <w:t>Marginal</w:t>
      </w:r>
      <w:r w:rsidRPr="00C52C08">
        <w:rPr>
          <w:spacing w:val="-9"/>
          <w:sz w:val="22"/>
          <w:szCs w:val="22"/>
        </w:rPr>
        <w:t xml:space="preserve"> </w:t>
      </w:r>
      <w:r w:rsidRPr="00C52C08">
        <w:rPr>
          <w:sz w:val="22"/>
          <w:szCs w:val="22"/>
        </w:rPr>
        <w:t>Costing</w:t>
      </w:r>
      <w:r w:rsidRPr="00C52C08">
        <w:rPr>
          <w:spacing w:val="-5"/>
          <w:sz w:val="22"/>
          <w:szCs w:val="22"/>
        </w:rPr>
        <w:t xml:space="preserve"> </w:t>
      </w:r>
      <w:r w:rsidRPr="00C52C08">
        <w:rPr>
          <w:sz w:val="22"/>
          <w:szCs w:val="22"/>
        </w:rPr>
        <w:t>technique</w:t>
      </w:r>
      <w:r w:rsidRPr="00C52C08">
        <w:rPr>
          <w:spacing w:val="-8"/>
          <w:sz w:val="22"/>
          <w:szCs w:val="22"/>
        </w:rPr>
        <w:t xml:space="preserve"> </w:t>
      </w:r>
      <w:r w:rsidRPr="00C52C08">
        <w:rPr>
          <w:sz w:val="22"/>
          <w:szCs w:val="22"/>
        </w:rPr>
        <w:t>is</w:t>
      </w:r>
      <w:r w:rsidRPr="00C52C08">
        <w:rPr>
          <w:spacing w:val="-5"/>
          <w:sz w:val="22"/>
          <w:szCs w:val="22"/>
        </w:rPr>
        <w:t xml:space="preserve"> </w:t>
      </w:r>
      <w:r w:rsidRPr="00C52C08">
        <w:rPr>
          <w:sz w:val="22"/>
          <w:szCs w:val="22"/>
        </w:rPr>
        <w:t>having</w:t>
      </w:r>
      <w:r w:rsidRPr="00C52C08">
        <w:rPr>
          <w:spacing w:val="-5"/>
          <w:sz w:val="22"/>
          <w:szCs w:val="22"/>
        </w:rPr>
        <w:t xml:space="preserve"> </w:t>
      </w:r>
      <w:r w:rsidRPr="00C52C08">
        <w:rPr>
          <w:sz w:val="22"/>
          <w:szCs w:val="22"/>
        </w:rPr>
        <w:t>many</w:t>
      </w:r>
      <w:r w:rsidRPr="00C52C08">
        <w:rPr>
          <w:spacing w:val="-7"/>
          <w:sz w:val="22"/>
          <w:szCs w:val="22"/>
        </w:rPr>
        <w:t xml:space="preserve"> </w:t>
      </w:r>
      <w:r w:rsidRPr="00C52C08">
        <w:rPr>
          <w:sz w:val="22"/>
          <w:szCs w:val="22"/>
        </w:rPr>
        <w:t>advantages,</w:t>
      </w:r>
      <w:r w:rsidRPr="00C52C08">
        <w:rPr>
          <w:spacing w:val="-7"/>
          <w:sz w:val="22"/>
          <w:szCs w:val="22"/>
        </w:rPr>
        <w:t xml:space="preserve"> </w:t>
      </w:r>
      <w:r w:rsidRPr="00C52C08">
        <w:rPr>
          <w:sz w:val="22"/>
          <w:szCs w:val="22"/>
        </w:rPr>
        <w:t>such</w:t>
      </w:r>
      <w:r w:rsidRPr="00C52C08">
        <w:rPr>
          <w:spacing w:val="-5"/>
          <w:sz w:val="22"/>
          <w:szCs w:val="22"/>
        </w:rPr>
        <w:t xml:space="preserve"> as:</w:t>
      </w:r>
    </w:p>
    <w:p w14:paraId="0A9E35BF" w14:textId="77777777" w:rsidR="001F78DD" w:rsidRPr="00C52C08" w:rsidRDefault="000F44AE">
      <w:pPr>
        <w:pStyle w:val="ListParagraph"/>
        <w:numPr>
          <w:ilvl w:val="1"/>
          <w:numId w:val="12"/>
        </w:numPr>
        <w:tabs>
          <w:tab w:val="left" w:pos="1239"/>
        </w:tabs>
        <w:spacing w:before="161"/>
        <w:ind w:left="1239" w:hanging="359"/>
      </w:pPr>
      <w:r w:rsidRPr="00C52C08">
        <w:t>It</w:t>
      </w:r>
      <w:r w:rsidRPr="00C52C08">
        <w:rPr>
          <w:spacing w:val="-6"/>
        </w:rPr>
        <w:t xml:space="preserve"> </w:t>
      </w:r>
      <w:r w:rsidRPr="00C52C08">
        <w:t>provides</w:t>
      </w:r>
      <w:r w:rsidRPr="00C52C08">
        <w:rPr>
          <w:spacing w:val="-4"/>
        </w:rPr>
        <w:t xml:space="preserve"> </w:t>
      </w:r>
      <w:r w:rsidRPr="00C52C08">
        <w:t>useful</w:t>
      </w:r>
      <w:r w:rsidRPr="00C52C08">
        <w:rPr>
          <w:spacing w:val="-8"/>
        </w:rPr>
        <w:t xml:space="preserve"> </w:t>
      </w:r>
      <w:r w:rsidRPr="00C52C08">
        <w:t>data</w:t>
      </w:r>
      <w:r w:rsidRPr="00C52C08">
        <w:rPr>
          <w:spacing w:val="-4"/>
        </w:rPr>
        <w:t xml:space="preserve"> </w:t>
      </w:r>
      <w:r w:rsidRPr="00C52C08">
        <w:t>for</w:t>
      </w:r>
      <w:r w:rsidRPr="00C52C08">
        <w:rPr>
          <w:spacing w:val="-5"/>
        </w:rPr>
        <w:t xml:space="preserve"> </w:t>
      </w:r>
      <w:r w:rsidRPr="00C52C08">
        <w:t>managerial</w:t>
      </w:r>
      <w:r w:rsidRPr="00C52C08">
        <w:rPr>
          <w:spacing w:val="-4"/>
        </w:rPr>
        <w:t xml:space="preserve"> </w:t>
      </w:r>
      <w:r w:rsidRPr="00C52C08">
        <w:t>decision-</w:t>
      </w:r>
      <w:r w:rsidRPr="00C52C08">
        <w:rPr>
          <w:spacing w:val="-5"/>
        </w:rPr>
        <w:t xml:space="preserve"> </w:t>
      </w:r>
      <w:r w:rsidRPr="00C52C08">
        <w:rPr>
          <w:spacing w:val="-2"/>
        </w:rPr>
        <w:t>making;</w:t>
      </w:r>
    </w:p>
    <w:p w14:paraId="72808AB8" w14:textId="77777777" w:rsidR="001F78DD" w:rsidRPr="00C52C08" w:rsidRDefault="000F44AE">
      <w:pPr>
        <w:pStyle w:val="ListParagraph"/>
        <w:numPr>
          <w:ilvl w:val="1"/>
          <w:numId w:val="12"/>
        </w:numPr>
        <w:tabs>
          <w:tab w:val="left" w:pos="1239"/>
        </w:tabs>
        <w:spacing w:before="160"/>
        <w:ind w:left="1239" w:hanging="359"/>
      </w:pPr>
      <w:r w:rsidRPr="00C52C08">
        <w:t>It</w:t>
      </w:r>
      <w:r w:rsidRPr="00C52C08">
        <w:rPr>
          <w:spacing w:val="-2"/>
        </w:rPr>
        <w:t xml:space="preserve"> </w:t>
      </w:r>
      <w:r w:rsidRPr="00C52C08">
        <w:t>is</w:t>
      </w:r>
      <w:r w:rsidRPr="00C52C08">
        <w:rPr>
          <w:spacing w:val="-2"/>
        </w:rPr>
        <w:t xml:space="preserve"> </w:t>
      </w:r>
      <w:r w:rsidRPr="00C52C08">
        <w:t>a</w:t>
      </w:r>
      <w:r w:rsidRPr="00C52C08">
        <w:rPr>
          <w:spacing w:val="-3"/>
        </w:rPr>
        <w:t xml:space="preserve"> </w:t>
      </w:r>
      <w:r w:rsidRPr="00C52C08">
        <w:t>very</w:t>
      </w:r>
      <w:r w:rsidRPr="00C52C08">
        <w:rPr>
          <w:spacing w:val="-2"/>
        </w:rPr>
        <w:t xml:space="preserve"> </w:t>
      </w:r>
      <w:r w:rsidRPr="00C52C08">
        <w:t>effective</w:t>
      </w:r>
      <w:r w:rsidRPr="00C52C08">
        <w:rPr>
          <w:spacing w:val="-5"/>
        </w:rPr>
        <w:t xml:space="preserve"> </w:t>
      </w:r>
      <w:r w:rsidRPr="00C52C08">
        <w:t>tool</w:t>
      </w:r>
      <w:r w:rsidRPr="00C52C08">
        <w:rPr>
          <w:spacing w:val="-2"/>
        </w:rPr>
        <w:t xml:space="preserve"> </w:t>
      </w:r>
      <w:r w:rsidRPr="00C52C08">
        <w:t>of</w:t>
      </w:r>
      <w:r w:rsidRPr="00C52C08">
        <w:rPr>
          <w:spacing w:val="-2"/>
        </w:rPr>
        <w:t xml:space="preserve"> </w:t>
      </w:r>
      <w:r w:rsidRPr="00C52C08">
        <w:t>profit</w:t>
      </w:r>
      <w:r w:rsidRPr="00C52C08">
        <w:rPr>
          <w:spacing w:val="-5"/>
        </w:rPr>
        <w:t xml:space="preserve"> </w:t>
      </w:r>
      <w:r w:rsidRPr="00C52C08">
        <w:rPr>
          <w:spacing w:val="-2"/>
        </w:rPr>
        <w:t>planning;</w:t>
      </w:r>
    </w:p>
    <w:p w14:paraId="4856A6BC" w14:textId="77777777" w:rsidR="001F78DD" w:rsidRPr="00C52C08" w:rsidRDefault="000F44AE">
      <w:pPr>
        <w:pStyle w:val="ListParagraph"/>
        <w:numPr>
          <w:ilvl w:val="1"/>
          <w:numId w:val="12"/>
        </w:numPr>
        <w:tabs>
          <w:tab w:val="left" w:pos="1240"/>
        </w:tabs>
        <w:spacing w:before="163" w:line="360" w:lineRule="auto"/>
        <w:ind w:right="485"/>
      </w:pPr>
      <w:r w:rsidRPr="00C52C08">
        <w:t>Its</w:t>
      </w:r>
      <w:r w:rsidRPr="00C52C08">
        <w:rPr>
          <w:spacing w:val="80"/>
        </w:rPr>
        <w:t xml:space="preserve"> </w:t>
      </w:r>
      <w:r w:rsidRPr="00C52C08">
        <w:t>facilities</w:t>
      </w:r>
      <w:r w:rsidRPr="00C52C08">
        <w:rPr>
          <w:spacing w:val="80"/>
        </w:rPr>
        <w:t xml:space="preserve"> </w:t>
      </w:r>
      <w:r w:rsidRPr="00C52C08">
        <w:t>control</w:t>
      </w:r>
      <w:r w:rsidRPr="00C52C08">
        <w:rPr>
          <w:spacing w:val="80"/>
        </w:rPr>
        <w:t xml:space="preserve"> </w:t>
      </w:r>
      <w:r w:rsidRPr="00C52C08">
        <w:t>over</w:t>
      </w:r>
      <w:r w:rsidRPr="00C52C08">
        <w:rPr>
          <w:spacing w:val="80"/>
        </w:rPr>
        <w:t xml:space="preserve"> </w:t>
      </w:r>
      <w:r w:rsidRPr="00C52C08">
        <w:t>variable</w:t>
      </w:r>
      <w:r w:rsidRPr="00C52C08">
        <w:rPr>
          <w:spacing w:val="80"/>
        </w:rPr>
        <w:t xml:space="preserve"> </w:t>
      </w:r>
      <w:r w:rsidRPr="00C52C08">
        <w:t>costs</w:t>
      </w:r>
      <w:r w:rsidRPr="00C52C08">
        <w:rPr>
          <w:spacing w:val="80"/>
        </w:rPr>
        <w:t xml:space="preserve"> </w:t>
      </w:r>
      <w:r w:rsidRPr="00C52C08">
        <w:t>by</w:t>
      </w:r>
      <w:r w:rsidRPr="00C52C08">
        <w:rPr>
          <w:spacing w:val="80"/>
        </w:rPr>
        <w:t xml:space="preserve"> </w:t>
      </w:r>
      <w:r w:rsidRPr="00C52C08">
        <w:t>avoidance</w:t>
      </w:r>
      <w:r w:rsidRPr="00C52C08">
        <w:rPr>
          <w:spacing w:val="80"/>
        </w:rPr>
        <w:t xml:space="preserve"> </w:t>
      </w:r>
      <w:r w:rsidRPr="00C52C08">
        <w:t>of</w:t>
      </w:r>
      <w:r w:rsidRPr="00C52C08">
        <w:rPr>
          <w:spacing w:val="80"/>
        </w:rPr>
        <w:t xml:space="preserve"> </w:t>
      </w:r>
      <w:r w:rsidRPr="00C52C08">
        <w:t>arbitrary</w:t>
      </w:r>
      <w:r w:rsidRPr="00C52C08">
        <w:rPr>
          <w:spacing w:val="80"/>
        </w:rPr>
        <w:t xml:space="preserve"> </w:t>
      </w:r>
      <w:r w:rsidRPr="00C52C08">
        <w:t>apportionment or allocation of fixed costs;</w:t>
      </w:r>
    </w:p>
    <w:p w14:paraId="3F4757BC" w14:textId="77777777" w:rsidR="001F78DD" w:rsidRPr="00C52C08" w:rsidRDefault="000F44AE">
      <w:pPr>
        <w:pStyle w:val="ListParagraph"/>
        <w:numPr>
          <w:ilvl w:val="1"/>
          <w:numId w:val="12"/>
        </w:numPr>
        <w:tabs>
          <w:tab w:val="left" w:pos="1240"/>
        </w:tabs>
        <w:spacing w:line="360" w:lineRule="auto"/>
        <w:ind w:right="484"/>
      </w:pPr>
      <w:r w:rsidRPr="00C52C08">
        <w:t>Problems on computation of accurate fixed factory overhead rate can be avoided as fixed overheads are charged against contribution;</w:t>
      </w:r>
    </w:p>
    <w:p w14:paraId="2EFD8E2E" w14:textId="77777777" w:rsidR="001F78DD" w:rsidRPr="00C52C08" w:rsidRDefault="001F78DD">
      <w:pPr>
        <w:spacing w:line="360" w:lineRule="auto"/>
        <w:sectPr w:rsidR="001F78DD" w:rsidRPr="00C52C08" w:rsidSect="006F6FAF">
          <w:type w:val="continuous"/>
          <w:pgSz w:w="12240" w:h="15840"/>
          <w:pgMar w:top="1380" w:right="960" w:bottom="280" w:left="1280" w:header="720" w:footer="720" w:gutter="0"/>
          <w:cols w:space="720"/>
        </w:sectPr>
      </w:pPr>
    </w:p>
    <w:p w14:paraId="50444E1B" w14:textId="77777777" w:rsidR="001F78DD" w:rsidRDefault="000F44AE">
      <w:pPr>
        <w:pStyle w:val="ListParagraph"/>
        <w:numPr>
          <w:ilvl w:val="1"/>
          <w:numId w:val="12"/>
        </w:numPr>
        <w:tabs>
          <w:tab w:val="left" w:pos="1240"/>
        </w:tabs>
        <w:spacing w:before="60" w:line="360" w:lineRule="auto"/>
        <w:ind w:right="474"/>
        <w:jc w:val="both"/>
      </w:pPr>
      <w:r w:rsidRPr="00C52C08">
        <w:lastRenderedPageBreak/>
        <w:t>It provides the management with many useful techniques for decision – making like Break – even Analysis, etc.</w:t>
      </w:r>
    </w:p>
    <w:p w14:paraId="28DDD776" w14:textId="77777777" w:rsidR="00A307EB" w:rsidRDefault="00A307EB" w:rsidP="00A307EB">
      <w:pPr>
        <w:pStyle w:val="ListParagraph"/>
      </w:pPr>
    </w:p>
    <w:p w14:paraId="6743A355" w14:textId="77777777" w:rsidR="00A307EB" w:rsidRPr="00C52C08" w:rsidRDefault="00A307EB" w:rsidP="00A307EB">
      <w:pPr>
        <w:pStyle w:val="ListParagraph"/>
        <w:tabs>
          <w:tab w:val="left" w:pos="1240"/>
        </w:tabs>
        <w:spacing w:before="60" w:line="360" w:lineRule="auto"/>
        <w:ind w:left="1240" w:right="474" w:firstLine="0"/>
        <w:jc w:val="both"/>
      </w:pPr>
    </w:p>
    <w:p w14:paraId="67754204" w14:textId="77777777" w:rsidR="001F78DD" w:rsidRPr="00C52C08" w:rsidRDefault="000F44AE">
      <w:pPr>
        <w:pStyle w:val="Heading1"/>
        <w:numPr>
          <w:ilvl w:val="0"/>
          <w:numId w:val="12"/>
        </w:numPr>
        <w:tabs>
          <w:tab w:val="left" w:pos="879"/>
        </w:tabs>
        <w:spacing w:line="321" w:lineRule="exact"/>
        <w:ind w:left="879" w:hanging="359"/>
        <w:jc w:val="both"/>
        <w:rPr>
          <w:sz w:val="22"/>
          <w:szCs w:val="22"/>
        </w:rPr>
      </w:pPr>
      <w:r w:rsidRPr="00C52C08">
        <w:rPr>
          <w:sz w:val="22"/>
          <w:szCs w:val="22"/>
        </w:rPr>
        <w:t>Limitations</w:t>
      </w:r>
      <w:r w:rsidRPr="00C52C08">
        <w:rPr>
          <w:spacing w:val="-9"/>
          <w:sz w:val="22"/>
          <w:szCs w:val="22"/>
        </w:rPr>
        <w:t xml:space="preserve"> </w:t>
      </w:r>
      <w:r w:rsidRPr="00C52C08">
        <w:rPr>
          <w:sz w:val="22"/>
          <w:szCs w:val="22"/>
        </w:rPr>
        <w:t>of</w:t>
      </w:r>
      <w:r w:rsidRPr="00C52C08">
        <w:rPr>
          <w:spacing w:val="-7"/>
          <w:sz w:val="22"/>
          <w:szCs w:val="22"/>
        </w:rPr>
        <w:t xml:space="preserve"> </w:t>
      </w:r>
      <w:r w:rsidRPr="00C52C08">
        <w:rPr>
          <w:sz w:val="22"/>
          <w:szCs w:val="22"/>
        </w:rPr>
        <w:t>Marginal</w:t>
      </w:r>
      <w:r w:rsidRPr="00C52C08">
        <w:rPr>
          <w:spacing w:val="-9"/>
          <w:sz w:val="22"/>
          <w:szCs w:val="22"/>
        </w:rPr>
        <w:t xml:space="preserve"> </w:t>
      </w:r>
      <w:r w:rsidRPr="00C52C08">
        <w:rPr>
          <w:sz w:val="22"/>
          <w:szCs w:val="22"/>
        </w:rPr>
        <w:t>Costing</w:t>
      </w:r>
      <w:r w:rsidRPr="00C52C08">
        <w:rPr>
          <w:spacing w:val="-8"/>
          <w:sz w:val="22"/>
          <w:szCs w:val="22"/>
        </w:rPr>
        <w:t xml:space="preserve"> </w:t>
      </w:r>
      <w:r w:rsidRPr="00C52C08">
        <w:rPr>
          <w:spacing w:val="-4"/>
          <w:sz w:val="22"/>
          <w:szCs w:val="22"/>
        </w:rPr>
        <w:t>are:</w:t>
      </w:r>
    </w:p>
    <w:p w14:paraId="187275FD" w14:textId="77777777" w:rsidR="001F78DD" w:rsidRPr="00C52C08" w:rsidRDefault="000F44AE">
      <w:pPr>
        <w:pStyle w:val="ListParagraph"/>
        <w:numPr>
          <w:ilvl w:val="1"/>
          <w:numId w:val="12"/>
        </w:numPr>
        <w:tabs>
          <w:tab w:val="left" w:pos="1240"/>
        </w:tabs>
        <w:spacing w:before="163" w:line="360" w:lineRule="auto"/>
        <w:ind w:right="471"/>
        <w:jc w:val="both"/>
      </w:pPr>
      <w:r w:rsidRPr="00C52C08">
        <w:t>It</w:t>
      </w:r>
      <w:r w:rsidRPr="00C52C08">
        <w:rPr>
          <w:spacing w:val="-9"/>
        </w:rPr>
        <w:t xml:space="preserve"> </w:t>
      </w:r>
      <w:r w:rsidRPr="00C52C08">
        <w:t>assumes</w:t>
      </w:r>
      <w:r w:rsidRPr="00C52C08">
        <w:rPr>
          <w:spacing w:val="-12"/>
        </w:rPr>
        <w:t xml:space="preserve"> </w:t>
      </w:r>
      <w:r w:rsidRPr="00C52C08">
        <w:t>the</w:t>
      </w:r>
      <w:r w:rsidRPr="00C52C08">
        <w:rPr>
          <w:spacing w:val="-10"/>
        </w:rPr>
        <w:t xml:space="preserve"> </w:t>
      </w:r>
      <w:r w:rsidRPr="00C52C08">
        <w:t>semi-</w:t>
      </w:r>
      <w:r w:rsidRPr="00C52C08">
        <w:rPr>
          <w:spacing w:val="-12"/>
        </w:rPr>
        <w:t xml:space="preserve"> </w:t>
      </w:r>
      <w:r w:rsidRPr="00C52C08">
        <w:t>variables</w:t>
      </w:r>
      <w:r w:rsidRPr="00C52C08">
        <w:rPr>
          <w:spacing w:val="-9"/>
        </w:rPr>
        <w:t xml:space="preserve"> </w:t>
      </w:r>
      <w:r w:rsidRPr="00C52C08">
        <w:t>costs</w:t>
      </w:r>
      <w:r w:rsidRPr="00C52C08">
        <w:rPr>
          <w:spacing w:val="-9"/>
        </w:rPr>
        <w:t xml:space="preserve"> </w:t>
      </w:r>
      <w:r w:rsidRPr="00C52C08">
        <w:t>can</w:t>
      </w:r>
      <w:r w:rsidRPr="00C52C08">
        <w:rPr>
          <w:spacing w:val="-12"/>
        </w:rPr>
        <w:t xml:space="preserve"> </w:t>
      </w:r>
      <w:r w:rsidRPr="00C52C08">
        <w:t>be</w:t>
      </w:r>
      <w:r w:rsidRPr="00C52C08">
        <w:rPr>
          <w:spacing w:val="-12"/>
        </w:rPr>
        <w:t xml:space="preserve"> </w:t>
      </w:r>
      <w:r w:rsidRPr="00C52C08">
        <w:t>segregated</w:t>
      </w:r>
      <w:r w:rsidRPr="00C52C08">
        <w:rPr>
          <w:spacing w:val="-11"/>
        </w:rPr>
        <w:t xml:space="preserve"> </w:t>
      </w:r>
      <w:r w:rsidRPr="00C52C08">
        <w:t>into</w:t>
      </w:r>
      <w:r w:rsidRPr="00C52C08">
        <w:rPr>
          <w:spacing w:val="-12"/>
        </w:rPr>
        <w:t xml:space="preserve"> </w:t>
      </w:r>
      <w:r w:rsidRPr="00C52C08">
        <w:t>two</w:t>
      </w:r>
      <w:r w:rsidRPr="00C52C08">
        <w:rPr>
          <w:spacing w:val="-12"/>
        </w:rPr>
        <w:t xml:space="preserve"> </w:t>
      </w:r>
      <w:r w:rsidRPr="00C52C08">
        <w:t>parts,</w:t>
      </w:r>
      <w:r w:rsidRPr="00C52C08">
        <w:rPr>
          <w:spacing w:val="-11"/>
        </w:rPr>
        <w:t xml:space="preserve"> </w:t>
      </w:r>
      <w:r w:rsidRPr="00C52C08">
        <w:t xml:space="preserve">fixed and variable elements. In practice, however, such segregation of semi- variable </w:t>
      </w:r>
      <w:r w:rsidRPr="00C52C08">
        <w:t>costs is very difficult;</w:t>
      </w:r>
    </w:p>
    <w:p w14:paraId="7A2518EA" w14:textId="77777777" w:rsidR="001F78DD" w:rsidRPr="00C52C08" w:rsidRDefault="000F44AE">
      <w:pPr>
        <w:pStyle w:val="ListParagraph"/>
        <w:numPr>
          <w:ilvl w:val="1"/>
          <w:numId w:val="12"/>
        </w:numPr>
        <w:tabs>
          <w:tab w:val="left" w:pos="1240"/>
        </w:tabs>
        <w:spacing w:line="362" w:lineRule="auto"/>
        <w:ind w:right="478"/>
        <w:jc w:val="both"/>
      </w:pPr>
      <w:r w:rsidRPr="00C52C08">
        <w:t>It</w:t>
      </w:r>
      <w:r w:rsidRPr="00C52C08">
        <w:rPr>
          <w:spacing w:val="-11"/>
        </w:rPr>
        <w:t xml:space="preserve"> </w:t>
      </w:r>
      <w:r w:rsidRPr="00C52C08">
        <w:t>excludes</w:t>
      </w:r>
      <w:r w:rsidRPr="00C52C08">
        <w:rPr>
          <w:spacing w:val="-11"/>
        </w:rPr>
        <w:t xml:space="preserve"> </w:t>
      </w:r>
      <w:r w:rsidRPr="00C52C08">
        <w:t>fixed</w:t>
      </w:r>
      <w:r w:rsidRPr="00C52C08">
        <w:rPr>
          <w:spacing w:val="-11"/>
        </w:rPr>
        <w:t xml:space="preserve"> </w:t>
      </w:r>
      <w:r w:rsidRPr="00C52C08">
        <w:t>cost</w:t>
      </w:r>
      <w:r w:rsidRPr="00C52C08">
        <w:rPr>
          <w:spacing w:val="-14"/>
        </w:rPr>
        <w:t xml:space="preserve"> </w:t>
      </w:r>
      <w:r w:rsidRPr="00C52C08">
        <w:t>for</w:t>
      </w:r>
      <w:r w:rsidRPr="00C52C08">
        <w:rPr>
          <w:spacing w:val="-14"/>
        </w:rPr>
        <w:t xml:space="preserve"> </w:t>
      </w:r>
      <w:r w:rsidRPr="00C52C08">
        <w:t>decision</w:t>
      </w:r>
      <w:r w:rsidRPr="00C52C08">
        <w:rPr>
          <w:spacing w:val="-8"/>
        </w:rPr>
        <w:t xml:space="preserve"> </w:t>
      </w:r>
      <w:r w:rsidRPr="00C52C08">
        <w:t>–</w:t>
      </w:r>
      <w:r w:rsidRPr="00C52C08">
        <w:rPr>
          <w:spacing w:val="-10"/>
        </w:rPr>
        <w:t xml:space="preserve"> </w:t>
      </w:r>
      <w:r w:rsidRPr="00C52C08">
        <w:t>making,</w:t>
      </w:r>
      <w:r w:rsidRPr="00C52C08">
        <w:rPr>
          <w:spacing w:val="-13"/>
        </w:rPr>
        <w:t xml:space="preserve"> </w:t>
      </w:r>
      <w:r w:rsidRPr="00C52C08">
        <w:t>which</w:t>
      </w:r>
      <w:r w:rsidRPr="00C52C08">
        <w:rPr>
          <w:spacing w:val="-12"/>
        </w:rPr>
        <w:t xml:space="preserve"> </w:t>
      </w:r>
      <w:r w:rsidRPr="00C52C08">
        <w:t>sometimes</w:t>
      </w:r>
      <w:r w:rsidRPr="00C52C08">
        <w:rPr>
          <w:spacing w:val="-11"/>
        </w:rPr>
        <w:t xml:space="preserve"> </w:t>
      </w:r>
      <w:r w:rsidRPr="00C52C08">
        <w:t>may</w:t>
      </w:r>
      <w:r w:rsidRPr="00C52C08">
        <w:rPr>
          <w:spacing w:val="-13"/>
        </w:rPr>
        <w:t xml:space="preserve"> </w:t>
      </w:r>
      <w:r w:rsidRPr="00C52C08">
        <w:t>lead</w:t>
      </w:r>
      <w:r w:rsidRPr="00C52C08">
        <w:rPr>
          <w:spacing w:val="-11"/>
        </w:rPr>
        <w:t xml:space="preserve"> </w:t>
      </w:r>
      <w:r w:rsidRPr="00C52C08">
        <w:t>to wrong conclusion;</w:t>
      </w:r>
    </w:p>
    <w:p w14:paraId="7C39B713" w14:textId="77777777" w:rsidR="001F78DD" w:rsidRPr="00C52C08" w:rsidRDefault="000F44AE">
      <w:pPr>
        <w:pStyle w:val="ListParagraph"/>
        <w:numPr>
          <w:ilvl w:val="1"/>
          <w:numId w:val="12"/>
        </w:numPr>
        <w:tabs>
          <w:tab w:val="left" w:pos="1240"/>
        </w:tabs>
        <w:spacing w:line="360" w:lineRule="auto"/>
        <w:ind w:right="474"/>
        <w:jc w:val="both"/>
      </w:pPr>
      <w:r w:rsidRPr="00C52C08">
        <w:t>It</w:t>
      </w:r>
      <w:r w:rsidRPr="00C52C08">
        <w:rPr>
          <w:spacing w:val="-7"/>
        </w:rPr>
        <w:t xml:space="preserve"> </w:t>
      </w:r>
      <w:r w:rsidRPr="00C52C08">
        <w:t>fails</w:t>
      </w:r>
      <w:r w:rsidRPr="00C52C08">
        <w:rPr>
          <w:spacing w:val="-7"/>
        </w:rPr>
        <w:t xml:space="preserve"> </w:t>
      </w:r>
      <w:r w:rsidRPr="00C52C08">
        <w:t>to</w:t>
      </w:r>
      <w:r w:rsidRPr="00C52C08">
        <w:rPr>
          <w:spacing w:val="-7"/>
        </w:rPr>
        <w:t xml:space="preserve"> </w:t>
      </w:r>
      <w:r w:rsidRPr="00C52C08">
        <w:t>reflect</w:t>
      </w:r>
      <w:r w:rsidRPr="00C52C08">
        <w:rPr>
          <w:spacing w:val="-7"/>
        </w:rPr>
        <w:t xml:space="preserve"> </w:t>
      </w:r>
      <w:r w:rsidRPr="00C52C08">
        <w:t>the</w:t>
      </w:r>
      <w:r w:rsidRPr="00C52C08">
        <w:rPr>
          <w:spacing w:val="-7"/>
        </w:rPr>
        <w:t xml:space="preserve"> </w:t>
      </w:r>
      <w:r w:rsidRPr="00C52C08">
        <w:t>impact</w:t>
      </w:r>
      <w:r w:rsidRPr="00C52C08">
        <w:rPr>
          <w:spacing w:val="-7"/>
        </w:rPr>
        <w:t xml:space="preserve"> </w:t>
      </w:r>
      <w:r w:rsidRPr="00C52C08">
        <w:t>of</w:t>
      </w:r>
      <w:r w:rsidRPr="00C52C08">
        <w:rPr>
          <w:spacing w:val="-7"/>
        </w:rPr>
        <w:t xml:space="preserve"> </w:t>
      </w:r>
      <w:r w:rsidRPr="00C52C08">
        <w:t>increased</w:t>
      </w:r>
      <w:r w:rsidRPr="00C52C08">
        <w:rPr>
          <w:spacing w:val="-7"/>
        </w:rPr>
        <w:t xml:space="preserve"> </w:t>
      </w:r>
      <w:r w:rsidRPr="00C52C08">
        <w:t>fixed</w:t>
      </w:r>
      <w:r w:rsidRPr="00C52C08">
        <w:rPr>
          <w:spacing w:val="-7"/>
        </w:rPr>
        <w:t xml:space="preserve"> </w:t>
      </w:r>
      <w:r w:rsidRPr="00C52C08">
        <w:t>costs</w:t>
      </w:r>
      <w:r w:rsidRPr="00C52C08">
        <w:rPr>
          <w:spacing w:val="-7"/>
        </w:rPr>
        <w:t xml:space="preserve"> </w:t>
      </w:r>
      <w:r w:rsidRPr="00C52C08">
        <w:t>due</w:t>
      </w:r>
      <w:r w:rsidRPr="00C52C08">
        <w:rPr>
          <w:spacing w:val="-7"/>
        </w:rPr>
        <w:t xml:space="preserve"> </w:t>
      </w:r>
      <w:r w:rsidRPr="00C52C08">
        <w:t>to</w:t>
      </w:r>
      <w:r w:rsidRPr="00C52C08">
        <w:rPr>
          <w:spacing w:val="-7"/>
        </w:rPr>
        <w:t xml:space="preserve"> </w:t>
      </w:r>
      <w:r w:rsidRPr="00C52C08">
        <w:t>development</w:t>
      </w:r>
      <w:r w:rsidRPr="00C52C08">
        <w:rPr>
          <w:spacing w:val="-7"/>
        </w:rPr>
        <w:t xml:space="preserve"> </w:t>
      </w:r>
      <w:r w:rsidRPr="00C52C08">
        <w:t>of technology on production costs;</w:t>
      </w:r>
    </w:p>
    <w:p w14:paraId="4D314DA9" w14:textId="77777777" w:rsidR="001F78DD" w:rsidRPr="00A307EB" w:rsidRDefault="000F44AE">
      <w:pPr>
        <w:pStyle w:val="ListParagraph"/>
        <w:numPr>
          <w:ilvl w:val="1"/>
          <w:numId w:val="12"/>
        </w:numPr>
        <w:tabs>
          <w:tab w:val="left" w:pos="1240"/>
        </w:tabs>
        <w:spacing w:line="362" w:lineRule="auto"/>
        <w:ind w:right="484"/>
        <w:jc w:val="both"/>
      </w:pPr>
      <w:r w:rsidRPr="00C52C08">
        <w:t xml:space="preserve">Variable cost technique cannot be successfully applied in “Cost plus </w:t>
      </w:r>
      <w:r w:rsidRPr="00C52C08">
        <w:rPr>
          <w:spacing w:val="-2"/>
        </w:rPr>
        <w:t>contract”.</w:t>
      </w:r>
    </w:p>
    <w:p w14:paraId="770D7640" w14:textId="77777777" w:rsidR="00A307EB" w:rsidRPr="00C52C08" w:rsidRDefault="00A307EB" w:rsidP="00A307EB">
      <w:pPr>
        <w:pStyle w:val="ListParagraph"/>
        <w:tabs>
          <w:tab w:val="left" w:pos="1240"/>
        </w:tabs>
        <w:spacing w:line="362" w:lineRule="auto"/>
        <w:ind w:left="1240" w:right="484" w:firstLine="0"/>
        <w:jc w:val="both"/>
      </w:pPr>
    </w:p>
    <w:p w14:paraId="777D2CAD" w14:textId="77777777" w:rsidR="001F78DD" w:rsidRPr="00A307EB" w:rsidRDefault="000F44AE">
      <w:pPr>
        <w:pStyle w:val="ListParagraph"/>
        <w:numPr>
          <w:ilvl w:val="0"/>
          <w:numId w:val="12"/>
        </w:numPr>
        <w:tabs>
          <w:tab w:val="left" w:pos="880"/>
        </w:tabs>
        <w:spacing w:line="360" w:lineRule="auto"/>
        <w:ind w:right="475"/>
        <w:jc w:val="both"/>
      </w:pPr>
      <w:r w:rsidRPr="00C52C08">
        <w:rPr>
          <w:b/>
        </w:rPr>
        <w:t xml:space="preserve">Cost-volume-profit (CVP) Analysis </w:t>
      </w:r>
      <w:r w:rsidRPr="00C52C08">
        <w:t>examines the relationship of costs and profit</w:t>
      </w:r>
      <w:r w:rsidRPr="00C52C08">
        <w:rPr>
          <w:spacing w:val="-10"/>
        </w:rPr>
        <w:t xml:space="preserve"> </w:t>
      </w:r>
      <w:r w:rsidRPr="00C52C08">
        <w:t>to</w:t>
      </w:r>
      <w:r w:rsidRPr="00C52C08">
        <w:rPr>
          <w:spacing w:val="-10"/>
        </w:rPr>
        <w:t xml:space="preserve"> </w:t>
      </w:r>
      <w:r w:rsidRPr="00C52C08">
        <w:t>the</w:t>
      </w:r>
      <w:r w:rsidRPr="00C52C08">
        <w:rPr>
          <w:spacing w:val="-11"/>
        </w:rPr>
        <w:t xml:space="preserve"> </w:t>
      </w:r>
      <w:r w:rsidRPr="00C52C08">
        <w:t>volume</w:t>
      </w:r>
      <w:r w:rsidRPr="00C52C08">
        <w:rPr>
          <w:spacing w:val="-11"/>
        </w:rPr>
        <w:t xml:space="preserve"> </w:t>
      </w:r>
      <w:r w:rsidRPr="00C52C08">
        <w:t>of</w:t>
      </w:r>
      <w:r w:rsidRPr="00C52C08">
        <w:rPr>
          <w:spacing w:val="-11"/>
        </w:rPr>
        <w:t xml:space="preserve"> </w:t>
      </w:r>
      <w:r w:rsidRPr="00C52C08">
        <w:t>production</w:t>
      </w:r>
      <w:r w:rsidRPr="00C52C08">
        <w:rPr>
          <w:spacing w:val="-10"/>
        </w:rPr>
        <w:t xml:space="preserve"> </w:t>
      </w:r>
      <w:r w:rsidRPr="00C52C08">
        <w:t>to</w:t>
      </w:r>
      <w:r w:rsidRPr="00C52C08">
        <w:rPr>
          <w:spacing w:val="-10"/>
        </w:rPr>
        <w:t xml:space="preserve"> </w:t>
      </w:r>
      <w:r w:rsidRPr="00C52C08">
        <w:t>maximize</w:t>
      </w:r>
      <w:r w:rsidRPr="00C52C08">
        <w:rPr>
          <w:spacing w:val="-11"/>
        </w:rPr>
        <w:t xml:space="preserve"> </w:t>
      </w:r>
      <w:r w:rsidRPr="00C52C08">
        <w:t>profit</w:t>
      </w:r>
      <w:r w:rsidRPr="00C52C08">
        <w:rPr>
          <w:spacing w:val="-10"/>
        </w:rPr>
        <w:t xml:space="preserve"> </w:t>
      </w:r>
      <w:r w:rsidRPr="00C52C08">
        <w:t>of</w:t>
      </w:r>
      <w:r w:rsidRPr="00C52C08">
        <w:rPr>
          <w:spacing w:val="-11"/>
        </w:rPr>
        <w:t xml:space="preserve"> </w:t>
      </w:r>
      <w:r w:rsidRPr="00C52C08">
        <w:t>the</w:t>
      </w:r>
      <w:r w:rsidRPr="00C52C08">
        <w:rPr>
          <w:spacing w:val="-11"/>
        </w:rPr>
        <w:t xml:space="preserve"> </w:t>
      </w:r>
      <w:r w:rsidRPr="00C52C08">
        <w:t>firm.</w:t>
      </w:r>
      <w:r w:rsidRPr="00C52C08">
        <w:rPr>
          <w:spacing w:val="-5"/>
        </w:rPr>
        <w:t xml:space="preserve"> </w:t>
      </w:r>
      <w:r w:rsidRPr="00C52C08">
        <w:t>The</w:t>
      </w:r>
      <w:r w:rsidRPr="00C52C08">
        <w:rPr>
          <w:spacing w:val="-11"/>
        </w:rPr>
        <w:t xml:space="preserve"> </w:t>
      </w:r>
      <w:r w:rsidRPr="00C52C08">
        <w:t>method of</w:t>
      </w:r>
      <w:r w:rsidRPr="00C52C08">
        <w:rPr>
          <w:spacing w:val="-12"/>
        </w:rPr>
        <w:t xml:space="preserve"> </w:t>
      </w:r>
      <w:r w:rsidRPr="00C52C08">
        <w:t>studying</w:t>
      </w:r>
      <w:r w:rsidRPr="00C52C08">
        <w:rPr>
          <w:spacing w:val="-12"/>
        </w:rPr>
        <w:t xml:space="preserve"> </w:t>
      </w:r>
      <w:r w:rsidRPr="00C52C08">
        <w:t>the</w:t>
      </w:r>
      <w:r w:rsidRPr="00C52C08">
        <w:rPr>
          <w:spacing w:val="-12"/>
        </w:rPr>
        <w:t xml:space="preserve"> </w:t>
      </w:r>
      <w:r w:rsidRPr="00C52C08">
        <w:t>relationship</w:t>
      </w:r>
      <w:r w:rsidRPr="00C52C08">
        <w:rPr>
          <w:spacing w:val="-12"/>
        </w:rPr>
        <w:t xml:space="preserve"> </w:t>
      </w:r>
      <w:r w:rsidRPr="00C52C08">
        <w:t>between</w:t>
      </w:r>
      <w:r w:rsidRPr="00C52C08">
        <w:rPr>
          <w:spacing w:val="-12"/>
        </w:rPr>
        <w:t xml:space="preserve"> </w:t>
      </w:r>
      <w:r w:rsidRPr="00C52C08">
        <w:t>the</w:t>
      </w:r>
      <w:r w:rsidRPr="00C52C08">
        <w:rPr>
          <w:spacing w:val="-12"/>
        </w:rPr>
        <w:t xml:space="preserve"> </w:t>
      </w:r>
      <w:r w:rsidRPr="00C52C08">
        <w:t>cost,</w:t>
      </w:r>
      <w:r w:rsidRPr="00C52C08">
        <w:rPr>
          <w:spacing w:val="-13"/>
        </w:rPr>
        <w:t xml:space="preserve"> </w:t>
      </w:r>
      <w:r w:rsidRPr="00C52C08">
        <w:t>volume</w:t>
      </w:r>
      <w:r w:rsidRPr="00C52C08">
        <w:rPr>
          <w:spacing w:val="-12"/>
        </w:rPr>
        <w:t xml:space="preserve"> </w:t>
      </w:r>
      <w:r w:rsidRPr="00C52C08">
        <w:t>of</w:t>
      </w:r>
      <w:r w:rsidRPr="00C52C08">
        <w:rPr>
          <w:spacing w:val="-12"/>
        </w:rPr>
        <w:t xml:space="preserve"> </w:t>
      </w:r>
      <w:r w:rsidRPr="00C52C08">
        <w:t>production,</w:t>
      </w:r>
      <w:r w:rsidRPr="00C52C08">
        <w:rPr>
          <w:spacing w:val="-13"/>
        </w:rPr>
        <w:t xml:space="preserve"> </w:t>
      </w:r>
      <w:r w:rsidRPr="00C52C08">
        <w:t>sales</w:t>
      </w:r>
      <w:r w:rsidRPr="00C52C08">
        <w:rPr>
          <w:spacing w:val="-12"/>
        </w:rPr>
        <w:t xml:space="preserve"> </w:t>
      </w:r>
      <w:r w:rsidRPr="00C52C08">
        <w:t xml:space="preserve">and their impact on profit is called as ‘Cost-volume-profit Analysis’. CVP Analysis is a logical extension of marginal costing and is used as a very powerful tool by the management in the process of budgeting and profit </w:t>
      </w:r>
      <w:r w:rsidRPr="00C52C08">
        <w:rPr>
          <w:spacing w:val="-2"/>
        </w:rPr>
        <w:t>planning.</w:t>
      </w:r>
    </w:p>
    <w:p w14:paraId="3FCBBC21" w14:textId="77777777" w:rsidR="00A307EB" w:rsidRPr="00C52C08" w:rsidRDefault="00A307EB" w:rsidP="00A307EB">
      <w:pPr>
        <w:pStyle w:val="ListParagraph"/>
        <w:tabs>
          <w:tab w:val="left" w:pos="880"/>
        </w:tabs>
        <w:spacing w:line="360" w:lineRule="auto"/>
        <w:ind w:left="880" w:right="475" w:firstLine="0"/>
        <w:jc w:val="both"/>
      </w:pPr>
    </w:p>
    <w:p w14:paraId="1827D259" w14:textId="77777777" w:rsidR="001F78DD" w:rsidRPr="00C52C08" w:rsidRDefault="000F44AE">
      <w:pPr>
        <w:pStyle w:val="Heading1"/>
        <w:numPr>
          <w:ilvl w:val="0"/>
          <w:numId w:val="12"/>
        </w:numPr>
        <w:tabs>
          <w:tab w:val="left" w:pos="879"/>
        </w:tabs>
        <w:spacing w:line="321" w:lineRule="exact"/>
        <w:ind w:left="879" w:hanging="359"/>
        <w:jc w:val="both"/>
        <w:rPr>
          <w:sz w:val="22"/>
          <w:szCs w:val="22"/>
        </w:rPr>
      </w:pPr>
      <w:r w:rsidRPr="00C52C08">
        <w:rPr>
          <w:sz w:val="22"/>
          <w:szCs w:val="22"/>
        </w:rPr>
        <w:t>Objectives</w:t>
      </w:r>
      <w:r w:rsidRPr="00C52C08">
        <w:rPr>
          <w:spacing w:val="-7"/>
          <w:sz w:val="22"/>
          <w:szCs w:val="22"/>
        </w:rPr>
        <w:t xml:space="preserve"> </w:t>
      </w:r>
      <w:r w:rsidRPr="00C52C08">
        <w:rPr>
          <w:sz w:val="22"/>
          <w:szCs w:val="22"/>
        </w:rPr>
        <w:t>of</w:t>
      </w:r>
      <w:r w:rsidRPr="00C52C08">
        <w:rPr>
          <w:spacing w:val="-4"/>
          <w:sz w:val="22"/>
          <w:szCs w:val="22"/>
        </w:rPr>
        <w:t xml:space="preserve"> </w:t>
      </w:r>
      <w:r w:rsidRPr="00C52C08">
        <w:rPr>
          <w:sz w:val="22"/>
          <w:szCs w:val="22"/>
        </w:rPr>
        <w:t>CVP</w:t>
      </w:r>
      <w:r w:rsidRPr="00C52C08">
        <w:rPr>
          <w:spacing w:val="-8"/>
          <w:sz w:val="22"/>
          <w:szCs w:val="22"/>
        </w:rPr>
        <w:t xml:space="preserve"> </w:t>
      </w:r>
      <w:r w:rsidRPr="00C52C08">
        <w:rPr>
          <w:sz w:val="22"/>
          <w:szCs w:val="22"/>
        </w:rPr>
        <w:t>Analysis</w:t>
      </w:r>
      <w:r w:rsidRPr="00C52C08">
        <w:rPr>
          <w:spacing w:val="-3"/>
          <w:sz w:val="22"/>
          <w:szCs w:val="22"/>
        </w:rPr>
        <w:t xml:space="preserve"> </w:t>
      </w:r>
      <w:r w:rsidRPr="00C52C08">
        <w:rPr>
          <w:spacing w:val="-4"/>
          <w:sz w:val="22"/>
          <w:szCs w:val="22"/>
        </w:rPr>
        <w:t>are:</w:t>
      </w:r>
    </w:p>
    <w:p w14:paraId="4ABD7094" w14:textId="77777777" w:rsidR="001F78DD" w:rsidRPr="00C52C08" w:rsidRDefault="000F44AE">
      <w:pPr>
        <w:pStyle w:val="ListParagraph"/>
        <w:numPr>
          <w:ilvl w:val="1"/>
          <w:numId w:val="12"/>
        </w:numPr>
        <w:tabs>
          <w:tab w:val="left" w:pos="1239"/>
        </w:tabs>
        <w:spacing w:before="150"/>
        <w:ind w:left="1239" w:hanging="359"/>
      </w:pPr>
      <w:r w:rsidRPr="00C52C08">
        <w:t>It</w:t>
      </w:r>
      <w:r w:rsidRPr="00C52C08">
        <w:rPr>
          <w:spacing w:val="-4"/>
        </w:rPr>
        <w:t xml:space="preserve"> </w:t>
      </w:r>
      <w:r w:rsidRPr="00C52C08">
        <w:t>helps</w:t>
      </w:r>
      <w:r w:rsidRPr="00C52C08">
        <w:rPr>
          <w:spacing w:val="-6"/>
        </w:rPr>
        <w:t xml:space="preserve"> </w:t>
      </w:r>
      <w:r w:rsidRPr="00C52C08">
        <w:t>to</w:t>
      </w:r>
      <w:r w:rsidRPr="00C52C08">
        <w:rPr>
          <w:spacing w:val="-3"/>
        </w:rPr>
        <w:t xml:space="preserve"> </w:t>
      </w:r>
      <w:r w:rsidRPr="00C52C08">
        <w:t>forecast</w:t>
      </w:r>
      <w:r w:rsidRPr="00C52C08">
        <w:rPr>
          <w:spacing w:val="-3"/>
        </w:rPr>
        <w:t xml:space="preserve"> </w:t>
      </w:r>
      <w:r w:rsidRPr="00C52C08">
        <w:t>profit</w:t>
      </w:r>
      <w:r w:rsidRPr="00C52C08">
        <w:rPr>
          <w:spacing w:val="-3"/>
        </w:rPr>
        <w:t xml:space="preserve"> </w:t>
      </w:r>
      <w:r w:rsidRPr="00C52C08">
        <w:t>fairly</w:t>
      </w:r>
      <w:r w:rsidRPr="00C52C08">
        <w:rPr>
          <w:spacing w:val="-3"/>
        </w:rPr>
        <w:t xml:space="preserve"> </w:t>
      </w:r>
      <w:r w:rsidRPr="00C52C08">
        <w:t>and</w:t>
      </w:r>
      <w:r w:rsidRPr="00C52C08">
        <w:rPr>
          <w:spacing w:val="-3"/>
        </w:rPr>
        <w:t xml:space="preserve"> </w:t>
      </w:r>
      <w:r w:rsidRPr="00C52C08">
        <w:rPr>
          <w:spacing w:val="-2"/>
        </w:rPr>
        <w:t>accurately;</w:t>
      </w:r>
    </w:p>
    <w:p w14:paraId="6094CC35" w14:textId="77777777" w:rsidR="001F78DD" w:rsidRPr="00C52C08" w:rsidRDefault="000F44AE">
      <w:pPr>
        <w:pStyle w:val="ListParagraph"/>
        <w:numPr>
          <w:ilvl w:val="1"/>
          <w:numId w:val="12"/>
        </w:numPr>
        <w:tabs>
          <w:tab w:val="left" w:pos="1239"/>
        </w:tabs>
        <w:spacing w:before="161"/>
        <w:ind w:left="1239" w:hanging="359"/>
      </w:pPr>
      <w:r w:rsidRPr="00C52C08">
        <w:t>It</w:t>
      </w:r>
      <w:r w:rsidRPr="00C52C08">
        <w:rPr>
          <w:spacing w:val="-5"/>
        </w:rPr>
        <w:t xml:space="preserve"> </w:t>
      </w:r>
      <w:r w:rsidRPr="00C52C08">
        <w:t>acts</w:t>
      </w:r>
      <w:r w:rsidRPr="00C52C08">
        <w:rPr>
          <w:spacing w:val="-2"/>
        </w:rPr>
        <w:t xml:space="preserve"> </w:t>
      </w:r>
      <w:r w:rsidRPr="00C52C08">
        <w:t>as</w:t>
      </w:r>
      <w:r w:rsidRPr="00C52C08">
        <w:rPr>
          <w:spacing w:val="-2"/>
        </w:rPr>
        <w:t xml:space="preserve"> </w:t>
      </w:r>
      <w:r w:rsidRPr="00C52C08">
        <w:t>an</w:t>
      </w:r>
      <w:r w:rsidRPr="00C52C08">
        <w:rPr>
          <w:spacing w:val="-2"/>
        </w:rPr>
        <w:t xml:space="preserve"> </w:t>
      </w:r>
      <w:r w:rsidRPr="00C52C08">
        <w:t>effective</w:t>
      </w:r>
      <w:r w:rsidRPr="00C52C08">
        <w:rPr>
          <w:spacing w:val="-6"/>
        </w:rPr>
        <w:t xml:space="preserve"> </w:t>
      </w:r>
      <w:r w:rsidRPr="00C52C08">
        <w:t>tool</w:t>
      </w:r>
      <w:r w:rsidRPr="00C52C08">
        <w:rPr>
          <w:spacing w:val="-7"/>
        </w:rPr>
        <w:t xml:space="preserve"> </w:t>
      </w:r>
      <w:r w:rsidRPr="00C52C08">
        <w:t>of</w:t>
      </w:r>
      <w:r w:rsidRPr="00C52C08">
        <w:rPr>
          <w:spacing w:val="-6"/>
        </w:rPr>
        <w:t xml:space="preserve"> </w:t>
      </w:r>
      <w:r w:rsidRPr="00C52C08">
        <w:t>profit</w:t>
      </w:r>
      <w:r w:rsidRPr="00C52C08">
        <w:rPr>
          <w:spacing w:val="-2"/>
        </w:rPr>
        <w:t xml:space="preserve"> </w:t>
      </w:r>
      <w:r w:rsidRPr="00C52C08">
        <w:t>planning</w:t>
      </w:r>
      <w:r w:rsidRPr="00C52C08">
        <w:rPr>
          <w:spacing w:val="-2"/>
        </w:rPr>
        <w:t xml:space="preserve"> </w:t>
      </w:r>
      <w:r w:rsidRPr="00C52C08">
        <w:t>to</w:t>
      </w:r>
      <w:r w:rsidRPr="00C52C08">
        <w:rPr>
          <w:spacing w:val="-2"/>
        </w:rPr>
        <w:t xml:space="preserve"> </w:t>
      </w:r>
      <w:r w:rsidRPr="00C52C08">
        <w:t>the</w:t>
      </w:r>
      <w:r w:rsidRPr="00C52C08">
        <w:rPr>
          <w:spacing w:val="-3"/>
        </w:rPr>
        <w:t xml:space="preserve"> </w:t>
      </w:r>
      <w:r w:rsidRPr="00C52C08">
        <w:rPr>
          <w:spacing w:val="-2"/>
        </w:rPr>
        <w:t>management;</w:t>
      </w:r>
    </w:p>
    <w:p w14:paraId="476B036A" w14:textId="77777777" w:rsidR="001F78DD" w:rsidRPr="00C52C08" w:rsidRDefault="000F44AE">
      <w:pPr>
        <w:pStyle w:val="ListParagraph"/>
        <w:numPr>
          <w:ilvl w:val="1"/>
          <w:numId w:val="12"/>
        </w:numPr>
        <w:tabs>
          <w:tab w:val="left" w:pos="1239"/>
        </w:tabs>
        <w:spacing w:before="161"/>
        <w:ind w:left="1239" w:hanging="359"/>
      </w:pPr>
      <w:r w:rsidRPr="00C52C08">
        <w:t>It</w:t>
      </w:r>
      <w:r w:rsidRPr="00C52C08">
        <w:rPr>
          <w:spacing w:val="-9"/>
        </w:rPr>
        <w:t xml:space="preserve"> </w:t>
      </w:r>
      <w:r w:rsidRPr="00C52C08">
        <w:t>helps</w:t>
      </w:r>
      <w:r w:rsidRPr="00C52C08">
        <w:rPr>
          <w:spacing w:val="-11"/>
        </w:rPr>
        <w:t xml:space="preserve"> </w:t>
      </w:r>
      <w:r w:rsidRPr="00C52C08">
        <w:t>in</w:t>
      </w:r>
      <w:r w:rsidRPr="00C52C08">
        <w:rPr>
          <w:spacing w:val="-9"/>
        </w:rPr>
        <w:t xml:space="preserve"> </w:t>
      </w:r>
      <w:r w:rsidRPr="00C52C08">
        <w:t>ascertaining</w:t>
      </w:r>
      <w:r w:rsidRPr="00C52C08">
        <w:rPr>
          <w:spacing w:val="-9"/>
        </w:rPr>
        <w:t xml:space="preserve"> </w:t>
      </w:r>
      <w:r w:rsidRPr="00C52C08">
        <w:t>break-even</w:t>
      </w:r>
      <w:r w:rsidRPr="00C52C08">
        <w:rPr>
          <w:spacing w:val="-10"/>
        </w:rPr>
        <w:t xml:space="preserve"> </w:t>
      </w:r>
      <w:r w:rsidRPr="00C52C08">
        <w:t>point</w:t>
      </w:r>
      <w:r w:rsidRPr="00C52C08">
        <w:rPr>
          <w:spacing w:val="-11"/>
        </w:rPr>
        <w:t xml:space="preserve"> </w:t>
      </w:r>
      <w:r w:rsidRPr="00C52C08">
        <w:t>of</w:t>
      </w:r>
      <w:r w:rsidRPr="00C52C08">
        <w:rPr>
          <w:spacing w:val="-10"/>
        </w:rPr>
        <w:t xml:space="preserve"> </w:t>
      </w:r>
      <w:r w:rsidRPr="00C52C08">
        <w:t>the</w:t>
      </w:r>
      <w:r w:rsidRPr="00C52C08">
        <w:rPr>
          <w:spacing w:val="-11"/>
        </w:rPr>
        <w:t xml:space="preserve"> </w:t>
      </w:r>
      <w:r w:rsidRPr="00C52C08">
        <w:t>product</w:t>
      </w:r>
      <w:r w:rsidRPr="00C52C08">
        <w:rPr>
          <w:spacing w:val="-11"/>
        </w:rPr>
        <w:t xml:space="preserve"> </w:t>
      </w:r>
      <w:r w:rsidRPr="00C52C08">
        <w:t>produced</w:t>
      </w:r>
      <w:r w:rsidRPr="00C52C08">
        <w:rPr>
          <w:spacing w:val="-11"/>
        </w:rPr>
        <w:t xml:space="preserve"> </w:t>
      </w:r>
      <w:r w:rsidRPr="00C52C08">
        <w:t>and</w:t>
      </w:r>
      <w:r w:rsidRPr="00C52C08">
        <w:rPr>
          <w:spacing w:val="-8"/>
        </w:rPr>
        <w:t xml:space="preserve"> </w:t>
      </w:r>
      <w:r w:rsidRPr="00C52C08">
        <w:rPr>
          <w:spacing w:val="-2"/>
        </w:rPr>
        <w:t>sold.</w:t>
      </w:r>
    </w:p>
    <w:p w14:paraId="6F6EE481" w14:textId="77777777" w:rsidR="001F78DD" w:rsidRPr="00C52C08" w:rsidRDefault="000F44AE">
      <w:pPr>
        <w:pStyle w:val="ListParagraph"/>
        <w:numPr>
          <w:ilvl w:val="1"/>
          <w:numId w:val="12"/>
        </w:numPr>
        <w:tabs>
          <w:tab w:val="left" w:pos="1239"/>
        </w:tabs>
        <w:spacing w:before="160"/>
        <w:ind w:left="1239" w:hanging="359"/>
      </w:pPr>
      <w:r w:rsidRPr="00C52C08">
        <w:t>It</w:t>
      </w:r>
      <w:r w:rsidRPr="00C52C08">
        <w:rPr>
          <w:spacing w:val="-3"/>
        </w:rPr>
        <w:t xml:space="preserve"> </w:t>
      </w:r>
      <w:r w:rsidRPr="00C52C08">
        <w:t>is</w:t>
      </w:r>
      <w:r w:rsidRPr="00C52C08">
        <w:rPr>
          <w:spacing w:val="-3"/>
        </w:rPr>
        <w:t xml:space="preserve"> </w:t>
      </w:r>
      <w:r w:rsidRPr="00C52C08">
        <w:t>very</w:t>
      </w:r>
      <w:r w:rsidRPr="00C52C08">
        <w:rPr>
          <w:spacing w:val="-3"/>
        </w:rPr>
        <w:t xml:space="preserve"> </w:t>
      </w:r>
      <w:r w:rsidRPr="00C52C08">
        <w:t>much</w:t>
      </w:r>
      <w:r w:rsidRPr="00C52C08">
        <w:rPr>
          <w:spacing w:val="-2"/>
        </w:rPr>
        <w:t xml:space="preserve"> </w:t>
      </w:r>
      <w:r w:rsidRPr="00C52C08">
        <w:t>useful</w:t>
      </w:r>
      <w:r w:rsidRPr="00C52C08">
        <w:rPr>
          <w:spacing w:val="-5"/>
        </w:rPr>
        <w:t xml:space="preserve"> </w:t>
      </w:r>
      <w:r w:rsidRPr="00C52C08">
        <w:t>in</w:t>
      </w:r>
      <w:r w:rsidRPr="00C52C08">
        <w:rPr>
          <w:spacing w:val="-6"/>
        </w:rPr>
        <w:t xml:space="preserve"> </w:t>
      </w:r>
      <w:r w:rsidRPr="00C52C08">
        <w:t>setting</w:t>
      </w:r>
      <w:r w:rsidRPr="00C52C08">
        <w:rPr>
          <w:spacing w:val="-2"/>
        </w:rPr>
        <w:t xml:space="preserve"> </w:t>
      </w:r>
      <w:r w:rsidRPr="00C52C08">
        <w:t>up</w:t>
      </w:r>
      <w:r w:rsidRPr="00C52C08">
        <w:rPr>
          <w:spacing w:val="-3"/>
        </w:rPr>
        <w:t xml:space="preserve"> </w:t>
      </w:r>
      <w:r w:rsidRPr="00C52C08">
        <w:t>flexible</w:t>
      </w:r>
      <w:r w:rsidRPr="00C52C08">
        <w:rPr>
          <w:spacing w:val="-6"/>
        </w:rPr>
        <w:t xml:space="preserve"> </w:t>
      </w:r>
      <w:r w:rsidRPr="00C52C08">
        <w:rPr>
          <w:spacing w:val="-2"/>
        </w:rPr>
        <w:t>budget;</w:t>
      </w:r>
    </w:p>
    <w:p w14:paraId="0C411164" w14:textId="77777777" w:rsidR="001F78DD" w:rsidRPr="00C52C08" w:rsidRDefault="000F44AE">
      <w:pPr>
        <w:pStyle w:val="ListParagraph"/>
        <w:numPr>
          <w:ilvl w:val="1"/>
          <w:numId w:val="12"/>
        </w:numPr>
        <w:tabs>
          <w:tab w:val="left" w:pos="1240"/>
        </w:tabs>
        <w:spacing w:before="163" w:line="360" w:lineRule="auto"/>
        <w:ind w:right="482"/>
      </w:pPr>
      <w:r w:rsidRPr="00C52C08">
        <w:t>It</w:t>
      </w:r>
      <w:r w:rsidRPr="00C52C08">
        <w:rPr>
          <w:spacing w:val="-7"/>
        </w:rPr>
        <w:t xml:space="preserve"> </w:t>
      </w:r>
      <w:r w:rsidRPr="00C52C08">
        <w:t>assists</w:t>
      </w:r>
      <w:r w:rsidRPr="00C52C08">
        <w:rPr>
          <w:spacing w:val="-7"/>
        </w:rPr>
        <w:t xml:space="preserve"> </w:t>
      </w:r>
      <w:r w:rsidRPr="00C52C08">
        <w:t>the</w:t>
      </w:r>
      <w:r w:rsidRPr="00C52C08">
        <w:rPr>
          <w:spacing w:val="-7"/>
        </w:rPr>
        <w:t xml:space="preserve"> </w:t>
      </w:r>
      <w:r w:rsidRPr="00C52C08">
        <w:t>management</w:t>
      </w:r>
      <w:r w:rsidRPr="00C52C08">
        <w:rPr>
          <w:spacing w:val="-7"/>
        </w:rPr>
        <w:t xml:space="preserve"> </w:t>
      </w:r>
      <w:r w:rsidRPr="00C52C08">
        <w:t>in</w:t>
      </w:r>
      <w:r w:rsidRPr="00C52C08">
        <w:rPr>
          <w:spacing w:val="-9"/>
        </w:rPr>
        <w:t xml:space="preserve"> </w:t>
      </w:r>
      <w:r w:rsidRPr="00C52C08">
        <w:t>the</w:t>
      </w:r>
      <w:r w:rsidRPr="00C52C08">
        <w:rPr>
          <w:spacing w:val="-10"/>
        </w:rPr>
        <w:t xml:space="preserve"> </w:t>
      </w:r>
      <w:r w:rsidRPr="00C52C08">
        <w:t>process</w:t>
      </w:r>
      <w:r w:rsidRPr="00C52C08">
        <w:rPr>
          <w:spacing w:val="-7"/>
        </w:rPr>
        <w:t xml:space="preserve"> </w:t>
      </w:r>
      <w:r w:rsidRPr="00C52C08">
        <w:t>of</w:t>
      </w:r>
      <w:r w:rsidRPr="00C52C08">
        <w:rPr>
          <w:spacing w:val="-7"/>
        </w:rPr>
        <w:t xml:space="preserve"> </w:t>
      </w:r>
      <w:r w:rsidRPr="00C52C08">
        <w:t>performance</w:t>
      </w:r>
      <w:r w:rsidRPr="00C52C08">
        <w:rPr>
          <w:spacing w:val="-7"/>
        </w:rPr>
        <w:t xml:space="preserve"> </w:t>
      </w:r>
      <w:r w:rsidRPr="00C52C08">
        <w:t>evaluation</w:t>
      </w:r>
      <w:r w:rsidRPr="00C52C08">
        <w:rPr>
          <w:spacing w:val="-7"/>
        </w:rPr>
        <w:t xml:space="preserve"> </w:t>
      </w:r>
      <w:r w:rsidRPr="00C52C08">
        <w:t>for</w:t>
      </w:r>
      <w:r w:rsidRPr="00C52C08">
        <w:rPr>
          <w:spacing w:val="-7"/>
        </w:rPr>
        <w:t xml:space="preserve"> </w:t>
      </w:r>
      <w:r w:rsidRPr="00C52C08">
        <w:t>the purpose of control;</w:t>
      </w:r>
    </w:p>
    <w:p w14:paraId="3744EBCA" w14:textId="77777777" w:rsidR="001F78DD" w:rsidRPr="00C52C08" w:rsidRDefault="001F78DD">
      <w:pPr>
        <w:spacing w:line="360" w:lineRule="auto"/>
        <w:sectPr w:rsidR="001F78DD" w:rsidRPr="00C52C08" w:rsidSect="006F6FAF">
          <w:pgSz w:w="12240" w:h="15840"/>
          <w:pgMar w:top="1380" w:right="960" w:bottom="280" w:left="1280" w:header="720" w:footer="720" w:gutter="0"/>
          <w:cols w:space="720"/>
        </w:sectPr>
      </w:pPr>
    </w:p>
    <w:p w14:paraId="6A1682A4" w14:textId="77777777" w:rsidR="001F78DD" w:rsidRDefault="000F44AE">
      <w:pPr>
        <w:pStyle w:val="ListParagraph"/>
        <w:numPr>
          <w:ilvl w:val="1"/>
          <w:numId w:val="12"/>
        </w:numPr>
        <w:tabs>
          <w:tab w:val="left" w:pos="1240"/>
        </w:tabs>
        <w:spacing w:before="60" w:line="360" w:lineRule="auto"/>
        <w:ind w:right="488"/>
        <w:jc w:val="both"/>
      </w:pPr>
      <w:r w:rsidRPr="00C52C08">
        <w:lastRenderedPageBreak/>
        <w:t xml:space="preserve">It helps in formulating price policies by projecting the effect of different price </w:t>
      </w:r>
      <w:r w:rsidRPr="00C52C08">
        <w:t>structures on costs and profits.</w:t>
      </w:r>
    </w:p>
    <w:p w14:paraId="3B7111F1" w14:textId="77777777" w:rsidR="00A307EB" w:rsidRDefault="00A307EB" w:rsidP="00A307EB">
      <w:pPr>
        <w:pStyle w:val="ListParagraph"/>
      </w:pPr>
    </w:p>
    <w:p w14:paraId="5A990566" w14:textId="77777777" w:rsidR="00A307EB" w:rsidRPr="00C52C08" w:rsidRDefault="00A307EB" w:rsidP="00A307EB">
      <w:pPr>
        <w:pStyle w:val="ListParagraph"/>
        <w:tabs>
          <w:tab w:val="left" w:pos="1240"/>
        </w:tabs>
        <w:spacing w:before="60" w:line="360" w:lineRule="auto"/>
        <w:ind w:left="1240" w:right="488" w:firstLine="0"/>
        <w:jc w:val="both"/>
      </w:pPr>
    </w:p>
    <w:p w14:paraId="7C9EBABF" w14:textId="77777777" w:rsidR="001F78DD" w:rsidRPr="00C52C08" w:rsidRDefault="000F44AE">
      <w:pPr>
        <w:pStyle w:val="Heading1"/>
        <w:numPr>
          <w:ilvl w:val="0"/>
          <w:numId w:val="12"/>
        </w:numPr>
        <w:tabs>
          <w:tab w:val="left" w:pos="939"/>
        </w:tabs>
        <w:spacing w:line="321" w:lineRule="exact"/>
        <w:ind w:left="939" w:hanging="359"/>
        <w:jc w:val="both"/>
        <w:rPr>
          <w:sz w:val="22"/>
          <w:szCs w:val="22"/>
        </w:rPr>
      </w:pPr>
      <w:r w:rsidRPr="00C52C08">
        <w:rPr>
          <w:sz w:val="22"/>
          <w:szCs w:val="22"/>
        </w:rPr>
        <w:t>Underlying</w:t>
      </w:r>
      <w:r w:rsidRPr="00C52C08">
        <w:rPr>
          <w:spacing w:val="-5"/>
          <w:sz w:val="22"/>
          <w:szCs w:val="22"/>
        </w:rPr>
        <w:t xml:space="preserve"> </w:t>
      </w:r>
      <w:r w:rsidRPr="00C52C08">
        <w:rPr>
          <w:sz w:val="22"/>
          <w:szCs w:val="22"/>
        </w:rPr>
        <w:t>assumption</w:t>
      </w:r>
      <w:r w:rsidRPr="00C52C08">
        <w:rPr>
          <w:spacing w:val="-8"/>
          <w:sz w:val="22"/>
          <w:szCs w:val="22"/>
        </w:rPr>
        <w:t xml:space="preserve"> </w:t>
      </w:r>
      <w:r w:rsidRPr="00C52C08">
        <w:rPr>
          <w:sz w:val="22"/>
          <w:szCs w:val="22"/>
        </w:rPr>
        <w:t>of</w:t>
      </w:r>
      <w:r w:rsidRPr="00C52C08">
        <w:rPr>
          <w:spacing w:val="-8"/>
          <w:sz w:val="22"/>
          <w:szCs w:val="22"/>
        </w:rPr>
        <w:t xml:space="preserve"> </w:t>
      </w:r>
      <w:r w:rsidRPr="00C52C08">
        <w:rPr>
          <w:sz w:val="22"/>
          <w:szCs w:val="22"/>
        </w:rPr>
        <w:t>CVP</w:t>
      </w:r>
      <w:r w:rsidRPr="00C52C08">
        <w:rPr>
          <w:spacing w:val="-7"/>
          <w:sz w:val="22"/>
          <w:szCs w:val="22"/>
        </w:rPr>
        <w:t xml:space="preserve"> </w:t>
      </w:r>
      <w:r w:rsidRPr="00C52C08">
        <w:rPr>
          <w:sz w:val="22"/>
          <w:szCs w:val="22"/>
        </w:rPr>
        <w:t>Analysis</w:t>
      </w:r>
      <w:r w:rsidRPr="00C52C08">
        <w:rPr>
          <w:spacing w:val="-6"/>
          <w:sz w:val="22"/>
          <w:szCs w:val="22"/>
        </w:rPr>
        <w:t xml:space="preserve"> </w:t>
      </w:r>
      <w:r w:rsidRPr="00C52C08">
        <w:rPr>
          <w:spacing w:val="-4"/>
          <w:sz w:val="22"/>
          <w:szCs w:val="22"/>
        </w:rPr>
        <w:t>are:</w:t>
      </w:r>
    </w:p>
    <w:p w14:paraId="706F242D" w14:textId="77777777" w:rsidR="001F78DD" w:rsidRPr="00C52C08" w:rsidRDefault="000F44AE">
      <w:pPr>
        <w:pStyle w:val="ListParagraph"/>
        <w:numPr>
          <w:ilvl w:val="1"/>
          <w:numId w:val="12"/>
        </w:numPr>
        <w:tabs>
          <w:tab w:val="left" w:pos="1299"/>
        </w:tabs>
        <w:spacing w:before="163"/>
        <w:ind w:left="1299" w:hanging="359"/>
        <w:jc w:val="both"/>
      </w:pPr>
      <w:r w:rsidRPr="00C52C08">
        <w:t>Total</w:t>
      </w:r>
      <w:r w:rsidRPr="00C52C08">
        <w:rPr>
          <w:spacing w:val="-6"/>
        </w:rPr>
        <w:t xml:space="preserve"> </w:t>
      </w:r>
      <w:r w:rsidRPr="00C52C08">
        <w:t>cost</w:t>
      </w:r>
      <w:r w:rsidRPr="00C52C08">
        <w:rPr>
          <w:spacing w:val="-4"/>
        </w:rPr>
        <w:t xml:space="preserve"> </w:t>
      </w:r>
      <w:r w:rsidRPr="00C52C08">
        <w:t>consists</w:t>
      </w:r>
      <w:r w:rsidRPr="00C52C08">
        <w:rPr>
          <w:spacing w:val="-3"/>
        </w:rPr>
        <w:t xml:space="preserve"> </w:t>
      </w:r>
      <w:r w:rsidRPr="00C52C08">
        <w:t>of</w:t>
      </w:r>
      <w:r w:rsidRPr="00C52C08">
        <w:rPr>
          <w:spacing w:val="-5"/>
        </w:rPr>
        <w:t xml:space="preserve"> </w:t>
      </w:r>
      <w:r w:rsidRPr="00C52C08">
        <w:t>two</w:t>
      </w:r>
      <w:r w:rsidRPr="00C52C08">
        <w:rPr>
          <w:spacing w:val="-5"/>
        </w:rPr>
        <w:t xml:space="preserve"> </w:t>
      </w:r>
      <w:r w:rsidRPr="00C52C08">
        <w:t>components –</w:t>
      </w:r>
      <w:r w:rsidRPr="00C52C08">
        <w:rPr>
          <w:spacing w:val="-4"/>
        </w:rPr>
        <w:t xml:space="preserve"> </w:t>
      </w:r>
      <w:r w:rsidRPr="00C52C08">
        <w:t>fixed</w:t>
      </w:r>
      <w:r w:rsidRPr="00C52C08">
        <w:rPr>
          <w:spacing w:val="-4"/>
        </w:rPr>
        <w:t xml:space="preserve"> </w:t>
      </w:r>
      <w:r w:rsidRPr="00C52C08">
        <w:t>cost</w:t>
      </w:r>
      <w:r w:rsidRPr="00C52C08">
        <w:rPr>
          <w:spacing w:val="-3"/>
        </w:rPr>
        <w:t xml:space="preserve"> </w:t>
      </w:r>
      <w:r w:rsidRPr="00C52C08">
        <w:t>and</w:t>
      </w:r>
      <w:r w:rsidRPr="00C52C08">
        <w:rPr>
          <w:spacing w:val="-8"/>
        </w:rPr>
        <w:t xml:space="preserve"> </w:t>
      </w:r>
      <w:r w:rsidRPr="00C52C08">
        <w:t>variable</w:t>
      </w:r>
      <w:r w:rsidRPr="00C52C08">
        <w:rPr>
          <w:spacing w:val="-4"/>
        </w:rPr>
        <w:t xml:space="preserve"> </w:t>
      </w:r>
      <w:r w:rsidRPr="00C52C08">
        <w:rPr>
          <w:spacing w:val="-2"/>
        </w:rPr>
        <w:t>cost;</w:t>
      </w:r>
    </w:p>
    <w:p w14:paraId="72CBB6AD" w14:textId="77777777" w:rsidR="001F78DD" w:rsidRPr="00C52C08" w:rsidRDefault="000F44AE">
      <w:pPr>
        <w:pStyle w:val="ListParagraph"/>
        <w:numPr>
          <w:ilvl w:val="1"/>
          <w:numId w:val="12"/>
        </w:numPr>
        <w:tabs>
          <w:tab w:val="left" w:pos="1299"/>
        </w:tabs>
        <w:spacing w:before="161"/>
        <w:ind w:left="1299" w:hanging="359"/>
        <w:jc w:val="both"/>
      </w:pPr>
      <w:r w:rsidRPr="00C52C08">
        <w:t>Selling</w:t>
      </w:r>
      <w:r w:rsidRPr="00C52C08">
        <w:rPr>
          <w:spacing w:val="-9"/>
        </w:rPr>
        <w:t xml:space="preserve"> </w:t>
      </w:r>
      <w:r w:rsidRPr="00C52C08">
        <w:t>price</w:t>
      </w:r>
      <w:r w:rsidRPr="00C52C08">
        <w:rPr>
          <w:spacing w:val="-6"/>
        </w:rPr>
        <w:t xml:space="preserve"> </w:t>
      </w:r>
      <w:r w:rsidRPr="00C52C08">
        <w:t>per</w:t>
      </w:r>
      <w:r w:rsidRPr="00C52C08">
        <w:rPr>
          <w:spacing w:val="-3"/>
        </w:rPr>
        <w:t xml:space="preserve"> </w:t>
      </w:r>
      <w:r w:rsidRPr="00C52C08">
        <w:t>unit</w:t>
      </w:r>
      <w:r w:rsidRPr="00C52C08">
        <w:rPr>
          <w:spacing w:val="-7"/>
        </w:rPr>
        <w:t xml:space="preserve"> </w:t>
      </w:r>
      <w:r w:rsidRPr="00C52C08">
        <w:t>remains</w:t>
      </w:r>
      <w:r w:rsidRPr="00C52C08">
        <w:rPr>
          <w:spacing w:val="-2"/>
        </w:rPr>
        <w:t xml:space="preserve"> </w:t>
      </w:r>
      <w:r w:rsidRPr="00C52C08">
        <w:t>constant</w:t>
      </w:r>
      <w:r w:rsidRPr="00C52C08">
        <w:rPr>
          <w:spacing w:val="-2"/>
        </w:rPr>
        <w:t xml:space="preserve"> </w:t>
      </w:r>
      <w:r w:rsidRPr="00C52C08">
        <w:t>at</w:t>
      </w:r>
      <w:r w:rsidRPr="00C52C08">
        <w:rPr>
          <w:spacing w:val="-7"/>
        </w:rPr>
        <w:t xml:space="preserve"> </w:t>
      </w:r>
      <w:r w:rsidRPr="00C52C08">
        <w:t>different</w:t>
      </w:r>
      <w:r w:rsidRPr="00C52C08">
        <w:rPr>
          <w:spacing w:val="-6"/>
        </w:rPr>
        <w:t xml:space="preserve"> </w:t>
      </w:r>
      <w:r w:rsidRPr="00C52C08">
        <w:t>volume</w:t>
      </w:r>
      <w:r w:rsidRPr="00C52C08">
        <w:rPr>
          <w:spacing w:val="-3"/>
        </w:rPr>
        <w:t xml:space="preserve"> </w:t>
      </w:r>
      <w:r w:rsidRPr="00C52C08">
        <w:t>of</w:t>
      </w:r>
      <w:r w:rsidRPr="00C52C08">
        <w:rPr>
          <w:spacing w:val="-3"/>
        </w:rPr>
        <w:t xml:space="preserve"> </w:t>
      </w:r>
      <w:r w:rsidRPr="00C52C08">
        <w:rPr>
          <w:spacing w:val="-2"/>
        </w:rPr>
        <w:t>sales;</w:t>
      </w:r>
    </w:p>
    <w:p w14:paraId="0C2BED15" w14:textId="77777777" w:rsidR="001F78DD" w:rsidRPr="00C52C08" w:rsidRDefault="000F44AE">
      <w:pPr>
        <w:pStyle w:val="ListParagraph"/>
        <w:numPr>
          <w:ilvl w:val="1"/>
          <w:numId w:val="12"/>
        </w:numPr>
        <w:tabs>
          <w:tab w:val="left" w:pos="1300"/>
        </w:tabs>
        <w:spacing w:before="160" w:line="360" w:lineRule="auto"/>
        <w:ind w:left="1300" w:right="477"/>
        <w:jc w:val="both"/>
      </w:pPr>
      <w:r w:rsidRPr="00C52C08">
        <w:t>Only</w:t>
      </w:r>
      <w:r w:rsidRPr="00C52C08">
        <w:rPr>
          <w:spacing w:val="-2"/>
        </w:rPr>
        <w:t xml:space="preserve"> </w:t>
      </w:r>
      <w:r w:rsidRPr="00C52C08">
        <w:t>one</w:t>
      </w:r>
      <w:r w:rsidRPr="00C52C08">
        <w:rPr>
          <w:spacing w:val="-3"/>
        </w:rPr>
        <w:t xml:space="preserve"> </w:t>
      </w:r>
      <w:r w:rsidRPr="00C52C08">
        <w:t>product</w:t>
      </w:r>
      <w:r w:rsidRPr="00C52C08">
        <w:rPr>
          <w:spacing w:val="-6"/>
        </w:rPr>
        <w:t xml:space="preserve"> </w:t>
      </w:r>
      <w:r w:rsidRPr="00C52C08">
        <w:t>is</w:t>
      </w:r>
      <w:r w:rsidRPr="00C52C08">
        <w:rPr>
          <w:spacing w:val="-6"/>
        </w:rPr>
        <w:t xml:space="preserve"> </w:t>
      </w:r>
      <w:r w:rsidRPr="00C52C08">
        <w:t>sold by</w:t>
      </w:r>
      <w:r w:rsidRPr="00C52C08">
        <w:rPr>
          <w:spacing w:val="-2"/>
        </w:rPr>
        <w:t xml:space="preserve"> </w:t>
      </w:r>
      <w:r w:rsidRPr="00C52C08">
        <w:t>the</w:t>
      </w:r>
      <w:r w:rsidRPr="00C52C08">
        <w:rPr>
          <w:spacing w:val="-3"/>
        </w:rPr>
        <w:t xml:space="preserve"> </w:t>
      </w:r>
      <w:r w:rsidRPr="00C52C08">
        <w:t>concern</w:t>
      </w:r>
      <w:r w:rsidRPr="00C52C08">
        <w:rPr>
          <w:spacing w:val="-2"/>
        </w:rPr>
        <w:t xml:space="preserve"> </w:t>
      </w:r>
      <w:r w:rsidRPr="00C52C08">
        <w:t>or</w:t>
      </w:r>
      <w:r w:rsidRPr="00C52C08">
        <w:rPr>
          <w:spacing w:val="-3"/>
        </w:rPr>
        <w:t xml:space="preserve"> </w:t>
      </w:r>
      <w:r w:rsidRPr="00C52C08">
        <w:t>if</w:t>
      </w:r>
      <w:r w:rsidRPr="00C52C08">
        <w:rPr>
          <w:spacing w:val="-3"/>
        </w:rPr>
        <w:t xml:space="preserve"> </w:t>
      </w:r>
      <w:r w:rsidRPr="00C52C08">
        <w:t>it</w:t>
      </w:r>
      <w:r w:rsidRPr="00C52C08">
        <w:rPr>
          <w:spacing w:val="-2"/>
        </w:rPr>
        <w:t xml:space="preserve"> </w:t>
      </w:r>
      <w:r w:rsidRPr="00C52C08">
        <w:t>sells</w:t>
      </w:r>
      <w:r w:rsidRPr="00C52C08">
        <w:rPr>
          <w:spacing w:val="-2"/>
        </w:rPr>
        <w:t xml:space="preserve"> </w:t>
      </w:r>
      <w:r w:rsidRPr="00C52C08">
        <w:t>multiple</w:t>
      </w:r>
      <w:r w:rsidRPr="00C52C08">
        <w:rPr>
          <w:spacing w:val="-6"/>
        </w:rPr>
        <w:t xml:space="preserve"> </w:t>
      </w:r>
      <w:r w:rsidRPr="00C52C08">
        <w:t>product,</w:t>
      </w:r>
      <w:r w:rsidRPr="00C52C08">
        <w:rPr>
          <w:spacing w:val="-4"/>
        </w:rPr>
        <w:t xml:space="preserve"> </w:t>
      </w:r>
      <w:r w:rsidRPr="00C52C08">
        <w:t>the sales mix remains constant at different volume of sales;</w:t>
      </w:r>
    </w:p>
    <w:p w14:paraId="0C32F734" w14:textId="77777777" w:rsidR="001F78DD" w:rsidRPr="00C52C08" w:rsidRDefault="000F44AE">
      <w:pPr>
        <w:pStyle w:val="ListParagraph"/>
        <w:numPr>
          <w:ilvl w:val="1"/>
          <w:numId w:val="12"/>
        </w:numPr>
        <w:tabs>
          <w:tab w:val="left" w:pos="1299"/>
        </w:tabs>
        <w:spacing w:before="2"/>
        <w:ind w:left="1299" w:hanging="359"/>
        <w:jc w:val="both"/>
      </w:pPr>
      <w:r w:rsidRPr="00C52C08">
        <w:t>Volume</w:t>
      </w:r>
      <w:r w:rsidRPr="00C52C08">
        <w:rPr>
          <w:spacing w:val="-7"/>
        </w:rPr>
        <w:t xml:space="preserve"> </w:t>
      </w:r>
      <w:r w:rsidRPr="00C52C08">
        <w:t>of</w:t>
      </w:r>
      <w:r w:rsidRPr="00C52C08">
        <w:rPr>
          <w:spacing w:val="-3"/>
        </w:rPr>
        <w:t xml:space="preserve"> </w:t>
      </w:r>
      <w:r w:rsidRPr="00C52C08">
        <w:t>production</w:t>
      </w:r>
      <w:r w:rsidRPr="00C52C08">
        <w:rPr>
          <w:spacing w:val="-3"/>
        </w:rPr>
        <w:t xml:space="preserve"> </w:t>
      </w:r>
      <w:r w:rsidRPr="00C52C08">
        <w:t>is</w:t>
      </w:r>
      <w:r w:rsidRPr="00C52C08">
        <w:rPr>
          <w:spacing w:val="-2"/>
        </w:rPr>
        <w:t xml:space="preserve"> </w:t>
      </w:r>
      <w:r w:rsidRPr="00C52C08">
        <w:t>equal</w:t>
      </w:r>
      <w:r w:rsidRPr="00C52C08">
        <w:rPr>
          <w:spacing w:val="-2"/>
        </w:rPr>
        <w:t xml:space="preserve"> </w:t>
      </w:r>
      <w:r w:rsidRPr="00C52C08">
        <w:t>to</w:t>
      </w:r>
      <w:r w:rsidRPr="00C52C08">
        <w:rPr>
          <w:spacing w:val="-3"/>
        </w:rPr>
        <w:t xml:space="preserve"> </w:t>
      </w:r>
      <w:r w:rsidRPr="00C52C08">
        <w:t>the</w:t>
      </w:r>
      <w:r w:rsidRPr="00C52C08">
        <w:rPr>
          <w:spacing w:val="-6"/>
        </w:rPr>
        <w:t xml:space="preserve"> </w:t>
      </w:r>
      <w:r w:rsidRPr="00C52C08">
        <w:t>sales</w:t>
      </w:r>
      <w:r w:rsidRPr="00C52C08">
        <w:rPr>
          <w:spacing w:val="-4"/>
        </w:rPr>
        <w:t xml:space="preserve"> </w:t>
      </w:r>
      <w:r w:rsidRPr="00C52C08">
        <w:rPr>
          <w:spacing w:val="-2"/>
        </w:rPr>
        <w:t>volume.</w:t>
      </w:r>
    </w:p>
    <w:p w14:paraId="1A423EB0" w14:textId="77777777" w:rsidR="001F78DD" w:rsidRDefault="000F44AE">
      <w:pPr>
        <w:pStyle w:val="ListParagraph"/>
        <w:numPr>
          <w:ilvl w:val="0"/>
          <w:numId w:val="12"/>
        </w:numPr>
        <w:tabs>
          <w:tab w:val="left" w:pos="940"/>
        </w:tabs>
        <w:spacing w:before="160" w:line="360" w:lineRule="auto"/>
        <w:ind w:left="940" w:right="479"/>
        <w:jc w:val="both"/>
      </w:pPr>
      <w:r w:rsidRPr="00C52C08">
        <w:t xml:space="preserve">In CVP Analysis, costs are classified in two parts – fixed cost and variable </w:t>
      </w:r>
      <w:r w:rsidRPr="00C52C08">
        <w:rPr>
          <w:spacing w:val="-2"/>
        </w:rPr>
        <w:t>cost.</w:t>
      </w:r>
      <w:r w:rsidRPr="00C52C08">
        <w:rPr>
          <w:spacing w:val="-10"/>
        </w:rPr>
        <w:t xml:space="preserve"> </w:t>
      </w:r>
      <w:r w:rsidRPr="00C52C08">
        <w:rPr>
          <w:spacing w:val="-2"/>
        </w:rPr>
        <w:t>Semi</w:t>
      </w:r>
      <w:r w:rsidRPr="00C52C08">
        <w:rPr>
          <w:spacing w:val="-10"/>
        </w:rPr>
        <w:t xml:space="preserve"> </w:t>
      </w:r>
      <w:r w:rsidRPr="00C52C08">
        <w:rPr>
          <w:spacing w:val="-2"/>
        </w:rPr>
        <w:t>–</w:t>
      </w:r>
      <w:r w:rsidRPr="00C52C08">
        <w:rPr>
          <w:spacing w:val="-7"/>
        </w:rPr>
        <w:t xml:space="preserve"> </w:t>
      </w:r>
      <w:r w:rsidRPr="00C52C08">
        <w:rPr>
          <w:spacing w:val="-2"/>
        </w:rPr>
        <w:t>variable</w:t>
      </w:r>
      <w:r w:rsidRPr="00C52C08">
        <w:rPr>
          <w:spacing w:val="-12"/>
        </w:rPr>
        <w:t xml:space="preserve"> </w:t>
      </w:r>
      <w:r w:rsidRPr="00C52C08">
        <w:rPr>
          <w:spacing w:val="-2"/>
        </w:rPr>
        <w:t>cost</w:t>
      </w:r>
      <w:r w:rsidRPr="00C52C08">
        <w:rPr>
          <w:spacing w:val="-10"/>
        </w:rPr>
        <w:t xml:space="preserve"> </w:t>
      </w:r>
      <w:r w:rsidRPr="00C52C08">
        <w:rPr>
          <w:spacing w:val="-2"/>
        </w:rPr>
        <w:t>is</w:t>
      </w:r>
      <w:r w:rsidRPr="00C52C08">
        <w:rPr>
          <w:spacing w:val="-11"/>
        </w:rPr>
        <w:t xml:space="preserve"> </w:t>
      </w:r>
      <w:r w:rsidRPr="00C52C08">
        <w:rPr>
          <w:spacing w:val="-2"/>
        </w:rPr>
        <w:t>not</w:t>
      </w:r>
      <w:r w:rsidRPr="00C52C08">
        <w:rPr>
          <w:spacing w:val="-11"/>
        </w:rPr>
        <w:t xml:space="preserve"> </w:t>
      </w:r>
      <w:r w:rsidRPr="00C52C08">
        <w:rPr>
          <w:spacing w:val="-2"/>
        </w:rPr>
        <w:t>separately</w:t>
      </w:r>
      <w:r w:rsidRPr="00C52C08">
        <w:rPr>
          <w:spacing w:val="-8"/>
        </w:rPr>
        <w:t xml:space="preserve"> </w:t>
      </w:r>
      <w:r w:rsidRPr="00C52C08">
        <w:rPr>
          <w:spacing w:val="-2"/>
        </w:rPr>
        <w:t>recognized</w:t>
      </w:r>
      <w:r w:rsidRPr="00C52C08">
        <w:rPr>
          <w:spacing w:val="-11"/>
        </w:rPr>
        <w:t xml:space="preserve"> </w:t>
      </w:r>
      <w:r w:rsidRPr="00C52C08">
        <w:rPr>
          <w:spacing w:val="-2"/>
        </w:rPr>
        <w:t>in</w:t>
      </w:r>
      <w:r w:rsidRPr="00C52C08">
        <w:rPr>
          <w:spacing w:val="-11"/>
        </w:rPr>
        <w:t xml:space="preserve"> </w:t>
      </w:r>
      <w:r w:rsidRPr="00C52C08">
        <w:rPr>
          <w:spacing w:val="-2"/>
        </w:rPr>
        <w:t>CVP</w:t>
      </w:r>
      <w:r w:rsidRPr="00C52C08">
        <w:rPr>
          <w:spacing w:val="-12"/>
        </w:rPr>
        <w:t xml:space="preserve"> </w:t>
      </w:r>
      <w:r w:rsidRPr="00C52C08">
        <w:rPr>
          <w:spacing w:val="-2"/>
        </w:rPr>
        <w:t>Analysis.</w:t>
      </w:r>
      <w:r w:rsidRPr="00C52C08">
        <w:rPr>
          <w:spacing w:val="-10"/>
        </w:rPr>
        <w:t xml:space="preserve"> </w:t>
      </w:r>
      <w:r w:rsidRPr="00C52C08">
        <w:rPr>
          <w:spacing w:val="-2"/>
        </w:rPr>
        <w:t xml:space="preserve">Fixed </w:t>
      </w:r>
      <w:r w:rsidRPr="00C52C08">
        <w:t>portion</w:t>
      </w:r>
      <w:r w:rsidRPr="00C52C08">
        <w:rPr>
          <w:spacing w:val="-2"/>
        </w:rPr>
        <w:t xml:space="preserve"> </w:t>
      </w:r>
      <w:r w:rsidRPr="00C52C08">
        <w:t>of</w:t>
      </w:r>
      <w:r w:rsidRPr="00C52C08">
        <w:rPr>
          <w:spacing w:val="-1"/>
        </w:rPr>
        <w:t xml:space="preserve"> </w:t>
      </w:r>
      <w:r w:rsidRPr="00C52C08">
        <w:t>semi</w:t>
      </w:r>
      <w:r w:rsidRPr="00C52C08">
        <w:rPr>
          <w:spacing w:val="-1"/>
        </w:rPr>
        <w:t xml:space="preserve"> </w:t>
      </w:r>
      <w:r w:rsidRPr="00C52C08">
        <w:t>–</w:t>
      </w:r>
      <w:r w:rsidRPr="00C52C08">
        <w:rPr>
          <w:spacing w:val="-3"/>
        </w:rPr>
        <w:t xml:space="preserve"> </w:t>
      </w:r>
      <w:r w:rsidRPr="00C52C08">
        <w:t>variable</w:t>
      </w:r>
      <w:r w:rsidRPr="00C52C08">
        <w:rPr>
          <w:spacing w:val="-2"/>
        </w:rPr>
        <w:t xml:space="preserve"> </w:t>
      </w:r>
      <w:r w:rsidRPr="00C52C08">
        <w:t>cost</w:t>
      </w:r>
      <w:r w:rsidRPr="00C52C08">
        <w:rPr>
          <w:spacing w:val="-1"/>
        </w:rPr>
        <w:t xml:space="preserve"> </w:t>
      </w:r>
      <w:r w:rsidRPr="00C52C08">
        <w:t>is</w:t>
      </w:r>
      <w:r w:rsidRPr="00C52C08">
        <w:rPr>
          <w:spacing w:val="-1"/>
        </w:rPr>
        <w:t xml:space="preserve"> </w:t>
      </w:r>
      <w:r w:rsidRPr="00C52C08">
        <w:t>clubbed</w:t>
      </w:r>
      <w:r w:rsidRPr="00C52C08">
        <w:rPr>
          <w:spacing w:val="-2"/>
        </w:rPr>
        <w:t xml:space="preserve"> </w:t>
      </w:r>
      <w:r w:rsidRPr="00C52C08">
        <w:t>with</w:t>
      </w:r>
      <w:r w:rsidRPr="00C52C08">
        <w:rPr>
          <w:spacing w:val="-1"/>
        </w:rPr>
        <w:t xml:space="preserve"> </w:t>
      </w:r>
      <w:r w:rsidRPr="00C52C08">
        <w:t>the</w:t>
      </w:r>
      <w:r w:rsidRPr="00C52C08">
        <w:rPr>
          <w:spacing w:val="-2"/>
        </w:rPr>
        <w:t xml:space="preserve"> </w:t>
      </w:r>
      <w:r w:rsidRPr="00C52C08">
        <w:t>fixed</w:t>
      </w:r>
      <w:r w:rsidRPr="00C52C08">
        <w:rPr>
          <w:spacing w:val="-2"/>
        </w:rPr>
        <w:t xml:space="preserve"> </w:t>
      </w:r>
      <w:r w:rsidRPr="00C52C08">
        <w:t>cost</w:t>
      </w:r>
      <w:r w:rsidRPr="00C52C08">
        <w:rPr>
          <w:spacing w:val="-3"/>
        </w:rPr>
        <w:t xml:space="preserve"> </w:t>
      </w:r>
      <w:r w:rsidRPr="00C52C08">
        <w:t>and</w:t>
      </w:r>
      <w:r w:rsidRPr="00C52C08">
        <w:rPr>
          <w:spacing w:val="-1"/>
        </w:rPr>
        <w:t xml:space="preserve"> </w:t>
      </w:r>
      <w:r w:rsidRPr="00C52C08">
        <w:t>its</w:t>
      </w:r>
      <w:r w:rsidRPr="00C52C08">
        <w:rPr>
          <w:spacing w:val="-3"/>
        </w:rPr>
        <w:t xml:space="preserve"> </w:t>
      </w:r>
      <w:r w:rsidRPr="00C52C08">
        <w:t xml:space="preserve">variable portion is </w:t>
      </w:r>
      <w:r w:rsidRPr="00C52C08">
        <w:t>clubbed with the variable cost.</w:t>
      </w:r>
    </w:p>
    <w:p w14:paraId="5DCADA2F" w14:textId="77777777" w:rsidR="00A307EB" w:rsidRPr="00C52C08" w:rsidRDefault="00A307EB" w:rsidP="00A307EB">
      <w:pPr>
        <w:pStyle w:val="ListParagraph"/>
        <w:tabs>
          <w:tab w:val="left" w:pos="940"/>
        </w:tabs>
        <w:spacing w:before="160" w:line="360" w:lineRule="auto"/>
        <w:ind w:left="940" w:right="479" w:firstLine="0"/>
        <w:jc w:val="both"/>
      </w:pPr>
    </w:p>
    <w:p w14:paraId="7A6BB3A3" w14:textId="77777777" w:rsidR="001F78DD" w:rsidRPr="00C52C08" w:rsidRDefault="000F44AE">
      <w:pPr>
        <w:pStyle w:val="Heading1"/>
        <w:numPr>
          <w:ilvl w:val="0"/>
          <w:numId w:val="12"/>
        </w:numPr>
        <w:tabs>
          <w:tab w:val="left" w:pos="939"/>
        </w:tabs>
        <w:ind w:left="939" w:hanging="359"/>
        <w:jc w:val="both"/>
        <w:rPr>
          <w:sz w:val="22"/>
          <w:szCs w:val="22"/>
        </w:rPr>
      </w:pPr>
      <w:r w:rsidRPr="00C52C08">
        <w:rPr>
          <w:sz w:val="22"/>
          <w:szCs w:val="22"/>
        </w:rPr>
        <w:t>Elements</w:t>
      </w:r>
      <w:r w:rsidRPr="00C52C08">
        <w:rPr>
          <w:spacing w:val="-4"/>
          <w:sz w:val="22"/>
          <w:szCs w:val="22"/>
        </w:rPr>
        <w:t xml:space="preserve"> </w:t>
      </w:r>
      <w:r w:rsidRPr="00C52C08">
        <w:rPr>
          <w:sz w:val="22"/>
          <w:szCs w:val="22"/>
        </w:rPr>
        <w:t>of</w:t>
      </w:r>
      <w:r w:rsidRPr="00C52C08">
        <w:rPr>
          <w:spacing w:val="-6"/>
          <w:sz w:val="22"/>
          <w:szCs w:val="22"/>
        </w:rPr>
        <w:t xml:space="preserve"> </w:t>
      </w:r>
      <w:r w:rsidRPr="00C52C08">
        <w:rPr>
          <w:sz w:val="22"/>
          <w:szCs w:val="22"/>
        </w:rPr>
        <w:t>CVP</w:t>
      </w:r>
      <w:r w:rsidRPr="00C52C08">
        <w:rPr>
          <w:spacing w:val="-3"/>
          <w:sz w:val="22"/>
          <w:szCs w:val="22"/>
        </w:rPr>
        <w:t xml:space="preserve"> </w:t>
      </w:r>
      <w:r w:rsidRPr="00C52C08">
        <w:rPr>
          <w:sz w:val="22"/>
          <w:szCs w:val="22"/>
        </w:rPr>
        <w:t>Analysis</w:t>
      </w:r>
      <w:r w:rsidRPr="00C52C08">
        <w:rPr>
          <w:spacing w:val="-3"/>
          <w:sz w:val="22"/>
          <w:szCs w:val="22"/>
        </w:rPr>
        <w:t xml:space="preserve"> </w:t>
      </w:r>
      <w:r w:rsidRPr="00C52C08">
        <w:rPr>
          <w:spacing w:val="-4"/>
          <w:sz w:val="22"/>
          <w:szCs w:val="22"/>
        </w:rPr>
        <w:t>are:</w:t>
      </w:r>
    </w:p>
    <w:p w14:paraId="10D75BEB" w14:textId="77777777" w:rsidR="001F78DD" w:rsidRPr="00C52C08" w:rsidRDefault="000F44AE">
      <w:pPr>
        <w:pStyle w:val="ListParagraph"/>
        <w:numPr>
          <w:ilvl w:val="0"/>
          <w:numId w:val="10"/>
        </w:numPr>
        <w:tabs>
          <w:tab w:val="left" w:pos="1659"/>
        </w:tabs>
        <w:spacing w:before="161"/>
        <w:ind w:left="1659" w:hanging="359"/>
        <w:jc w:val="both"/>
      </w:pPr>
      <w:r w:rsidRPr="00C52C08">
        <w:t>Marginal</w:t>
      </w:r>
      <w:r w:rsidRPr="00C52C08">
        <w:rPr>
          <w:spacing w:val="-5"/>
        </w:rPr>
        <w:t xml:space="preserve"> </w:t>
      </w:r>
      <w:r w:rsidRPr="00C52C08">
        <w:t>Cost</w:t>
      </w:r>
      <w:r w:rsidRPr="00C52C08">
        <w:rPr>
          <w:spacing w:val="-7"/>
        </w:rPr>
        <w:t xml:space="preserve"> </w:t>
      </w:r>
      <w:r w:rsidRPr="00C52C08">
        <w:rPr>
          <w:spacing w:val="-2"/>
        </w:rPr>
        <w:t>Equation;</w:t>
      </w:r>
    </w:p>
    <w:p w14:paraId="30EE08D5" w14:textId="77777777" w:rsidR="001F78DD" w:rsidRPr="00C52C08" w:rsidRDefault="000F44AE">
      <w:pPr>
        <w:pStyle w:val="ListParagraph"/>
        <w:numPr>
          <w:ilvl w:val="0"/>
          <w:numId w:val="10"/>
        </w:numPr>
        <w:tabs>
          <w:tab w:val="left" w:pos="1659"/>
        </w:tabs>
        <w:spacing w:before="161"/>
        <w:ind w:left="1659" w:hanging="359"/>
        <w:jc w:val="both"/>
      </w:pPr>
      <w:r w:rsidRPr="00C52C08">
        <w:rPr>
          <w:spacing w:val="-2"/>
        </w:rPr>
        <w:t>Contribution;</w:t>
      </w:r>
    </w:p>
    <w:p w14:paraId="36D5B1A4" w14:textId="77777777" w:rsidR="001F78DD" w:rsidRPr="00C52C08" w:rsidRDefault="000F44AE">
      <w:pPr>
        <w:pStyle w:val="ListParagraph"/>
        <w:numPr>
          <w:ilvl w:val="0"/>
          <w:numId w:val="10"/>
        </w:numPr>
        <w:tabs>
          <w:tab w:val="left" w:pos="1659"/>
        </w:tabs>
        <w:spacing w:before="160"/>
        <w:ind w:left="1659" w:hanging="359"/>
        <w:jc w:val="both"/>
      </w:pPr>
      <w:r w:rsidRPr="00C52C08">
        <w:t>Profit</w:t>
      </w:r>
      <w:r w:rsidRPr="00C52C08">
        <w:rPr>
          <w:spacing w:val="-8"/>
        </w:rPr>
        <w:t xml:space="preserve"> </w:t>
      </w:r>
      <w:r w:rsidRPr="00C52C08">
        <w:t>–</w:t>
      </w:r>
      <w:r w:rsidRPr="00C52C08">
        <w:rPr>
          <w:spacing w:val="-3"/>
        </w:rPr>
        <w:t xml:space="preserve"> </w:t>
      </w:r>
      <w:r w:rsidRPr="00C52C08">
        <w:t>Volume</w:t>
      </w:r>
      <w:r w:rsidRPr="00C52C08">
        <w:rPr>
          <w:spacing w:val="-3"/>
        </w:rPr>
        <w:t xml:space="preserve"> </w:t>
      </w:r>
      <w:r w:rsidRPr="00C52C08">
        <w:rPr>
          <w:spacing w:val="-2"/>
        </w:rPr>
        <w:t>Ratio;</w:t>
      </w:r>
    </w:p>
    <w:p w14:paraId="3F0CA763" w14:textId="77777777" w:rsidR="001F78DD" w:rsidRPr="00C52C08" w:rsidRDefault="000F44AE">
      <w:pPr>
        <w:pStyle w:val="ListParagraph"/>
        <w:numPr>
          <w:ilvl w:val="0"/>
          <w:numId w:val="10"/>
        </w:numPr>
        <w:tabs>
          <w:tab w:val="left" w:pos="1659"/>
        </w:tabs>
        <w:spacing w:before="163"/>
        <w:ind w:left="1659" w:hanging="359"/>
        <w:jc w:val="both"/>
      </w:pPr>
      <w:r w:rsidRPr="00C52C08">
        <w:t>Break-even</w:t>
      </w:r>
      <w:r w:rsidRPr="00C52C08">
        <w:rPr>
          <w:spacing w:val="-4"/>
        </w:rPr>
        <w:t xml:space="preserve"> </w:t>
      </w:r>
      <w:r w:rsidRPr="00C52C08">
        <w:rPr>
          <w:spacing w:val="-2"/>
        </w:rPr>
        <w:t>Point;</w:t>
      </w:r>
    </w:p>
    <w:p w14:paraId="637E4D64" w14:textId="77777777" w:rsidR="001F78DD" w:rsidRPr="00A307EB" w:rsidRDefault="000F44AE">
      <w:pPr>
        <w:pStyle w:val="ListParagraph"/>
        <w:numPr>
          <w:ilvl w:val="0"/>
          <w:numId w:val="10"/>
        </w:numPr>
        <w:tabs>
          <w:tab w:val="left" w:pos="1659"/>
        </w:tabs>
        <w:spacing w:before="160"/>
        <w:ind w:left="1659" w:hanging="359"/>
        <w:jc w:val="both"/>
      </w:pPr>
      <w:r w:rsidRPr="00C52C08">
        <w:t>Margin</w:t>
      </w:r>
      <w:r w:rsidRPr="00C52C08">
        <w:rPr>
          <w:spacing w:val="-2"/>
        </w:rPr>
        <w:t xml:space="preserve"> </w:t>
      </w:r>
      <w:r w:rsidRPr="00C52C08">
        <w:t>of</w:t>
      </w:r>
      <w:r w:rsidRPr="00C52C08">
        <w:rPr>
          <w:spacing w:val="-1"/>
        </w:rPr>
        <w:t xml:space="preserve"> </w:t>
      </w:r>
      <w:r w:rsidRPr="00C52C08">
        <w:rPr>
          <w:spacing w:val="-2"/>
        </w:rPr>
        <w:t>Safety</w:t>
      </w:r>
    </w:p>
    <w:p w14:paraId="75FF7812" w14:textId="77777777" w:rsidR="00A307EB" w:rsidRPr="00C52C08" w:rsidRDefault="00A307EB" w:rsidP="00A307EB">
      <w:pPr>
        <w:pStyle w:val="ListParagraph"/>
        <w:tabs>
          <w:tab w:val="left" w:pos="1659"/>
        </w:tabs>
        <w:spacing w:before="160"/>
        <w:ind w:left="1659" w:firstLine="0"/>
        <w:jc w:val="both"/>
      </w:pPr>
    </w:p>
    <w:p w14:paraId="7F6BD9A7" w14:textId="77777777" w:rsidR="001F78DD" w:rsidRDefault="000F44AE">
      <w:pPr>
        <w:pStyle w:val="ListParagraph"/>
        <w:numPr>
          <w:ilvl w:val="0"/>
          <w:numId w:val="12"/>
        </w:numPr>
        <w:tabs>
          <w:tab w:val="left" w:pos="880"/>
        </w:tabs>
        <w:spacing w:before="161" w:line="360" w:lineRule="auto"/>
        <w:ind w:right="482"/>
        <w:jc w:val="both"/>
      </w:pPr>
      <w:r w:rsidRPr="00C52C08">
        <w:rPr>
          <w:b/>
        </w:rPr>
        <w:t>Marginal</w:t>
      </w:r>
      <w:r w:rsidRPr="00C52C08">
        <w:rPr>
          <w:b/>
          <w:spacing w:val="-2"/>
        </w:rPr>
        <w:t xml:space="preserve"> </w:t>
      </w:r>
      <w:r w:rsidRPr="00C52C08">
        <w:rPr>
          <w:b/>
        </w:rPr>
        <w:t xml:space="preserve">Cost Equation </w:t>
      </w:r>
      <w:r w:rsidRPr="00C52C08">
        <w:t xml:space="preserve">exhibits the relationship between the contribution, fixed cost and </w:t>
      </w:r>
      <w:r w:rsidRPr="00C52C08">
        <w:t>profit. It explains that the excess of sales over variable cost is the contribution towards fixed cost and profit, i.e. S – V = F + P.</w:t>
      </w:r>
    </w:p>
    <w:p w14:paraId="0931DDEB" w14:textId="77777777" w:rsidR="00A307EB" w:rsidRPr="00C52C08" w:rsidRDefault="00A307EB" w:rsidP="00A307EB">
      <w:pPr>
        <w:pStyle w:val="ListParagraph"/>
        <w:tabs>
          <w:tab w:val="left" w:pos="880"/>
        </w:tabs>
        <w:spacing w:before="161" w:line="360" w:lineRule="auto"/>
        <w:ind w:left="880" w:right="482" w:firstLine="0"/>
        <w:jc w:val="both"/>
      </w:pPr>
    </w:p>
    <w:p w14:paraId="6789E42F" w14:textId="77777777" w:rsidR="001F78DD" w:rsidRDefault="000F44AE">
      <w:pPr>
        <w:pStyle w:val="ListParagraph"/>
        <w:numPr>
          <w:ilvl w:val="0"/>
          <w:numId w:val="12"/>
        </w:numPr>
        <w:tabs>
          <w:tab w:val="left" w:pos="880"/>
        </w:tabs>
        <w:spacing w:before="1" w:line="360" w:lineRule="auto"/>
        <w:ind w:right="475"/>
        <w:jc w:val="both"/>
      </w:pPr>
      <w:r w:rsidRPr="00C52C08">
        <w:rPr>
          <w:b/>
        </w:rPr>
        <w:t xml:space="preserve">Contribution </w:t>
      </w:r>
      <w:r w:rsidRPr="00C52C08">
        <w:t>is the excess of sales over variable cost, i.e. C = S – V. This contribution is available towards fixed cost and profit, i.e. C = F + P.</w:t>
      </w:r>
    </w:p>
    <w:p w14:paraId="6C966F7F" w14:textId="77777777" w:rsidR="00321BD1" w:rsidRDefault="00321BD1" w:rsidP="00321BD1">
      <w:pPr>
        <w:pStyle w:val="ListParagraph"/>
      </w:pPr>
    </w:p>
    <w:p w14:paraId="7ABAD551" w14:textId="77777777" w:rsidR="00321BD1" w:rsidRPr="00C52C08" w:rsidRDefault="00321BD1" w:rsidP="00321BD1">
      <w:pPr>
        <w:pStyle w:val="ListParagraph"/>
        <w:tabs>
          <w:tab w:val="left" w:pos="880"/>
        </w:tabs>
        <w:spacing w:before="1" w:line="360" w:lineRule="auto"/>
        <w:ind w:left="880" w:right="475" w:firstLine="0"/>
        <w:jc w:val="both"/>
      </w:pPr>
    </w:p>
    <w:p w14:paraId="3003DD7B" w14:textId="77777777" w:rsidR="001F78DD" w:rsidRPr="00C52C08" w:rsidRDefault="000F44AE">
      <w:pPr>
        <w:pStyle w:val="ListParagraph"/>
        <w:numPr>
          <w:ilvl w:val="0"/>
          <w:numId w:val="12"/>
        </w:numPr>
        <w:tabs>
          <w:tab w:val="left" w:pos="880"/>
        </w:tabs>
        <w:spacing w:line="360" w:lineRule="auto"/>
        <w:ind w:right="480"/>
        <w:jc w:val="both"/>
      </w:pPr>
      <w:r w:rsidRPr="00C52C08">
        <w:rPr>
          <w:b/>
        </w:rPr>
        <w:t>Profit</w:t>
      </w:r>
      <w:r w:rsidRPr="00C52C08">
        <w:rPr>
          <w:b/>
          <w:spacing w:val="-10"/>
        </w:rPr>
        <w:t xml:space="preserve"> </w:t>
      </w:r>
      <w:r w:rsidRPr="00C52C08">
        <w:rPr>
          <w:b/>
        </w:rPr>
        <w:t>–</w:t>
      </w:r>
      <w:r w:rsidRPr="00C52C08">
        <w:rPr>
          <w:b/>
          <w:spacing w:val="-10"/>
        </w:rPr>
        <w:t xml:space="preserve"> </w:t>
      </w:r>
      <w:r w:rsidRPr="00C52C08">
        <w:rPr>
          <w:b/>
        </w:rPr>
        <w:t>Volume</w:t>
      </w:r>
      <w:r w:rsidRPr="00C52C08">
        <w:rPr>
          <w:b/>
          <w:spacing w:val="-9"/>
        </w:rPr>
        <w:t xml:space="preserve"> </w:t>
      </w:r>
      <w:r w:rsidRPr="00C52C08">
        <w:rPr>
          <w:b/>
        </w:rPr>
        <w:t>Ratio</w:t>
      </w:r>
      <w:r w:rsidRPr="00C52C08">
        <w:rPr>
          <w:b/>
          <w:spacing w:val="-10"/>
        </w:rPr>
        <w:t xml:space="preserve"> </w:t>
      </w:r>
      <w:r w:rsidRPr="00C52C08">
        <w:rPr>
          <w:b/>
        </w:rPr>
        <w:t>(P/V</w:t>
      </w:r>
      <w:r w:rsidRPr="00C52C08">
        <w:rPr>
          <w:b/>
          <w:spacing w:val="-8"/>
        </w:rPr>
        <w:t xml:space="preserve"> </w:t>
      </w:r>
      <w:r w:rsidRPr="00C52C08">
        <w:rPr>
          <w:b/>
        </w:rPr>
        <w:t>Ratio)</w:t>
      </w:r>
      <w:r w:rsidRPr="00C52C08">
        <w:rPr>
          <w:b/>
          <w:spacing w:val="-5"/>
        </w:rPr>
        <w:t xml:space="preserve"> </w:t>
      </w:r>
      <w:r w:rsidRPr="00C52C08">
        <w:t>is</w:t>
      </w:r>
      <w:r w:rsidRPr="00C52C08">
        <w:rPr>
          <w:spacing w:val="-10"/>
        </w:rPr>
        <w:t xml:space="preserve"> </w:t>
      </w:r>
      <w:r w:rsidRPr="00C52C08">
        <w:t>the</w:t>
      </w:r>
      <w:r w:rsidRPr="00C52C08">
        <w:rPr>
          <w:spacing w:val="-9"/>
        </w:rPr>
        <w:t xml:space="preserve"> </w:t>
      </w:r>
      <w:r w:rsidRPr="00C52C08">
        <w:t>ratio</w:t>
      </w:r>
      <w:r w:rsidRPr="00C52C08">
        <w:rPr>
          <w:spacing w:val="-10"/>
        </w:rPr>
        <w:t xml:space="preserve"> </w:t>
      </w:r>
      <w:r w:rsidRPr="00C52C08">
        <w:t>of</w:t>
      </w:r>
      <w:r w:rsidRPr="00C52C08">
        <w:rPr>
          <w:spacing w:val="-9"/>
        </w:rPr>
        <w:t xml:space="preserve"> </w:t>
      </w:r>
      <w:r w:rsidRPr="00C52C08">
        <w:t>contribution</w:t>
      </w:r>
      <w:r w:rsidRPr="00C52C08">
        <w:rPr>
          <w:spacing w:val="-8"/>
        </w:rPr>
        <w:t xml:space="preserve"> </w:t>
      </w:r>
      <w:r w:rsidRPr="00C52C08">
        <w:t>and</w:t>
      </w:r>
      <w:r w:rsidRPr="00C52C08">
        <w:rPr>
          <w:spacing w:val="-10"/>
        </w:rPr>
        <w:t xml:space="preserve"> </w:t>
      </w:r>
      <w:r w:rsidRPr="00C52C08">
        <w:t>sales.</w:t>
      </w:r>
      <w:r w:rsidRPr="00C52C08">
        <w:rPr>
          <w:spacing w:val="-9"/>
        </w:rPr>
        <w:t xml:space="preserve"> </w:t>
      </w:r>
      <w:r w:rsidRPr="00C52C08">
        <w:t>It</w:t>
      </w:r>
      <w:r w:rsidRPr="00C52C08">
        <w:rPr>
          <w:spacing w:val="-10"/>
        </w:rPr>
        <w:t xml:space="preserve"> </w:t>
      </w:r>
      <w:r w:rsidRPr="00C52C08">
        <w:t xml:space="preserve">is generally expressed in percentage. It exhibits % of contribution included in sales, i.e. P/V Ratio = C/S x 100. It indicates the effect on </w:t>
      </w:r>
      <w:r w:rsidRPr="00C52C08">
        <w:t>profit for a given change in sales.</w:t>
      </w:r>
    </w:p>
    <w:p w14:paraId="1F547B92" w14:textId="77777777" w:rsidR="001F78DD" w:rsidRPr="00C52C08" w:rsidRDefault="001F78DD">
      <w:pPr>
        <w:spacing w:line="360" w:lineRule="auto"/>
        <w:jc w:val="both"/>
        <w:sectPr w:rsidR="001F78DD" w:rsidRPr="00C52C08" w:rsidSect="006F6FAF">
          <w:pgSz w:w="12240" w:h="15840"/>
          <w:pgMar w:top="1380" w:right="960" w:bottom="280" w:left="1280" w:header="720" w:footer="720" w:gutter="0"/>
          <w:cols w:space="720"/>
        </w:sectPr>
      </w:pPr>
    </w:p>
    <w:p w14:paraId="0715593F" w14:textId="77777777" w:rsidR="001F78DD" w:rsidRDefault="000F44AE">
      <w:pPr>
        <w:pStyle w:val="ListParagraph"/>
        <w:numPr>
          <w:ilvl w:val="0"/>
          <w:numId w:val="12"/>
        </w:numPr>
        <w:tabs>
          <w:tab w:val="left" w:pos="880"/>
        </w:tabs>
        <w:spacing w:before="80" w:line="360" w:lineRule="auto"/>
        <w:ind w:right="480"/>
        <w:jc w:val="both"/>
      </w:pPr>
      <w:r w:rsidRPr="00C52C08">
        <w:rPr>
          <w:b/>
        </w:rPr>
        <w:lastRenderedPageBreak/>
        <w:t>Break</w:t>
      </w:r>
      <w:r w:rsidRPr="00C52C08">
        <w:rPr>
          <w:b/>
          <w:spacing w:val="-3"/>
        </w:rPr>
        <w:t xml:space="preserve"> </w:t>
      </w:r>
      <w:r w:rsidRPr="00C52C08">
        <w:rPr>
          <w:b/>
        </w:rPr>
        <w:t>-</w:t>
      </w:r>
      <w:r w:rsidRPr="00C52C08">
        <w:rPr>
          <w:b/>
          <w:spacing w:val="-3"/>
        </w:rPr>
        <w:t xml:space="preserve"> </w:t>
      </w:r>
      <w:r w:rsidRPr="00C52C08">
        <w:rPr>
          <w:b/>
        </w:rPr>
        <w:t>even</w:t>
      </w:r>
      <w:r w:rsidRPr="00C52C08">
        <w:rPr>
          <w:b/>
          <w:spacing w:val="-2"/>
        </w:rPr>
        <w:t xml:space="preserve"> </w:t>
      </w:r>
      <w:r w:rsidRPr="00C52C08">
        <w:rPr>
          <w:b/>
        </w:rPr>
        <w:t>Point</w:t>
      </w:r>
      <w:r w:rsidRPr="00C52C08">
        <w:rPr>
          <w:b/>
          <w:spacing w:val="-2"/>
        </w:rPr>
        <w:t xml:space="preserve"> </w:t>
      </w:r>
      <w:r w:rsidRPr="00C52C08">
        <w:rPr>
          <w:b/>
        </w:rPr>
        <w:t>(BEP)</w:t>
      </w:r>
      <w:r w:rsidRPr="00C52C08">
        <w:rPr>
          <w:b/>
          <w:spacing w:val="-2"/>
        </w:rPr>
        <w:t xml:space="preserve"> </w:t>
      </w:r>
      <w:r w:rsidRPr="00C52C08">
        <w:t>is</w:t>
      </w:r>
      <w:r w:rsidRPr="00C52C08">
        <w:rPr>
          <w:spacing w:val="-1"/>
        </w:rPr>
        <w:t xml:space="preserve"> </w:t>
      </w:r>
      <w:r w:rsidRPr="00C52C08">
        <w:t>that</w:t>
      </w:r>
      <w:r w:rsidRPr="00C52C08">
        <w:rPr>
          <w:spacing w:val="-1"/>
        </w:rPr>
        <w:t xml:space="preserve"> </w:t>
      </w:r>
      <w:r w:rsidRPr="00C52C08">
        <w:t>level</w:t>
      </w:r>
      <w:r w:rsidRPr="00C52C08">
        <w:rPr>
          <w:spacing w:val="-1"/>
        </w:rPr>
        <w:t xml:space="preserve"> </w:t>
      </w:r>
      <w:r w:rsidRPr="00C52C08">
        <w:t>of</w:t>
      </w:r>
      <w:r w:rsidRPr="00C52C08">
        <w:rPr>
          <w:spacing w:val="-5"/>
        </w:rPr>
        <w:t xml:space="preserve"> </w:t>
      </w:r>
      <w:r w:rsidRPr="00C52C08">
        <w:t>sales</w:t>
      </w:r>
      <w:r w:rsidRPr="00C52C08">
        <w:rPr>
          <w:spacing w:val="-4"/>
        </w:rPr>
        <w:t xml:space="preserve"> </w:t>
      </w:r>
      <w:r w:rsidRPr="00C52C08">
        <w:t>where</w:t>
      </w:r>
      <w:r w:rsidRPr="00C52C08">
        <w:rPr>
          <w:spacing w:val="-2"/>
        </w:rPr>
        <w:t xml:space="preserve"> </w:t>
      </w:r>
      <w:r w:rsidRPr="00C52C08">
        <w:t>there</w:t>
      </w:r>
      <w:r w:rsidRPr="00C52C08">
        <w:rPr>
          <w:spacing w:val="-2"/>
        </w:rPr>
        <w:t xml:space="preserve"> </w:t>
      </w:r>
      <w:r w:rsidRPr="00C52C08">
        <w:t>is</w:t>
      </w:r>
      <w:r w:rsidRPr="00C52C08">
        <w:rPr>
          <w:spacing w:val="-1"/>
        </w:rPr>
        <w:t xml:space="preserve"> </w:t>
      </w:r>
      <w:r w:rsidRPr="00C52C08">
        <w:t>no</w:t>
      </w:r>
      <w:r w:rsidRPr="00C52C08">
        <w:rPr>
          <w:spacing w:val="-1"/>
        </w:rPr>
        <w:t xml:space="preserve"> </w:t>
      </w:r>
      <w:r w:rsidRPr="00C52C08">
        <w:t>profit</w:t>
      </w:r>
      <w:r w:rsidRPr="00C52C08">
        <w:rPr>
          <w:spacing w:val="-1"/>
        </w:rPr>
        <w:t xml:space="preserve"> </w:t>
      </w:r>
      <w:r w:rsidRPr="00C52C08">
        <w:t>or</w:t>
      </w:r>
      <w:r w:rsidRPr="00C52C08">
        <w:rPr>
          <w:spacing w:val="-5"/>
        </w:rPr>
        <w:t xml:space="preserve"> </w:t>
      </w:r>
      <w:r w:rsidRPr="00C52C08">
        <w:t>no loss.</w:t>
      </w:r>
      <w:r w:rsidRPr="00C52C08">
        <w:rPr>
          <w:spacing w:val="-13"/>
        </w:rPr>
        <w:t xml:space="preserve"> </w:t>
      </w:r>
      <w:r w:rsidRPr="00C52C08">
        <w:t>At</w:t>
      </w:r>
      <w:r w:rsidRPr="00C52C08">
        <w:rPr>
          <w:spacing w:val="-10"/>
        </w:rPr>
        <w:t xml:space="preserve"> </w:t>
      </w:r>
      <w:r w:rsidRPr="00C52C08">
        <w:t>break</w:t>
      </w:r>
      <w:r w:rsidRPr="00C52C08">
        <w:rPr>
          <w:spacing w:val="-9"/>
        </w:rPr>
        <w:t xml:space="preserve"> </w:t>
      </w:r>
      <w:r w:rsidRPr="00C52C08">
        <w:t>–</w:t>
      </w:r>
      <w:r w:rsidRPr="00C52C08">
        <w:rPr>
          <w:spacing w:val="-11"/>
        </w:rPr>
        <w:t xml:space="preserve"> </w:t>
      </w:r>
      <w:r w:rsidRPr="00C52C08">
        <w:t>even</w:t>
      </w:r>
      <w:r w:rsidRPr="00C52C08">
        <w:rPr>
          <w:spacing w:val="-12"/>
        </w:rPr>
        <w:t xml:space="preserve"> </w:t>
      </w:r>
      <w:r w:rsidRPr="00C52C08">
        <w:t>point,</w:t>
      </w:r>
      <w:r w:rsidRPr="00C52C08">
        <w:rPr>
          <w:spacing w:val="-13"/>
        </w:rPr>
        <w:t xml:space="preserve"> </w:t>
      </w:r>
      <w:r w:rsidRPr="00C52C08">
        <w:t>total</w:t>
      </w:r>
      <w:r w:rsidRPr="00C52C08">
        <w:rPr>
          <w:spacing w:val="-10"/>
        </w:rPr>
        <w:t xml:space="preserve"> </w:t>
      </w:r>
      <w:r w:rsidRPr="00C52C08">
        <w:t>sales</w:t>
      </w:r>
      <w:r w:rsidRPr="00C52C08">
        <w:rPr>
          <w:spacing w:val="-10"/>
        </w:rPr>
        <w:t xml:space="preserve"> </w:t>
      </w:r>
      <w:r w:rsidRPr="00C52C08">
        <w:t>revenue</w:t>
      </w:r>
      <w:r w:rsidRPr="00C52C08">
        <w:rPr>
          <w:spacing w:val="-10"/>
        </w:rPr>
        <w:t xml:space="preserve"> </w:t>
      </w:r>
      <w:r w:rsidRPr="00C52C08">
        <w:t>is</w:t>
      </w:r>
      <w:r w:rsidRPr="00C52C08">
        <w:rPr>
          <w:spacing w:val="-10"/>
        </w:rPr>
        <w:t xml:space="preserve"> </w:t>
      </w:r>
      <w:r w:rsidRPr="00C52C08">
        <w:t>equal</w:t>
      </w:r>
      <w:r w:rsidRPr="00C52C08">
        <w:rPr>
          <w:spacing w:val="-12"/>
        </w:rPr>
        <w:t xml:space="preserve"> </w:t>
      </w:r>
      <w:r w:rsidRPr="00C52C08">
        <w:t>to</w:t>
      </w:r>
      <w:r w:rsidRPr="00C52C08">
        <w:rPr>
          <w:spacing w:val="-12"/>
        </w:rPr>
        <w:t xml:space="preserve"> </w:t>
      </w:r>
      <w:r w:rsidRPr="00C52C08">
        <w:t>total</w:t>
      </w:r>
      <w:r w:rsidRPr="00C52C08">
        <w:rPr>
          <w:spacing w:val="-10"/>
        </w:rPr>
        <w:t xml:space="preserve"> </w:t>
      </w:r>
      <w:r w:rsidRPr="00C52C08">
        <w:t>cost.</w:t>
      </w:r>
      <w:r w:rsidRPr="00C52C08">
        <w:rPr>
          <w:spacing w:val="-11"/>
        </w:rPr>
        <w:t xml:space="preserve"> </w:t>
      </w:r>
      <w:r w:rsidRPr="00C52C08">
        <w:t>Any</w:t>
      </w:r>
      <w:r w:rsidRPr="00C52C08">
        <w:rPr>
          <w:spacing w:val="-10"/>
        </w:rPr>
        <w:t xml:space="preserve"> </w:t>
      </w:r>
      <w:r w:rsidRPr="00C52C08">
        <w:t>sales above</w:t>
      </w:r>
      <w:r w:rsidRPr="00C52C08">
        <w:rPr>
          <w:spacing w:val="-13"/>
        </w:rPr>
        <w:t xml:space="preserve"> </w:t>
      </w:r>
      <w:r w:rsidRPr="00C52C08">
        <w:t>this</w:t>
      </w:r>
      <w:r w:rsidRPr="00C52C08">
        <w:rPr>
          <w:spacing w:val="-10"/>
        </w:rPr>
        <w:t xml:space="preserve"> </w:t>
      </w:r>
      <w:r w:rsidRPr="00C52C08">
        <w:t>BEP,</w:t>
      </w:r>
      <w:r w:rsidRPr="00C52C08">
        <w:rPr>
          <w:spacing w:val="-12"/>
        </w:rPr>
        <w:t xml:space="preserve"> </w:t>
      </w:r>
      <w:r w:rsidRPr="00C52C08">
        <w:t>a</w:t>
      </w:r>
      <w:r w:rsidRPr="00C52C08">
        <w:rPr>
          <w:spacing w:val="-11"/>
        </w:rPr>
        <w:t xml:space="preserve"> </w:t>
      </w:r>
      <w:r w:rsidRPr="00C52C08">
        <w:t>concern</w:t>
      </w:r>
      <w:r w:rsidRPr="00C52C08">
        <w:rPr>
          <w:spacing w:val="-10"/>
        </w:rPr>
        <w:t xml:space="preserve"> </w:t>
      </w:r>
      <w:r w:rsidRPr="00C52C08">
        <w:t>earns</w:t>
      </w:r>
      <w:r w:rsidRPr="00C52C08">
        <w:rPr>
          <w:spacing w:val="-13"/>
        </w:rPr>
        <w:t xml:space="preserve"> </w:t>
      </w:r>
      <w:r w:rsidRPr="00C52C08">
        <w:t>profit,</w:t>
      </w:r>
      <w:r w:rsidRPr="00C52C08">
        <w:rPr>
          <w:spacing w:val="-14"/>
        </w:rPr>
        <w:t xml:space="preserve"> </w:t>
      </w:r>
      <w:r w:rsidRPr="00C52C08">
        <w:t>whereas</w:t>
      </w:r>
      <w:r w:rsidRPr="00C52C08">
        <w:rPr>
          <w:spacing w:val="-10"/>
        </w:rPr>
        <w:t xml:space="preserve"> </w:t>
      </w:r>
      <w:r w:rsidRPr="00C52C08">
        <w:t>any</w:t>
      </w:r>
      <w:r w:rsidRPr="00C52C08">
        <w:rPr>
          <w:spacing w:val="-10"/>
        </w:rPr>
        <w:t xml:space="preserve"> </w:t>
      </w:r>
      <w:r w:rsidRPr="00C52C08">
        <w:t>sales</w:t>
      </w:r>
      <w:r w:rsidRPr="00C52C08">
        <w:rPr>
          <w:spacing w:val="-13"/>
        </w:rPr>
        <w:t xml:space="preserve"> </w:t>
      </w:r>
      <w:r w:rsidRPr="00C52C08">
        <w:t>below</w:t>
      </w:r>
      <w:r w:rsidRPr="00C52C08">
        <w:rPr>
          <w:spacing w:val="-13"/>
        </w:rPr>
        <w:t xml:space="preserve"> </w:t>
      </w:r>
      <w:r w:rsidRPr="00C52C08">
        <w:t>this</w:t>
      </w:r>
      <w:r w:rsidRPr="00C52C08">
        <w:rPr>
          <w:spacing w:val="-10"/>
        </w:rPr>
        <w:t xml:space="preserve"> </w:t>
      </w:r>
      <w:r w:rsidRPr="00C52C08">
        <w:t>BEP,</w:t>
      </w:r>
      <w:r w:rsidRPr="00C52C08">
        <w:rPr>
          <w:spacing w:val="-12"/>
        </w:rPr>
        <w:t xml:space="preserve"> </w:t>
      </w:r>
      <w:r w:rsidRPr="00C52C08">
        <w:t>the concern</w:t>
      </w:r>
      <w:r w:rsidRPr="00C52C08">
        <w:rPr>
          <w:spacing w:val="-10"/>
        </w:rPr>
        <w:t xml:space="preserve"> </w:t>
      </w:r>
      <w:r w:rsidRPr="00C52C08">
        <w:t>suffers</w:t>
      </w:r>
      <w:r w:rsidRPr="00C52C08">
        <w:rPr>
          <w:spacing w:val="-10"/>
        </w:rPr>
        <w:t xml:space="preserve"> </w:t>
      </w:r>
      <w:r w:rsidRPr="00C52C08">
        <w:t>loss.</w:t>
      </w:r>
      <w:r w:rsidRPr="00C52C08">
        <w:rPr>
          <w:spacing w:val="-14"/>
        </w:rPr>
        <w:t xml:space="preserve"> </w:t>
      </w:r>
      <w:r w:rsidRPr="00C52C08">
        <w:t>At</w:t>
      </w:r>
      <w:r w:rsidRPr="00C52C08">
        <w:rPr>
          <w:spacing w:val="-10"/>
        </w:rPr>
        <w:t xml:space="preserve"> </w:t>
      </w:r>
      <w:r w:rsidRPr="00C52C08">
        <w:t>BEP,</w:t>
      </w:r>
      <w:r w:rsidRPr="00C52C08">
        <w:rPr>
          <w:spacing w:val="-12"/>
        </w:rPr>
        <w:t xml:space="preserve"> </w:t>
      </w:r>
      <w:r w:rsidRPr="00C52C08">
        <w:t>total</w:t>
      </w:r>
      <w:r w:rsidRPr="00C52C08">
        <w:rPr>
          <w:spacing w:val="-10"/>
        </w:rPr>
        <w:t xml:space="preserve"> </w:t>
      </w:r>
      <w:r w:rsidRPr="00C52C08">
        <w:t>fixed</w:t>
      </w:r>
      <w:r w:rsidRPr="00C52C08">
        <w:rPr>
          <w:spacing w:val="-12"/>
        </w:rPr>
        <w:t xml:space="preserve"> </w:t>
      </w:r>
      <w:r w:rsidRPr="00C52C08">
        <w:t>cost</w:t>
      </w:r>
      <w:r w:rsidRPr="00C52C08">
        <w:rPr>
          <w:spacing w:val="-10"/>
        </w:rPr>
        <w:t xml:space="preserve"> </w:t>
      </w:r>
      <w:r w:rsidRPr="00C52C08">
        <w:t>and</w:t>
      </w:r>
      <w:r w:rsidRPr="00C52C08">
        <w:rPr>
          <w:spacing w:val="-10"/>
        </w:rPr>
        <w:t xml:space="preserve"> </w:t>
      </w:r>
      <w:r w:rsidRPr="00C52C08">
        <w:t>variable</w:t>
      </w:r>
      <w:r w:rsidRPr="00C52C08">
        <w:rPr>
          <w:spacing w:val="-11"/>
        </w:rPr>
        <w:t xml:space="preserve"> </w:t>
      </w:r>
      <w:r w:rsidRPr="00C52C08">
        <w:t>cost</w:t>
      </w:r>
      <w:r w:rsidRPr="00C52C08">
        <w:rPr>
          <w:spacing w:val="-13"/>
        </w:rPr>
        <w:t xml:space="preserve"> </w:t>
      </w:r>
      <w:r w:rsidRPr="00C52C08">
        <w:t>up</w:t>
      </w:r>
      <w:r w:rsidRPr="00C52C08">
        <w:rPr>
          <w:spacing w:val="-10"/>
        </w:rPr>
        <w:t xml:space="preserve"> </w:t>
      </w:r>
      <w:r w:rsidRPr="00C52C08">
        <w:t>to</w:t>
      </w:r>
      <w:r w:rsidRPr="00C52C08">
        <w:rPr>
          <w:spacing w:val="-10"/>
        </w:rPr>
        <w:t xml:space="preserve"> </w:t>
      </w:r>
      <w:r w:rsidRPr="00C52C08">
        <w:t>that</w:t>
      </w:r>
      <w:r w:rsidRPr="00C52C08">
        <w:rPr>
          <w:spacing w:val="-10"/>
        </w:rPr>
        <w:t xml:space="preserve"> </w:t>
      </w:r>
      <w:r w:rsidRPr="00C52C08">
        <w:t>level of</w:t>
      </w:r>
      <w:r w:rsidRPr="00C52C08">
        <w:rPr>
          <w:spacing w:val="-15"/>
        </w:rPr>
        <w:t xml:space="preserve"> </w:t>
      </w:r>
      <w:r w:rsidRPr="00C52C08">
        <w:t>sales</w:t>
      </w:r>
      <w:r w:rsidRPr="00C52C08">
        <w:rPr>
          <w:spacing w:val="-16"/>
        </w:rPr>
        <w:t xml:space="preserve"> </w:t>
      </w:r>
      <w:r w:rsidRPr="00C52C08">
        <w:t>have</w:t>
      </w:r>
      <w:r w:rsidRPr="00C52C08">
        <w:rPr>
          <w:spacing w:val="-15"/>
        </w:rPr>
        <w:t xml:space="preserve"> </w:t>
      </w:r>
      <w:r w:rsidRPr="00C52C08">
        <w:t>been</w:t>
      </w:r>
      <w:r w:rsidRPr="00C52C08">
        <w:rPr>
          <w:spacing w:val="-14"/>
        </w:rPr>
        <w:t xml:space="preserve"> </w:t>
      </w:r>
      <w:r w:rsidRPr="00C52C08">
        <w:t>recovered</w:t>
      </w:r>
      <w:r w:rsidRPr="00C52C08">
        <w:rPr>
          <w:spacing w:val="-14"/>
        </w:rPr>
        <w:t xml:space="preserve"> </w:t>
      </w:r>
      <w:r w:rsidRPr="00C52C08">
        <w:t>from</w:t>
      </w:r>
      <w:r w:rsidRPr="00C52C08">
        <w:rPr>
          <w:spacing w:val="-15"/>
        </w:rPr>
        <w:t xml:space="preserve"> </w:t>
      </w:r>
      <w:r w:rsidRPr="00C52C08">
        <w:t>sales.</w:t>
      </w:r>
      <w:r w:rsidRPr="00C52C08">
        <w:rPr>
          <w:spacing w:val="-15"/>
        </w:rPr>
        <w:t xml:space="preserve"> </w:t>
      </w:r>
      <w:r w:rsidRPr="00C52C08">
        <w:t>Generally,</w:t>
      </w:r>
      <w:r w:rsidRPr="00C52C08">
        <w:rPr>
          <w:spacing w:val="-15"/>
        </w:rPr>
        <w:t xml:space="preserve"> </w:t>
      </w:r>
      <w:r w:rsidRPr="00C52C08">
        <w:t>at</w:t>
      </w:r>
      <w:r w:rsidRPr="00C52C08">
        <w:rPr>
          <w:spacing w:val="-14"/>
        </w:rPr>
        <w:t xml:space="preserve"> </w:t>
      </w:r>
      <w:r w:rsidRPr="00C52C08">
        <w:t>any</w:t>
      </w:r>
      <w:r w:rsidRPr="00C52C08">
        <w:rPr>
          <w:spacing w:val="-14"/>
        </w:rPr>
        <w:t xml:space="preserve"> </w:t>
      </w:r>
      <w:r w:rsidRPr="00C52C08">
        <w:t>other</w:t>
      </w:r>
      <w:r w:rsidRPr="00C52C08">
        <w:rPr>
          <w:spacing w:val="-15"/>
        </w:rPr>
        <w:t xml:space="preserve"> </w:t>
      </w:r>
      <w:r w:rsidRPr="00C52C08">
        <w:t>point</w:t>
      </w:r>
      <w:r w:rsidRPr="00C52C08">
        <w:rPr>
          <w:spacing w:val="-16"/>
        </w:rPr>
        <w:t xml:space="preserve"> </w:t>
      </w:r>
      <w:r w:rsidRPr="00C52C08">
        <w:t>of</w:t>
      </w:r>
      <w:r w:rsidRPr="00C52C08">
        <w:rPr>
          <w:spacing w:val="-15"/>
        </w:rPr>
        <w:t xml:space="preserve"> </w:t>
      </w:r>
      <w:r w:rsidRPr="00C52C08">
        <w:t>sales, contribution</w:t>
      </w:r>
      <w:r w:rsidRPr="00C52C08">
        <w:rPr>
          <w:spacing w:val="-8"/>
        </w:rPr>
        <w:t xml:space="preserve"> </w:t>
      </w:r>
      <w:r w:rsidRPr="00C52C08">
        <w:t>from</w:t>
      </w:r>
      <w:r w:rsidRPr="00C52C08">
        <w:rPr>
          <w:spacing w:val="-9"/>
        </w:rPr>
        <w:t xml:space="preserve"> </w:t>
      </w:r>
      <w:r w:rsidRPr="00C52C08">
        <w:t>sales</w:t>
      </w:r>
      <w:r w:rsidRPr="00C52C08">
        <w:rPr>
          <w:spacing w:val="-8"/>
        </w:rPr>
        <w:t xml:space="preserve"> </w:t>
      </w:r>
      <w:r w:rsidRPr="00C52C08">
        <w:t>is</w:t>
      </w:r>
      <w:r w:rsidRPr="00C52C08">
        <w:rPr>
          <w:spacing w:val="-8"/>
        </w:rPr>
        <w:t xml:space="preserve"> </w:t>
      </w:r>
      <w:r w:rsidRPr="00C52C08">
        <w:t>available</w:t>
      </w:r>
      <w:r w:rsidRPr="00C52C08">
        <w:rPr>
          <w:spacing w:val="-9"/>
        </w:rPr>
        <w:t xml:space="preserve"> </w:t>
      </w:r>
      <w:r w:rsidRPr="00C52C08">
        <w:t>towards</w:t>
      </w:r>
      <w:r w:rsidRPr="00C52C08">
        <w:rPr>
          <w:spacing w:val="-8"/>
        </w:rPr>
        <w:t xml:space="preserve"> </w:t>
      </w:r>
      <w:r w:rsidRPr="00C52C08">
        <w:t>fixed</w:t>
      </w:r>
      <w:r w:rsidRPr="00C52C08">
        <w:rPr>
          <w:spacing w:val="-8"/>
        </w:rPr>
        <w:t xml:space="preserve"> </w:t>
      </w:r>
      <w:r w:rsidRPr="00C52C08">
        <w:t>cost</w:t>
      </w:r>
      <w:r w:rsidRPr="00C52C08">
        <w:rPr>
          <w:spacing w:val="-8"/>
        </w:rPr>
        <w:t xml:space="preserve"> </w:t>
      </w:r>
      <w:r w:rsidRPr="00C52C08">
        <w:t>and</w:t>
      </w:r>
      <w:r w:rsidRPr="00C52C08">
        <w:rPr>
          <w:spacing w:val="-10"/>
        </w:rPr>
        <w:t xml:space="preserve"> </w:t>
      </w:r>
      <w:r w:rsidRPr="00C52C08">
        <w:t>profit.</w:t>
      </w:r>
      <w:r w:rsidRPr="00C52C08">
        <w:rPr>
          <w:spacing w:val="-9"/>
        </w:rPr>
        <w:t xml:space="preserve"> </w:t>
      </w:r>
      <w:r w:rsidRPr="00C52C08">
        <w:t>But</w:t>
      </w:r>
      <w:r w:rsidRPr="00C52C08">
        <w:rPr>
          <w:spacing w:val="-8"/>
        </w:rPr>
        <w:t xml:space="preserve"> </w:t>
      </w:r>
      <w:r w:rsidRPr="00C52C08">
        <w:t>as</w:t>
      </w:r>
      <w:r w:rsidRPr="00C52C08">
        <w:rPr>
          <w:spacing w:val="-10"/>
        </w:rPr>
        <w:t xml:space="preserve"> </w:t>
      </w:r>
      <w:r w:rsidRPr="00C52C08">
        <w:t>there is</w:t>
      </w:r>
      <w:r w:rsidRPr="00C52C08">
        <w:rPr>
          <w:spacing w:val="-18"/>
        </w:rPr>
        <w:t xml:space="preserve"> </w:t>
      </w:r>
      <w:r w:rsidRPr="00C52C08">
        <w:t>no</w:t>
      </w:r>
      <w:r w:rsidRPr="00C52C08">
        <w:rPr>
          <w:spacing w:val="-17"/>
        </w:rPr>
        <w:t xml:space="preserve"> </w:t>
      </w:r>
      <w:r w:rsidRPr="00C52C08">
        <w:t>profit</w:t>
      </w:r>
      <w:r w:rsidRPr="00C52C08">
        <w:rPr>
          <w:spacing w:val="-18"/>
        </w:rPr>
        <w:t xml:space="preserve"> </w:t>
      </w:r>
      <w:r w:rsidRPr="00C52C08">
        <w:t>or</w:t>
      </w:r>
      <w:r w:rsidRPr="00C52C08">
        <w:rPr>
          <w:spacing w:val="-17"/>
        </w:rPr>
        <w:t xml:space="preserve"> </w:t>
      </w:r>
      <w:r w:rsidRPr="00C52C08">
        <w:t>loss</w:t>
      </w:r>
      <w:r w:rsidRPr="00C52C08">
        <w:rPr>
          <w:spacing w:val="-18"/>
        </w:rPr>
        <w:t xml:space="preserve"> </w:t>
      </w:r>
      <w:r w:rsidRPr="00C52C08">
        <w:t>a</w:t>
      </w:r>
      <w:r w:rsidRPr="00C52C08">
        <w:t>t</w:t>
      </w:r>
      <w:r w:rsidRPr="00C52C08">
        <w:rPr>
          <w:spacing w:val="-17"/>
        </w:rPr>
        <w:t xml:space="preserve"> </w:t>
      </w:r>
      <w:r w:rsidRPr="00C52C08">
        <w:t>BEP,</w:t>
      </w:r>
      <w:r w:rsidRPr="00C52C08">
        <w:rPr>
          <w:spacing w:val="-18"/>
        </w:rPr>
        <w:t xml:space="preserve"> </w:t>
      </w:r>
      <w:r w:rsidRPr="00C52C08">
        <w:t>Contribution</w:t>
      </w:r>
      <w:r w:rsidRPr="00C52C08">
        <w:rPr>
          <w:spacing w:val="-17"/>
        </w:rPr>
        <w:t xml:space="preserve"> </w:t>
      </w:r>
      <w:r w:rsidRPr="00C52C08">
        <w:t>from</w:t>
      </w:r>
      <w:r w:rsidRPr="00C52C08">
        <w:rPr>
          <w:spacing w:val="-18"/>
        </w:rPr>
        <w:t xml:space="preserve"> </w:t>
      </w:r>
      <w:r w:rsidRPr="00C52C08">
        <w:t>sales</w:t>
      </w:r>
      <w:r w:rsidRPr="00C52C08">
        <w:rPr>
          <w:spacing w:val="-17"/>
        </w:rPr>
        <w:t xml:space="preserve"> </w:t>
      </w:r>
      <w:r w:rsidRPr="00C52C08">
        <w:t>at</w:t>
      </w:r>
      <w:r w:rsidRPr="00C52C08">
        <w:rPr>
          <w:spacing w:val="-17"/>
        </w:rPr>
        <w:t xml:space="preserve"> </w:t>
      </w:r>
      <w:r w:rsidRPr="00C52C08">
        <w:t>BEP</w:t>
      </w:r>
      <w:r w:rsidRPr="00C52C08">
        <w:rPr>
          <w:spacing w:val="-18"/>
        </w:rPr>
        <w:t xml:space="preserve"> </w:t>
      </w:r>
      <w:r w:rsidRPr="00C52C08">
        <w:t>is</w:t>
      </w:r>
      <w:r w:rsidRPr="00C52C08">
        <w:rPr>
          <w:spacing w:val="-16"/>
        </w:rPr>
        <w:t xml:space="preserve"> </w:t>
      </w:r>
      <w:r w:rsidRPr="00C52C08">
        <w:t>available</w:t>
      </w:r>
      <w:r w:rsidRPr="00C52C08">
        <w:rPr>
          <w:spacing w:val="-17"/>
        </w:rPr>
        <w:t xml:space="preserve"> </w:t>
      </w:r>
      <w:r w:rsidRPr="00C52C08">
        <w:t>towards fixed cost only, i.e. at BEP, C = F.</w:t>
      </w:r>
    </w:p>
    <w:p w14:paraId="05C36E20" w14:textId="77777777" w:rsidR="00321BD1" w:rsidRDefault="00321BD1" w:rsidP="00321BD1">
      <w:pPr>
        <w:pStyle w:val="ListParagraph"/>
      </w:pPr>
    </w:p>
    <w:p w14:paraId="2D5DE268" w14:textId="77777777" w:rsidR="00321BD1" w:rsidRPr="00C52C08" w:rsidRDefault="00321BD1" w:rsidP="00321BD1">
      <w:pPr>
        <w:pStyle w:val="ListParagraph"/>
        <w:tabs>
          <w:tab w:val="left" w:pos="880"/>
        </w:tabs>
        <w:spacing w:before="80" w:line="360" w:lineRule="auto"/>
        <w:ind w:left="880" w:right="480" w:firstLine="0"/>
        <w:jc w:val="both"/>
      </w:pPr>
    </w:p>
    <w:p w14:paraId="590D8B1F" w14:textId="77777777" w:rsidR="001F78DD" w:rsidRDefault="000F44AE">
      <w:pPr>
        <w:pStyle w:val="ListParagraph"/>
        <w:numPr>
          <w:ilvl w:val="0"/>
          <w:numId w:val="12"/>
        </w:numPr>
        <w:tabs>
          <w:tab w:val="left" w:pos="880"/>
        </w:tabs>
        <w:spacing w:before="1" w:line="360" w:lineRule="auto"/>
        <w:ind w:right="475"/>
        <w:jc w:val="both"/>
      </w:pPr>
      <w:r w:rsidRPr="00C52C08">
        <w:rPr>
          <w:b/>
        </w:rPr>
        <w:t xml:space="preserve">Margin of Safety (MS) </w:t>
      </w:r>
      <w:r w:rsidRPr="00C52C08">
        <w:t>is the level of sales made above the break – even point.</w:t>
      </w:r>
      <w:r w:rsidRPr="00C52C08">
        <w:rPr>
          <w:spacing w:val="-6"/>
        </w:rPr>
        <w:t xml:space="preserve"> </w:t>
      </w:r>
      <w:r w:rsidRPr="00C52C08">
        <w:t>In</w:t>
      </w:r>
      <w:r w:rsidRPr="00C52C08">
        <w:rPr>
          <w:spacing w:val="-5"/>
        </w:rPr>
        <w:t xml:space="preserve"> </w:t>
      </w:r>
      <w:r w:rsidRPr="00C52C08">
        <w:t>other</w:t>
      </w:r>
      <w:r w:rsidRPr="00C52C08">
        <w:rPr>
          <w:spacing w:val="-7"/>
        </w:rPr>
        <w:t xml:space="preserve"> </w:t>
      </w:r>
      <w:r w:rsidRPr="00C52C08">
        <w:t>words,</w:t>
      </w:r>
      <w:r w:rsidRPr="00C52C08">
        <w:rPr>
          <w:spacing w:val="-8"/>
        </w:rPr>
        <w:t xml:space="preserve"> </w:t>
      </w:r>
      <w:r w:rsidRPr="00C52C08">
        <w:t>Margin</w:t>
      </w:r>
      <w:r w:rsidRPr="00C52C08">
        <w:rPr>
          <w:spacing w:val="-7"/>
        </w:rPr>
        <w:t xml:space="preserve"> </w:t>
      </w:r>
      <w:r w:rsidRPr="00C52C08">
        <w:t>of</w:t>
      </w:r>
      <w:r w:rsidRPr="00C52C08">
        <w:rPr>
          <w:spacing w:val="-5"/>
        </w:rPr>
        <w:t xml:space="preserve"> </w:t>
      </w:r>
      <w:r w:rsidRPr="00C52C08">
        <w:t>Safety</w:t>
      </w:r>
      <w:r w:rsidRPr="00C52C08">
        <w:rPr>
          <w:spacing w:val="-7"/>
        </w:rPr>
        <w:t xml:space="preserve"> </w:t>
      </w:r>
      <w:r w:rsidRPr="00C52C08">
        <w:t>is</w:t>
      </w:r>
      <w:r w:rsidRPr="00C52C08">
        <w:rPr>
          <w:spacing w:val="-7"/>
        </w:rPr>
        <w:t xml:space="preserve"> </w:t>
      </w:r>
      <w:r w:rsidRPr="00C52C08">
        <w:t>the</w:t>
      </w:r>
      <w:r w:rsidRPr="00C52C08">
        <w:rPr>
          <w:spacing w:val="-5"/>
        </w:rPr>
        <w:t xml:space="preserve"> </w:t>
      </w:r>
      <w:r w:rsidRPr="00C52C08">
        <w:t>excess</w:t>
      </w:r>
      <w:r w:rsidRPr="00C52C08">
        <w:rPr>
          <w:spacing w:val="-7"/>
        </w:rPr>
        <w:t xml:space="preserve"> </w:t>
      </w:r>
      <w:r w:rsidRPr="00C52C08">
        <w:t>of</w:t>
      </w:r>
      <w:r w:rsidRPr="00C52C08">
        <w:rPr>
          <w:spacing w:val="-5"/>
        </w:rPr>
        <w:t xml:space="preserve"> </w:t>
      </w:r>
      <w:r w:rsidRPr="00C52C08">
        <w:t>actual</w:t>
      </w:r>
      <w:r w:rsidRPr="00C52C08">
        <w:rPr>
          <w:spacing w:val="-5"/>
        </w:rPr>
        <w:t xml:space="preserve"> </w:t>
      </w:r>
      <w:r w:rsidRPr="00C52C08">
        <w:t>sales</w:t>
      </w:r>
      <w:r w:rsidRPr="00C52C08">
        <w:rPr>
          <w:spacing w:val="-7"/>
        </w:rPr>
        <w:t xml:space="preserve"> </w:t>
      </w:r>
      <w:r w:rsidRPr="00C52C08">
        <w:t>over</w:t>
      </w:r>
      <w:r w:rsidRPr="00C52C08">
        <w:rPr>
          <w:spacing w:val="-5"/>
        </w:rPr>
        <w:t xml:space="preserve"> </w:t>
      </w:r>
      <w:r w:rsidRPr="00C52C08">
        <w:t>BEP sales. Generally, at any point of sales, contribution from sales is available towards fixed cost and profit. But as the total fixed cost has already been recovered</w:t>
      </w:r>
      <w:r w:rsidRPr="00C52C08">
        <w:rPr>
          <w:spacing w:val="-7"/>
        </w:rPr>
        <w:t xml:space="preserve"> </w:t>
      </w:r>
      <w:r w:rsidRPr="00C52C08">
        <w:t>at</w:t>
      </w:r>
      <w:r w:rsidRPr="00C52C08">
        <w:rPr>
          <w:spacing w:val="-9"/>
        </w:rPr>
        <w:t xml:space="preserve"> </w:t>
      </w:r>
      <w:r w:rsidRPr="00C52C08">
        <w:t>break</w:t>
      </w:r>
      <w:r w:rsidRPr="00C52C08">
        <w:rPr>
          <w:spacing w:val="-4"/>
        </w:rPr>
        <w:t xml:space="preserve"> </w:t>
      </w:r>
      <w:r w:rsidRPr="00C52C08">
        <w:t>–</w:t>
      </w:r>
      <w:r w:rsidRPr="00C52C08">
        <w:rPr>
          <w:spacing w:val="-6"/>
        </w:rPr>
        <w:t xml:space="preserve"> </w:t>
      </w:r>
      <w:r w:rsidRPr="00C52C08">
        <w:t>even</w:t>
      </w:r>
      <w:r w:rsidRPr="00C52C08">
        <w:rPr>
          <w:spacing w:val="-7"/>
        </w:rPr>
        <w:t xml:space="preserve"> </w:t>
      </w:r>
      <w:r w:rsidRPr="00C52C08">
        <w:t>point,</w:t>
      </w:r>
      <w:r w:rsidRPr="00C52C08">
        <w:rPr>
          <w:spacing w:val="-8"/>
        </w:rPr>
        <w:t xml:space="preserve"> </w:t>
      </w:r>
      <w:r w:rsidRPr="00C52C08">
        <w:t>contribution</w:t>
      </w:r>
      <w:r w:rsidRPr="00C52C08">
        <w:rPr>
          <w:spacing w:val="-7"/>
        </w:rPr>
        <w:t xml:space="preserve"> </w:t>
      </w:r>
      <w:r w:rsidRPr="00C52C08">
        <w:t>from</w:t>
      </w:r>
      <w:r w:rsidRPr="00C52C08">
        <w:rPr>
          <w:spacing w:val="-8"/>
        </w:rPr>
        <w:t xml:space="preserve"> </w:t>
      </w:r>
      <w:r w:rsidRPr="00C52C08">
        <w:t>sales</w:t>
      </w:r>
      <w:r w:rsidRPr="00C52C08">
        <w:rPr>
          <w:spacing w:val="-7"/>
        </w:rPr>
        <w:t xml:space="preserve"> </w:t>
      </w:r>
      <w:r w:rsidRPr="00C52C08">
        <w:t>at</w:t>
      </w:r>
      <w:r w:rsidRPr="00C52C08">
        <w:rPr>
          <w:spacing w:val="-7"/>
        </w:rPr>
        <w:t xml:space="preserve"> </w:t>
      </w:r>
      <w:r w:rsidRPr="00C52C08">
        <w:t>margin</w:t>
      </w:r>
      <w:r w:rsidRPr="00C52C08">
        <w:rPr>
          <w:spacing w:val="-7"/>
        </w:rPr>
        <w:t xml:space="preserve"> </w:t>
      </w:r>
      <w:r w:rsidRPr="00C52C08">
        <w:t>of</w:t>
      </w:r>
      <w:r w:rsidRPr="00C52C08">
        <w:rPr>
          <w:spacing w:val="-8"/>
        </w:rPr>
        <w:t xml:space="preserve"> </w:t>
      </w:r>
      <w:r w:rsidRPr="00C52C08">
        <w:t>safety</w:t>
      </w:r>
      <w:r w:rsidRPr="00C52C08">
        <w:rPr>
          <w:spacing w:val="-7"/>
        </w:rPr>
        <w:t xml:space="preserve"> </w:t>
      </w:r>
      <w:r w:rsidRPr="00C52C08">
        <w:t>is available towards profit only, i.e. at MS, C = P.</w:t>
      </w:r>
    </w:p>
    <w:p w14:paraId="24855361" w14:textId="77777777" w:rsidR="00321BD1" w:rsidRPr="00C52C08" w:rsidRDefault="00321BD1" w:rsidP="00321BD1">
      <w:pPr>
        <w:pStyle w:val="ListParagraph"/>
        <w:tabs>
          <w:tab w:val="left" w:pos="880"/>
        </w:tabs>
        <w:spacing w:before="1" w:line="360" w:lineRule="auto"/>
        <w:ind w:left="880" w:right="475" w:firstLine="0"/>
        <w:jc w:val="both"/>
      </w:pPr>
    </w:p>
    <w:p w14:paraId="779EF7CE" w14:textId="77777777" w:rsidR="001F78DD" w:rsidRDefault="000F44AE">
      <w:pPr>
        <w:pStyle w:val="ListParagraph"/>
        <w:numPr>
          <w:ilvl w:val="0"/>
          <w:numId w:val="12"/>
        </w:numPr>
        <w:tabs>
          <w:tab w:val="left" w:pos="880"/>
        </w:tabs>
        <w:spacing w:line="360" w:lineRule="auto"/>
        <w:ind w:right="474"/>
        <w:jc w:val="both"/>
      </w:pPr>
      <w:r w:rsidRPr="00C52C08">
        <w:t>CVP</w:t>
      </w:r>
      <w:r w:rsidRPr="00C52C08">
        <w:rPr>
          <w:spacing w:val="-2"/>
        </w:rPr>
        <w:t xml:space="preserve"> </w:t>
      </w:r>
      <w:r w:rsidRPr="00C52C08">
        <w:t>Analysis</w:t>
      </w:r>
      <w:r w:rsidRPr="00C52C08">
        <w:rPr>
          <w:spacing w:val="-1"/>
        </w:rPr>
        <w:t xml:space="preserve"> </w:t>
      </w:r>
      <w:r w:rsidRPr="00C52C08">
        <w:t>is</w:t>
      </w:r>
      <w:r w:rsidRPr="00C52C08">
        <w:rPr>
          <w:spacing w:val="-1"/>
        </w:rPr>
        <w:t xml:space="preserve"> </w:t>
      </w:r>
      <w:r w:rsidRPr="00C52C08">
        <w:t xml:space="preserve">popularly known as </w:t>
      </w:r>
      <w:r w:rsidRPr="00C52C08">
        <w:rPr>
          <w:b/>
        </w:rPr>
        <w:t xml:space="preserve">Break – even Analysis, </w:t>
      </w:r>
      <w:r w:rsidRPr="00C52C08">
        <w:t xml:space="preserve">although there exists a narrow difference between these two terms. CVP Analysis refers to the study of </w:t>
      </w:r>
      <w:r w:rsidRPr="00C52C08">
        <w:t>the effect on profit due to changes in cost and volume of output, whereas BE Analysis refers to the study of determination of that level of activity where total sales is equal to the total cost and also the study of determination</w:t>
      </w:r>
      <w:r w:rsidRPr="00C52C08">
        <w:rPr>
          <w:spacing w:val="-4"/>
        </w:rPr>
        <w:t xml:space="preserve"> </w:t>
      </w:r>
      <w:r w:rsidRPr="00C52C08">
        <w:t>of</w:t>
      </w:r>
      <w:r w:rsidRPr="00C52C08">
        <w:rPr>
          <w:spacing w:val="-7"/>
        </w:rPr>
        <w:t xml:space="preserve"> </w:t>
      </w:r>
      <w:r w:rsidRPr="00C52C08">
        <w:t>profit</w:t>
      </w:r>
      <w:r w:rsidRPr="00C52C08">
        <w:rPr>
          <w:spacing w:val="-4"/>
        </w:rPr>
        <w:t xml:space="preserve"> </w:t>
      </w:r>
      <w:r w:rsidRPr="00C52C08">
        <w:t>at</w:t>
      </w:r>
      <w:r w:rsidRPr="00C52C08">
        <w:rPr>
          <w:spacing w:val="-4"/>
        </w:rPr>
        <w:t xml:space="preserve"> </w:t>
      </w:r>
      <w:r w:rsidRPr="00C52C08">
        <w:t>any</w:t>
      </w:r>
      <w:r w:rsidRPr="00C52C08">
        <w:rPr>
          <w:spacing w:val="-4"/>
        </w:rPr>
        <w:t xml:space="preserve"> </w:t>
      </w:r>
      <w:r w:rsidRPr="00C52C08">
        <w:t>level</w:t>
      </w:r>
      <w:r w:rsidRPr="00C52C08">
        <w:rPr>
          <w:spacing w:val="-6"/>
        </w:rPr>
        <w:t xml:space="preserve"> </w:t>
      </w:r>
      <w:r w:rsidRPr="00C52C08">
        <w:t>of</w:t>
      </w:r>
      <w:r w:rsidRPr="00C52C08">
        <w:rPr>
          <w:spacing w:val="-4"/>
        </w:rPr>
        <w:t xml:space="preserve"> </w:t>
      </w:r>
      <w:r w:rsidRPr="00C52C08">
        <w:t>activity.</w:t>
      </w:r>
      <w:r w:rsidRPr="00C52C08">
        <w:rPr>
          <w:spacing w:val="-5"/>
        </w:rPr>
        <w:t xml:space="preserve"> </w:t>
      </w:r>
      <w:r w:rsidRPr="00C52C08">
        <w:t>However,</w:t>
      </w:r>
      <w:r w:rsidRPr="00C52C08">
        <w:rPr>
          <w:spacing w:val="-5"/>
        </w:rPr>
        <w:t xml:space="preserve"> </w:t>
      </w:r>
      <w:r w:rsidRPr="00C52C08">
        <w:t>the</w:t>
      </w:r>
      <w:r w:rsidRPr="00C52C08">
        <w:rPr>
          <w:spacing w:val="-7"/>
        </w:rPr>
        <w:t xml:space="preserve"> </w:t>
      </w:r>
      <w:r w:rsidRPr="00C52C08">
        <w:t>technique</w:t>
      </w:r>
      <w:r w:rsidRPr="00C52C08">
        <w:rPr>
          <w:spacing w:val="-7"/>
        </w:rPr>
        <w:t xml:space="preserve"> </w:t>
      </w:r>
      <w:r w:rsidRPr="00C52C08">
        <w:t>of</w:t>
      </w:r>
      <w:r w:rsidRPr="00C52C08">
        <w:rPr>
          <w:spacing w:val="-4"/>
        </w:rPr>
        <w:t xml:space="preserve"> </w:t>
      </w:r>
      <w:r w:rsidRPr="00C52C08">
        <w:t>BE Analysis is so popular for studying CVP Analysis that these two terms are generally used synonymously.</w:t>
      </w:r>
    </w:p>
    <w:p w14:paraId="574C5B2B" w14:textId="77777777" w:rsidR="00321BD1" w:rsidRDefault="00321BD1" w:rsidP="00321BD1">
      <w:pPr>
        <w:pStyle w:val="ListParagraph"/>
      </w:pPr>
    </w:p>
    <w:p w14:paraId="0C31385F" w14:textId="77777777" w:rsidR="00321BD1" w:rsidRPr="00C52C08" w:rsidRDefault="00321BD1" w:rsidP="00321BD1">
      <w:pPr>
        <w:pStyle w:val="ListParagraph"/>
        <w:tabs>
          <w:tab w:val="left" w:pos="880"/>
        </w:tabs>
        <w:spacing w:line="360" w:lineRule="auto"/>
        <w:ind w:left="880" w:right="474" w:firstLine="0"/>
        <w:jc w:val="both"/>
      </w:pPr>
    </w:p>
    <w:p w14:paraId="289587FB" w14:textId="77777777" w:rsidR="001F78DD" w:rsidRPr="00C52C08" w:rsidRDefault="000F44AE">
      <w:pPr>
        <w:pStyle w:val="ListParagraph"/>
        <w:numPr>
          <w:ilvl w:val="0"/>
          <w:numId w:val="12"/>
        </w:numPr>
        <w:tabs>
          <w:tab w:val="left" w:pos="880"/>
        </w:tabs>
        <w:spacing w:before="1" w:line="360" w:lineRule="auto"/>
        <w:ind w:right="475"/>
        <w:jc w:val="both"/>
      </w:pPr>
      <w:r w:rsidRPr="00C52C08">
        <w:rPr>
          <w:b/>
        </w:rPr>
        <w:t>Break</w:t>
      </w:r>
      <w:r w:rsidRPr="00C52C08">
        <w:rPr>
          <w:b/>
          <w:spacing w:val="-18"/>
        </w:rPr>
        <w:t xml:space="preserve"> </w:t>
      </w:r>
      <w:r w:rsidRPr="00C52C08">
        <w:rPr>
          <w:b/>
        </w:rPr>
        <w:t>–</w:t>
      </w:r>
      <w:r w:rsidRPr="00C52C08">
        <w:rPr>
          <w:b/>
          <w:spacing w:val="-17"/>
        </w:rPr>
        <w:t xml:space="preserve"> </w:t>
      </w:r>
      <w:r w:rsidRPr="00C52C08">
        <w:rPr>
          <w:b/>
        </w:rPr>
        <w:t>even</w:t>
      </w:r>
      <w:r w:rsidRPr="00C52C08">
        <w:rPr>
          <w:b/>
          <w:spacing w:val="-18"/>
        </w:rPr>
        <w:t xml:space="preserve"> </w:t>
      </w:r>
      <w:r w:rsidRPr="00C52C08">
        <w:rPr>
          <w:b/>
        </w:rPr>
        <w:t>Chart</w:t>
      </w:r>
      <w:r w:rsidRPr="00C52C08">
        <w:rPr>
          <w:b/>
          <w:spacing w:val="-17"/>
        </w:rPr>
        <w:t xml:space="preserve"> </w:t>
      </w:r>
      <w:r w:rsidRPr="00C52C08">
        <w:rPr>
          <w:b/>
        </w:rPr>
        <w:t>(BE</w:t>
      </w:r>
      <w:r w:rsidRPr="00C52C08">
        <w:rPr>
          <w:b/>
          <w:spacing w:val="-18"/>
        </w:rPr>
        <w:t xml:space="preserve"> </w:t>
      </w:r>
      <w:r w:rsidRPr="00C52C08">
        <w:rPr>
          <w:b/>
        </w:rPr>
        <w:t>Chart)</w:t>
      </w:r>
      <w:r w:rsidRPr="00C52C08">
        <w:rPr>
          <w:b/>
          <w:spacing w:val="-17"/>
        </w:rPr>
        <w:t xml:space="preserve"> </w:t>
      </w:r>
      <w:r w:rsidRPr="00C52C08">
        <w:t>is</w:t>
      </w:r>
      <w:r w:rsidRPr="00C52C08">
        <w:rPr>
          <w:spacing w:val="-18"/>
        </w:rPr>
        <w:t xml:space="preserve"> </w:t>
      </w:r>
      <w:r w:rsidRPr="00C52C08">
        <w:t>the</w:t>
      </w:r>
      <w:r w:rsidRPr="00C52C08">
        <w:rPr>
          <w:spacing w:val="-17"/>
        </w:rPr>
        <w:t xml:space="preserve"> </w:t>
      </w:r>
      <w:r w:rsidRPr="00C52C08">
        <w:t>graphical</w:t>
      </w:r>
      <w:r w:rsidRPr="00C52C08">
        <w:rPr>
          <w:spacing w:val="-18"/>
        </w:rPr>
        <w:t xml:space="preserve"> </w:t>
      </w:r>
      <w:r w:rsidRPr="00C52C08">
        <w:t>presentation</w:t>
      </w:r>
      <w:r w:rsidRPr="00C52C08">
        <w:rPr>
          <w:spacing w:val="-17"/>
        </w:rPr>
        <w:t xml:space="preserve"> </w:t>
      </w:r>
      <w:r w:rsidRPr="00C52C08">
        <w:t>of</w:t>
      </w:r>
      <w:r w:rsidRPr="00C52C08">
        <w:rPr>
          <w:spacing w:val="-18"/>
        </w:rPr>
        <w:t xml:space="preserve"> </w:t>
      </w:r>
      <w:r w:rsidRPr="00C52C08">
        <w:t>Break</w:t>
      </w:r>
      <w:r w:rsidRPr="00C52C08">
        <w:rPr>
          <w:spacing w:val="-12"/>
        </w:rPr>
        <w:t xml:space="preserve"> </w:t>
      </w:r>
      <w:r w:rsidRPr="00C52C08">
        <w:t>–</w:t>
      </w:r>
      <w:r w:rsidRPr="00C52C08">
        <w:rPr>
          <w:spacing w:val="-16"/>
        </w:rPr>
        <w:t xml:space="preserve"> </w:t>
      </w:r>
      <w:r w:rsidRPr="00C52C08">
        <w:t>even Analysis.</w:t>
      </w:r>
      <w:r w:rsidRPr="00C52C08">
        <w:rPr>
          <w:spacing w:val="-14"/>
        </w:rPr>
        <w:t xml:space="preserve"> </w:t>
      </w:r>
      <w:r w:rsidRPr="00C52C08">
        <w:t>It</w:t>
      </w:r>
      <w:r w:rsidRPr="00C52C08">
        <w:rPr>
          <w:spacing w:val="-13"/>
        </w:rPr>
        <w:t xml:space="preserve"> </w:t>
      </w:r>
      <w:r w:rsidRPr="00C52C08">
        <w:t>depicts</w:t>
      </w:r>
      <w:r w:rsidRPr="00C52C08">
        <w:rPr>
          <w:spacing w:val="-13"/>
        </w:rPr>
        <w:t xml:space="preserve"> </w:t>
      </w:r>
      <w:r w:rsidRPr="00C52C08">
        <w:t>the</w:t>
      </w:r>
      <w:r w:rsidRPr="00C52C08">
        <w:rPr>
          <w:spacing w:val="-13"/>
        </w:rPr>
        <w:t xml:space="preserve"> </w:t>
      </w:r>
      <w:r w:rsidRPr="00C52C08">
        <w:t>relationship</w:t>
      </w:r>
      <w:r w:rsidRPr="00C52C08">
        <w:rPr>
          <w:spacing w:val="-13"/>
        </w:rPr>
        <w:t xml:space="preserve"> </w:t>
      </w:r>
      <w:r w:rsidRPr="00C52C08">
        <w:t>between</w:t>
      </w:r>
      <w:r w:rsidRPr="00C52C08">
        <w:rPr>
          <w:spacing w:val="-13"/>
        </w:rPr>
        <w:t xml:space="preserve"> </w:t>
      </w:r>
      <w:r w:rsidRPr="00C52C08">
        <w:t>costs,</w:t>
      </w:r>
      <w:r w:rsidRPr="00C52C08">
        <w:rPr>
          <w:spacing w:val="-14"/>
        </w:rPr>
        <w:t xml:space="preserve"> </w:t>
      </w:r>
      <w:r w:rsidRPr="00C52C08">
        <w:t>sales</w:t>
      </w:r>
      <w:r w:rsidRPr="00C52C08">
        <w:rPr>
          <w:spacing w:val="-13"/>
        </w:rPr>
        <w:t xml:space="preserve"> </w:t>
      </w:r>
      <w:r w:rsidRPr="00C52C08">
        <w:t>and</w:t>
      </w:r>
      <w:r w:rsidRPr="00C52C08">
        <w:rPr>
          <w:spacing w:val="-13"/>
        </w:rPr>
        <w:t xml:space="preserve"> </w:t>
      </w:r>
      <w:r w:rsidRPr="00C52C08">
        <w:t>profits.</w:t>
      </w:r>
      <w:r w:rsidRPr="00C52C08">
        <w:rPr>
          <w:spacing w:val="-14"/>
        </w:rPr>
        <w:t xml:space="preserve"> </w:t>
      </w:r>
      <w:r w:rsidRPr="00C52C08">
        <w:t>BE</w:t>
      </w:r>
      <w:r w:rsidRPr="00C52C08">
        <w:rPr>
          <w:spacing w:val="-13"/>
        </w:rPr>
        <w:t xml:space="preserve"> </w:t>
      </w:r>
      <w:r w:rsidRPr="00C52C08">
        <w:t>Chart graphically</w:t>
      </w:r>
      <w:r w:rsidRPr="00C52C08">
        <w:rPr>
          <w:spacing w:val="-17"/>
        </w:rPr>
        <w:t xml:space="preserve"> </w:t>
      </w:r>
      <w:r w:rsidRPr="00C52C08">
        <w:t>shows</w:t>
      </w:r>
      <w:r w:rsidRPr="00C52C08">
        <w:rPr>
          <w:spacing w:val="-17"/>
        </w:rPr>
        <w:t xml:space="preserve"> </w:t>
      </w:r>
      <w:r w:rsidRPr="00C52C08">
        <w:t>the</w:t>
      </w:r>
      <w:r w:rsidRPr="00C52C08">
        <w:rPr>
          <w:spacing w:val="-18"/>
        </w:rPr>
        <w:t xml:space="preserve"> </w:t>
      </w:r>
      <w:r w:rsidRPr="00C52C08">
        <w:t>profit</w:t>
      </w:r>
      <w:r w:rsidRPr="00C52C08">
        <w:rPr>
          <w:spacing w:val="-16"/>
        </w:rPr>
        <w:t xml:space="preserve"> </w:t>
      </w:r>
      <w:r w:rsidRPr="00C52C08">
        <w:t>or</w:t>
      </w:r>
      <w:r w:rsidRPr="00C52C08">
        <w:rPr>
          <w:spacing w:val="-18"/>
        </w:rPr>
        <w:t xml:space="preserve"> </w:t>
      </w:r>
      <w:r w:rsidRPr="00C52C08">
        <w:t>loss</w:t>
      </w:r>
      <w:r w:rsidRPr="00C52C08">
        <w:rPr>
          <w:spacing w:val="-14"/>
        </w:rPr>
        <w:t xml:space="preserve"> </w:t>
      </w:r>
      <w:r w:rsidRPr="00C52C08">
        <w:t>at</w:t>
      </w:r>
      <w:r w:rsidRPr="00C52C08">
        <w:rPr>
          <w:spacing w:val="-17"/>
        </w:rPr>
        <w:t xml:space="preserve"> </w:t>
      </w:r>
      <w:r w:rsidRPr="00C52C08">
        <w:t>various</w:t>
      </w:r>
      <w:r w:rsidRPr="00C52C08">
        <w:rPr>
          <w:spacing w:val="-17"/>
        </w:rPr>
        <w:t xml:space="preserve"> </w:t>
      </w:r>
      <w:r w:rsidRPr="00C52C08">
        <w:t>levels</w:t>
      </w:r>
      <w:r w:rsidRPr="00C52C08">
        <w:rPr>
          <w:spacing w:val="-17"/>
        </w:rPr>
        <w:t xml:space="preserve"> </w:t>
      </w:r>
      <w:r w:rsidRPr="00C52C08">
        <w:t>of</w:t>
      </w:r>
      <w:r w:rsidRPr="00C52C08">
        <w:rPr>
          <w:spacing w:val="-16"/>
        </w:rPr>
        <w:t xml:space="preserve"> </w:t>
      </w:r>
      <w:r w:rsidRPr="00C52C08">
        <w:t>activity</w:t>
      </w:r>
      <w:r w:rsidRPr="00C52C08">
        <w:rPr>
          <w:spacing w:val="-15"/>
        </w:rPr>
        <w:t xml:space="preserve"> </w:t>
      </w:r>
      <w:r w:rsidRPr="00C52C08">
        <w:t>and</w:t>
      </w:r>
      <w:r w:rsidRPr="00C52C08">
        <w:rPr>
          <w:spacing w:val="-17"/>
        </w:rPr>
        <w:t xml:space="preserve"> </w:t>
      </w:r>
      <w:r w:rsidRPr="00C52C08">
        <w:t>also</w:t>
      </w:r>
      <w:r w:rsidRPr="00C52C08">
        <w:rPr>
          <w:spacing w:val="-17"/>
        </w:rPr>
        <w:t xml:space="preserve"> </w:t>
      </w:r>
      <w:r w:rsidRPr="00C52C08">
        <w:t>shows the</w:t>
      </w:r>
      <w:r w:rsidRPr="00C52C08">
        <w:rPr>
          <w:spacing w:val="-5"/>
        </w:rPr>
        <w:t xml:space="preserve"> </w:t>
      </w:r>
      <w:r w:rsidRPr="00C52C08">
        <w:t>level</w:t>
      </w:r>
      <w:r w:rsidRPr="00C52C08">
        <w:rPr>
          <w:spacing w:val="-5"/>
        </w:rPr>
        <w:t xml:space="preserve"> </w:t>
      </w:r>
      <w:r w:rsidRPr="00C52C08">
        <w:t>of</w:t>
      </w:r>
      <w:r w:rsidRPr="00C52C08">
        <w:rPr>
          <w:spacing w:val="-2"/>
        </w:rPr>
        <w:t xml:space="preserve"> </w:t>
      </w:r>
      <w:r w:rsidRPr="00C52C08">
        <w:t>activity</w:t>
      </w:r>
      <w:r w:rsidRPr="00C52C08">
        <w:rPr>
          <w:spacing w:val="-3"/>
        </w:rPr>
        <w:t xml:space="preserve"> </w:t>
      </w:r>
      <w:r w:rsidRPr="00C52C08">
        <w:t>where</w:t>
      </w:r>
      <w:r w:rsidRPr="00C52C08">
        <w:rPr>
          <w:spacing w:val="-5"/>
        </w:rPr>
        <w:t xml:space="preserve"> </w:t>
      </w:r>
      <w:r w:rsidRPr="00C52C08">
        <w:t>there</w:t>
      </w:r>
      <w:r w:rsidRPr="00C52C08">
        <w:rPr>
          <w:spacing w:val="-4"/>
        </w:rPr>
        <w:t xml:space="preserve"> </w:t>
      </w:r>
      <w:r w:rsidRPr="00C52C08">
        <w:t>is</w:t>
      </w:r>
      <w:r w:rsidRPr="00C52C08">
        <w:rPr>
          <w:spacing w:val="-5"/>
        </w:rPr>
        <w:t xml:space="preserve"> </w:t>
      </w:r>
      <w:r w:rsidRPr="00C52C08">
        <w:t>no</w:t>
      </w:r>
      <w:r w:rsidRPr="00C52C08">
        <w:rPr>
          <w:spacing w:val="-5"/>
        </w:rPr>
        <w:t xml:space="preserve"> </w:t>
      </w:r>
      <w:r w:rsidRPr="00C52C08">
        <w:t>profit</w:t>
      </w:r>
      <w:r w:rsidRPr="00C52C08">
        <w:rPr>
          <w:spacing w:val="-3"/>
        </w:rPr>
        <w:t xml:space="preserve"> </w:t>
      </w:r>
      <w:r w:rsidRPr="00C52C08">
        <w:t>no</w:t>
      </w:r>
      <w:r w:rsidRPr="00C52C08">
        <w:rPr>
          <w:spacing w:val="-1"/>
        </w:rPr>
        <w:t xml:space="preserve"> </w:t>
      </w:r>
      <w:r w:rsidRPr="00C52C08">
        <w:t>loss</w:t>
      </w:r>
      <w:r w:rsidRPr="00C52C08">
        <w:rPr>
          <w:spacing w:val="-5"/>
        </w:rPr>
        <w:t xml:space="preserve"> </w:t>
      </w:r>
      <w:r w:rsidRPr="00C52C08">
        <w:t>(i.e.</w:t>
      </w:r>
      <w:r w:rsidRPr="00C52C08">
        <w:rPr>
          <w:spacing w:val="-7"/>
        </w:rPr>
        <w:t xml:space="preserve"> </w:t>
      </w:r>
      <w:r w:rsidRPr="00C52C08">
        <w:t>total</w:t>
      </w:r>
      <w:r w:rsidRPr="00C52C08">
        <w:rPr>
          <w:spacing w:val="-1"/>
        </w:rPr>
        <w:t xml:space="preserve"> </w:t>
      </w:r>
      <w:r w:rsidRPr="00C52C08">
        <w:t>cost</w:t>
      </w:r>
      <w:r w:rsidRPr="00C52C08">
        <w:rPr>
          <w:spacing w:val="-3"/>
        </w:rPr>
        <w:t xml:space="preserve"> </w:t>
      </w:r>
      <w:r w:rsidRPr="00C52C08">
        <w:t>equals</w:t>
      </w:r>
      <w:r w:rsidRPr="00C52C08">
        <w:rPr>
          <w:spacing w:val="-5"/>
        </w:rPr>
        <w:t xml:space="preserve"> </w:t>
      </w:r>
      <w:r w:rsidRPr="00C52C08">
        <w:t xml:space="preserve">total </w:t>
      </w:r>
      <w:r w:rsidRPr="00C52C08">
        <w:rPr>
          <w:spacing w:val="-2"/>
        </w:rPr>
        <w:t>sales)</w:t>
      </w:r>
    </w:p>
    <w:p w14:paraId="0B8E82A0" w14:textId="77777777" w:rsidR="001F78DD" w:rsidRPr="00C52C08" w:rsidRDefault="001F78DD">
      <w:pPr>
        <w:spacing w:line="360" w:lineRule="auto"/>
        <w:jc w:val="both"/>
        <w:sectPr w:rsidR="001F78DD" w:rsidRPr="00C52C08" w:rsidSect="006F6FAF">
          <w:pgSz w:w="12240" w:h="15840"/>
          <w:pgMar w:top="1360" w:right="960" w:bottom="280" w:left="1280" w:header="720" w:footer="720" w:gutter="0"/>
          <w:cols w:space="720"/>
        </w:sectPr>
      </w:pPr>
    </w:p>
    <w:p w14:paraId="7535F0D0" w14:textId="77777777" w:rsidR="001F78DD" w:rsidRPr="00C52C08" w:rsidRDefault="000F44AE">
      <w:pPr>
        <w:pStyle w:val="ListParagraph"/>
        <w:numPr>
          <w:ilvl w:val="0"/>
          <w:numId w:val="12"/>
        </w:numPr>
        <w:tabs>
          <w:tab w:val="left" w:pos="880"/>
        </w:tabs>
        <w:spacing w:before="80" w:line="360" w:lineRule="auto"/>
        <w:ind w:right="474"/>
        <w:jc w:val="both"/>
      </w:pPr>
      <w:r w:rsidRPr="00C52C08">
        <w:rPr>
          <w:b/>
        </w:rPr>
        <w:lastRenderedPageBreak/>
        <w:t>Angle</w:t>
      </w:r>
      <w:r w:rsidRPr="00C52C08">
        <w:rPr>
          <w:b/>
          <w:spacing w:val="-3"/>
        </w:rPr>
        <w:t xml:space="preserve"> </w:t>
      </w:r>
      <w:r w:rsidRPr="00C52C08">
        <w:rPr>
          <w:b/>
        </w:rPr>
        <w:t>of</w:t>
      </w:r>
      <w:r w:rsidRPr="00C52C08">
        <w:rPr>
          <w:b/>
          <w:spacing w:val="-3"/>
        </w:rPr>
        <w:t xml:space="preserve"> </w:t>
      </w:r>
      <w:r w:rsidRPr="00C52C08">
        <w:rPr>
          <w:b/>
        </w:rPr>
        <w:t xml:space="preserve">Incidence </w:t>
      </w:r>
      <w:r w:rsidRPr="00C52C08">
        <w:t>is the</w:t>
      </w:r>
      <w:r w:rsidRPr="00C52C08">
        <w:rPr>
          <w:spacing w:val="-3"/>
        </w:rPr>
        <w:t xml:space="preserve"> </w:t>
      </w:r>
      <w:r w:rsidRPr="00C52C08">
        <w:t>angle formed</w:t>
      </w:r>
      <w:r w:rsidRPr="00C52C08">
        <w:rPr>
          <w:spacing w:val="-2"/>
        </w:rPr>
        <w:t xml:space="preserve"> </w:t>
      </w:r>
      <w:r w:rsidRPr="00C52C08">
        <w:t>by</w:t>
      </w:r>
      <w:r w:rsidRPr="00C52C08">
        <w:rPr>
          <w:spacing w:val="-2"/>
        </w:rPr>
        <w:t xml:space="preserve"> </w:t>
      </w:r>
      <w:r w:rsidRPr="00C52C08">
        <w:t>intersection</w:t>
      </w:r>
      <w:r w:rsidRPr="00C52C08">
        <w:rPr>
          <w:spacing w:val="-1"/>
        </w:rPr>
        <w:t xml:space="preserve"> </w:t>
      </w:r>
      <w:r w:rsidRPr="00C52C08">
        <w:t>of</w:t>
      </w:r>
      <w:r w:rsidRPr="00C52C08">
        <w:rPr>
          <w:spacing w:val="-2"/>
        </w:rPr>
        <w:t xml:space="preserve"> </w:t>
      </w:r>
      <w:r w:rsidRPr="00C52C08">
        <w:t>sales</w:t>
      </w:r>
      <w:r w:rsidRPr="00C52C08">
        <w:rPr>
          <w:spacing w:val="-1"/>
        </w:rPr>
        <w:t xml:space="preserve"> </w:t>
      </w:r>
      <w:r w:rsidRPr="00C52C08">
        <w:t>line</w:t>
      </w:r>
      <w:r w:rsidRPr="00C52C08">
        <w:rPr>
          <w:spacing w:val="-3"/>
        </w:rPr>
        <w:t xml:space="preserve"> </w:t>
      </w:r>
      <w:r w:rsidRPr="00C52C08">
        <w:t>and</w:t>
      </w:r>
      <w:r w:rsidRPr="00C52C08">
        <w:rPr>
          <w:spacing w:val="-2"/>
        </w:rPr>
        <w:t xml:space="preserve"> </w:t>
      </w:r>
      <w:r w:rsidRPr="00C52C08">
        <w:t>total cost line at break – even point in the break – even chart. This angle exhibits the</w:t>
      </w:r>
      <w:r w:rsidRPr="00C52C08">
        <w:rPr>
          <w:spacing w:val="-14"/>
        </w:rPr>
        <w:t xml:space="preserve"> </w:t>
      </w:r>
      <w:r w:rsidRPr="00C52C08">
        <w:t>rate</w:t>
      </w:r>
      <w:r w:rsidRPr="00C52C08">
        <w:rPr>
          <w:spacing w:val="-14"/>
        </w:rPr>
        <w:t xml:space="preserve"> </w:t>
      </w:r>
      <w:r w:rsidRPr="00C52C08">
        <w:t>at</w:t>
      </w:r>
      <w:r w:rsidRPr="00C52C08">
        <w:rPr>
          <w:spacing w:val="-13"/>
        </w:rPr>
        <w:t xml:space="preserve"> </w:t>
      </w:r>
      <w:r w:rsidRPr="00C52C08">
        <w:t>which</w:t>
      </w:r>
      <w:r w:rsidRPr="00C52C08">
        <w:rPr>
          <w:spacing w:val="-13"/>
        </w:rPr>
        <w:t xml:space="preserve"> </w:t>
      </w:r>
      <w:r w:rsidRPr="00C52C08">
        <w:t>profits</w:t>
      </w:r>
      <w:r w:rsidRPr="00C52C08">
        <w:rPr>
          <w:spacing w:val="-13"/>
        </w:rPr>
        <w:t xml:space="preserve"> </w:t>
      </w:r>
      <w:r w:rsidRPr="00C52C08">
        <w:t>are</w:t>
      </w:r>
      <w:r w:rsidRPr="00C52C08">
        <w:rPr>
          <w:spacing w:val="-16"/>
        </w:rPr>
        <w:t xml:space="preserve"> </w:t>
      </w:r>
      <w:r w:rsidRPr="00C52C08">
        <w:t>being</w:t>
      </w:r>
      <w:r w:rsidRPr="00C52C08">
        <w:rPr>
          <w:spacing w:val="-13"/>
        </w:rPr>
        <w:t xml:space="preserve"> </w:t>
      </w:r>
      <w:r w:rsidRPr="00C52C08">
        <w:t>earned</w:t>
      </w:r>
      <w:r w:rsidRPr="00C52C08">
        <w:rPr>
          <w:spacing w:val="-15"/>
        </w:rPr>
        <w:t xml:space="preserve"> </w:t>
      </w:r>
      <w:r w:rsidRPr="00C52C08">
        <w:t>by</w:t>
      </w:r>
      <w:r w:rsidRPr="00C52C08">
        <w:rPr>
          <w:spacing w:val="-15"/>
        </w:rPr>
        <w:t xml:space="preserve"> </w:t>
      </w:r>
      <w:r w:rsidRPr="00C52C08">
        <w:t>a</w:t>
      </w:r>
      <w:r w:rsidRPr="00C52C08">
        <w:rPr>
          <w:spacing w:val="-14"/>
        </w:rPr>
        <w:t xml:space="preserve"> </w:t>
      </w:r>
      <w:r w:rsidRPr="00C52C08">
        <w:t>concern</w:t>
      </w:r>
      <w:r w:rsidRPr="00C52C08">
        <w:rPr>
          <w:spacing w:val="-13"/>
        </w:rPr>
        <w:t xml:space="preserve"> </w:t>
      </w:r>
      <w:r w:rsidRPr="00C52C08">
        <w:t>after</w:t>
      </w:r>
      <w:r w:rsidRPr="00C52C08">
        <w:rPr>
          <w:spacing w:val="-14"/>
        </w:rPr>
        <w:t xml:space="preserve"> </w:t>
      </w:r>
      <w:r w:rsidRPr="00C52C08">
        <w:t>reaching</w:t>
      </w:r>
      <w:r w:rsidRPr="00C52C08">
        <w:rPr>
          <w:spacing w:val="-13"/>
        </w:rPr>
        <w:t xml:space="preserve"> </w:t>
      </w:r>
      <w:r w:rsidRPr="00C52C08">
        <w:t>the</w:t>
      </w:r>
      <w:r w:rsidRPr="00C52C08">
        <w:rPr>
          <w:spacing w:val="-16"/>
        </w:rPr>
        <w:t xml:space="preserve"> </w:t>
      </w:r>
      <w:r w:rsidRPr="00C52C08">
        <w:t xml:space="preserve">break – even point. It shows the profit earning capacity of a concern. Wider angle of incidence exhibits higher profit earning capacity of the concern or vice – </w:t>
      </w:r>
      <w:r w:rsidRPr="00C52C08">
        <w:rPr>
          <w:spacing w:val="-2"/>
        </w:rPr>
        <w:t>versa.</w:t>
      </w:r>
    </w:p>
    <w:p w14:paraId="316460B6" w14:textId="77777777" w:rsidR="001F78DD" w:rsidRPr="00C52C08" w:rsidRDefault="000F44AE">
      <w:pPr>
        <w:pStyle w:val="Heading1"/>
        <w:spacing w:before="160"/>
        <w:jc w:val="both"/>
        <w:rPr>
          <w:sz w:val="22"/>
          <w:szCs w:val="22"/>
        </w:rPr>
      </w:pPr>
      <w:r w:rsidRPr="00C52C08">
        <w:rPr>
          <w:sz w:val="22"/>
          <w:szCs w:val="22"/>
        </w:rPr>
        <w:t>Income</w:t>
      </w:r>
      <w:r w:rsidRPr="00C52C08">
        <w:rPr>
          <w:spacing w:val="-6"/>
          <w:sz w:val="22"/>
          <w:szCs w:val="22"/>
        </w:rPr>
        <w:t xml:space="preserve"> </w:t>
      </w:r>
      <w:r w:rsidRPr="00C52C08">
        <w:rPr>
          <w:sz w:val="22"/>
          <w:szCs w:val="22"/>
        </w:rPr>
        <w:t>Statement</w:t>
      </w:r>
      <w:r w:rsidRPr="00C52C08">
        <w:rPr>
          <w:spacing w:val="-5"/>
          <w:sz w:val="22"/>
          <w:szCs w:val="22"/>
        </w:rPr>
        <w:t xml:space="preserve"> </w:t>
      </w:r>
      <w:r w:rsidRPr="00C52C08">
        <w:rPr>
          <w:sz w:val="22"/>
          <w:szCs w:val="22"/>
        </w:rPr>
        <w:t>under</w:t>
      </w:r>
      <w:r w:rsidRPr="00C52C08">
        <w:rPr>
          <w:spacing w:val="-5"/>
          <w:sz w:val="22"/>
          <w:szCs w:val="22"/>
        </w:rPr>
        <w:t xml:space="preserve"> </w:t>
      </w:r>
      <w:r w:rsidRPr="00C52C08">
        <w:rPr>
          <w:sz w:val="22"/>
          <w:szCs w:val="22"/>
        </w:rPr>
        <w:t>Marginal</w:t>
      </w:r>
      <w:r w:rsidRPr="00C52C08">
        <w:rPr>
          <w:spacing w:val="-4"/>
          <w:sz w:val="22"/>
          <w:szCs w:val="22"/>
        </w:rPr>
        <w:t xml:space="preserve"> </w:t>
      </w:r>
      <w:r w:rsidRPr="00C52C08">
        <w:rPr>
          <w:spacing w:val="-2"/>
          <w:sz w:val="22"/>
          <w:szCs w:val="22"/>
        </w:rPr>
        <w:t>Costing:</w:t>
      </w:r>
    </w:p>
    <w:p w14:paraId="72DEF769" w14:textId="77777777" w:rsidR="001F78DD" w:rsidRPr="00C52C08" w:rsidRDefault="001F78DD">
      <w:pPr>
        <w:pStyle w:val="BodyText"/>
        <w:rPr>
          <w:b/>
          <w:sz w:val="22"/>
          <w:szCs w:val="22"/>
        </w:rPr>
      </w:pPr>
    </w:p>
    <w:p w14:paraId="6EC67A6B" w14:textId="77777777" w:rsidR="001F78DD" w:rsidRPr="00C52C08" w:rsidRDefault="000F44AE">
      <w:pPr>
        <w:pStyle w:val="BodyText"/>
        <w:ind w:right="2890"/>
        <w:jc w:val="right"/>
        <w:rPr>
          <w:sz w:val="22"/>
          <w:szCs w:val="22"/>
        </w:rPr>
      </w:pPr>
      <w:r w:rsidRPr="00C52C08">
        <w:rPr>
          <w:spacing w:val="-5"/>
          <w:sz w:val="22"/>
          <w:szCs w:val="22"/>
        </w:rPr>
        <w:t>Rs.</w:t>
      </w:r>
    </w:p>
    <w:p w14:paraId="4F533DB3" w14:textId="77777777" w:rsidR="001F78DD" w:rsidRPr="00C52C08" w:rsidRDefault="000F44AE">
      <w:pPr>
        <w:pStyle w:val="BodyText"/>
        <w:tabs>
          <w:tab w:val="right" w:pos="8170"/>
        </w:tabs>
        <w:spacing w:before="321"/>
        <w:ind w:left="160"/>
        <w:jc w:val="both"/>
        <w:rPr>
          <w:sz w:val="22"/>
          <w:szCs w:val="22"/>
        </w:rPr>
      </w:pPr>
      <w:r w:rsidRPr="00C52C08">
        <w:rPr>
          <w:spacing w:val="-2"/>
          <w:sz w:val="22"/>
          <w:szCs w:val="22"/>
        </w:rPr>
        <w:t>Sales</w:t>
      </w:r>
      <w:r w:rsidRPr="00C52C08">
        <w:rPr>
          <w:sz w:val="22"/>
          <w:szCs w:val="22"/>
        </w:rPr>
        <w:tab/>
      </w:r>
      <w:r w:rsidRPr="00C52C08">
        <w:rPr>
          <w:spacing w:val="-4"/>
          <w:sz w:val="22"/>
          <w:szCs w:val="22"/>
        </w:rPr>
        <w:t>xxxx</w:t>
      </w:r>
    </w:p>
    <w:p w14:paraId="4772EC58" w14:textId="77777777" w:rsidR="001F78DD" w:rsidRPr="00C52C08" w:rsidRDefault="000F44AE">
      <w:pPr>
        <w:pStyle w:val="BodyText"/>
        <w:tabs>
          <w:tab w:val="right" w:pos="8114"/>
        </w:tabs>
        <w:spacing w:before="321"/>
        <w:ind w:left="160"/>
        <w:jc w:val="both"/>
        <w:rPr>
          <w:sz w:val="22"/>
          <w:szCs w:val="22"/>
        </w:rPr>
      </w:pPr>
      <w:r w:rsidRPr="00C52C08">
        <w:rPr>
          <w:noProof/>
          <w:sz w:val="22"/>
          <w:szCs w:val="22"/>
        </w:rPr>
        <mc:AlternateContent>
          <mc:Choice Requires="wps">
            <w:drawing>
              <wp:anchor distT="0" distB="0" distL="0" distR="0" simplePos="0" relativeHeight="251653120" behindDoc="0" locked="0" layoutInCell="1" allowOverlap="1" wp14:anchorId="6CADA39B" wp14:editId="5C6A7422">
                <wp:simplePos x="0" y="0"/>
                <wp:positionH relativeFrom="page">
                  <wp:posOffset>5553075</wp:posOffset>
                </wp:positionH>
                <wp:positionV relativeFrom="paragraph">
                  <wp:posOffset>452091</wp:posOffset>
                </wp:positionV>
                <wp:extent cx="5334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1270"/>
                        </a:xfrm>
                        <a:custGeom>
                          <a:avLst/>
                          <a:gdLst/>
                          <a:ahLst/>
                          <a:cxnLst/>
                          <a:rect l="l" t="t" r="r" b="b"/>
                          <a:pathLst>
                            <a:path w="533400">
                              <a:moveTo>
                                <a:pt x="0" y="0"/>
                              </a:moveTo>
                              <a:lnTo>
                                <a:pt x="533400" y="0"/>
                              </a:lnTo>
                            </a:path>
                          </a:pathLst>
                        </a:custGeom>
                        <a:ln w="6350">
                          <a:solidFill>
                            <a:srgbClr val="4471C4"/>
                          </a:solidFill>
                          <a:prstDash val="solid"/>
                        </a:ln>
                      </wps:spPr>
                      <wps:bodyPr wrap="square" lIns="0" tIns="0" rIns="0" bIns="0" rtlCol="0">
                        <a:prstTxWarp prst="textNoShape">
                          <a:avLst/>
                        </a:prstTxWarp>
                        <a:noAutofit/>
                      </wps:bodyPr>
                    </wps:wsp>
                  </a:graphicData>
                </a:graphic>
              </wp:anchor>
            </w:drawing>
          </mc:Choice>
          <mc:Fallback>
            <w:pict>
              <v:shape w14:anchorId="3D5078DA" id="Graphic 1" o:spid="_x0000_s1026" style="position:absolute;margin-left:437.25pt;margin-top:35.6pt;width:42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33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" path="m,l533400,e" filled="f" strokecolor="#4471c4" strokeweight=".5pt">
                <v:path arrowok="t"/>
                <w10:wrap anchorx="page"/>
              </v:shape>
            </w:pict>
          </mc:Fallback>
        </mc:AlternateContent>
      </w:r>
      <w:r w:rsidRPr="00C52C08">
        <w:rPr>
          <w:sz w:val="22"/>
          <w:szCs w:val="22"/>
        </w:rPr>
        <w:t>Less:</w:t>
      </w:r>
      <w:r w:rsidRPr="00C52C08">
        <w:rPr>
          <w:spacing w:val="-7"/>
          <w:sz w:val="22"/>
          <w:szCs w:val="22"/>
        </w:rPr>
        <w:t xml:space="preserve"> </w:t>
      </w:r>
      <w:r w:rsidRPr="00C52C08">
        <w:rPr>
          <w:sz w:val="22"/>
          <w:szCs w:val="22"/>
        </w:rPr>
        <w:t>Variable</w:t>
      </w:r>
      <w:r w:rsidRPr="00C52C08">
        <w:rPr>
          <w:spacing w:val="-5"/>
          <w:sz w:val="22"/>
          <w:szCs w:val="22"/>
        </w:rPr>
        <w:t xml:space="preserve"> </w:t>
      </w:r>
      <w:r w:rsidRPr="00C52C08">
        <w:rPr>
          <w:spacing w:val="-4"/>
          <w:sz w:val="22"/>
          <w:szCs w:val="22"/>
        </w:rPr>
        <w:t>Cost</w:t>
      </w:r>
      <w:r w:rsidRPr="00C52C08">
        <w:rPr>
          <w:sz w:val="22"/>
          <w:szCs w:val="22"/>
        </w:rPr>
        <w:tab/>
      </w:r>
      <w:r w:rsidRPr="00C52C08">
        <w:rPr>
          <w:spacing w:val="-5"/>
          <w:sz w:val="22"/>
          <w:szCs w:val="22"/>
        </w:rPr>
        <w:t>xxx</w:t>
      </w:r>
    </w:p>
    <w:p w14:paraId="1EE1D086" w14:textId="77777777" w:rsidR="001F78DD" w:rsidRPr="00C52C08" w:rsidRDefault="000F44AE">
      <w:pPr>
        <w:pStyle w:val="Heading1"/>
        <w:tabs>
          <w:tab w:val="right" w:pos="8241"/>
        </w:tabs>
        <w:spacing w:before="322"/>
        <w:ind w:left="4639"/>
        <w:rPr>
          <w:sz w:val="22"/>
          <w:szCs w:val="22"/>
        </w:rPr>
      </w:pPr>
      <w:r w:rsidRPr="00C52C08">
        <w:rPr>
          <w:spacing w:val="-2"/>
          <w:sz w:val="22"/>
          <w:szCs w:val="22"/>
        </w:rPr>
        <w:t>Contribution</w:t>
      </w:r>
      <w:r w:rsidRPr="00C52C08">
        <w:rPr>
          <w:sz w:val="22"/>
          <w:szCs w:val="22"/>
        </w:rPr>
        <w:tab/>
      </w:r>
      <w:r w:rsidRPr="00C52C08">
        <w:rPr>
          <w:spacing w:val="-4"/>
          <w:sz w:val="22"/>
          <w:szCs w:val="22"/>
        </w:rPr>
        <w:t>xxxxx</w:t>
      </w:r>
    </w:p>
    <w:p w14:paraId="58097560" w14:textId="77777777" w:rsidR="001F78DD" w:rsidRPr="00C52C08" w:rsidRDefault="000F44AE">
      <w:pPr>
        <w:pStyle w:val="BodyText"/>
        <w:tabs>
          <w:tab w:val="right" w:pos="8038"/>
        </w:tabs>
        <w:spacing w:before="321"/>
        <w:ind w:left="160"/>
        <w:jc w:val="both"/>
        <w:rPr>
          <w:sz w:val="22"/>
          <w:szCs w:val="22"/>
        </w:rPr>
      </w:pPr>
      <w:r w:rsidRPr="00C52C08">
        <w:rPr>
          <w:noProof/>
          <w:sz w:val="22"/>
          <w:szCs w:val="22"/>
        </w:rPr>
        <mc:AlternateContent>
          <mc:Choice Requires="wps">
            <w:drawing>
              <wp:anchor distT="0" distB="0" distL="0" distR="0" simplePos="0" relativeHeight="251656192" behindDoc="0" locked="0" layoutInCell="1" allowOverlap="1" wp14:anchorId="7AF61BE2" wp14:editId="4E989DA5">
                <wp:simplePos x="0" y="0"/>
                <wp:positionH relativeFrom="page">
                  <wp:posOffset>5600700</wp:posOffset>
                </wp:positionH>
                <wp:positionV relativeFrom="paragraph">
                  <wp:posOffset>501656</wp:posOffset>
                </wp:positionV>
                <wp:extent cx="5715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1270"/>
                        </a:xfrm>
                        <a:custGeom>
                          <a:avLst/>
                          <a:gdLst/>
                          <a:ahLst/>
                          <a:cxnLst/>
                          <a:rect l="l" t="t" r="r" b="b"/>
                          <a:pathLst>
                            <a:path w="571500">
                              <a:moveTo>
                                <a:pt x="0" y="0"/>
                              </a:moveTo>
                              <a:lnTo>
                                <a:pt x="571500" y="0"/>
                              </a:lnTo>
                            </a:path>
                          </a:pathLst>
                        </a:custGeom>
                        <a:ln w="6350">
                          <a:solidFill>
                            <a:srgbClr val="4471C4"/>
                          </a:solidFill>
                          <a:prstDash val="solid"/>
                        </a:ln>
                      </wps:spPr>
                      <wps:bodyPr wrap="square" lIns="0" tIns="0" rIns="0" bIns="0" rtlCol="0">
                        <a:prstTxWarp prst="textNoShape">
                          <a:avLst/>
                        </a:prstTxWarp>
                        <a:noAutofit/>
                      </wps:bodyPr>
                    </wps:wsp>
                  </a:graphicData>
                </a:graphic>
              </wp:anchor>
            </w:drawing>
          </mc:Choice>
          <mc:Fallback>
            <w:pict>
              <v:shape w14:anchorId="6E0950DC" id="Graphic 2" o:spid="_x0000_s1026" style="position:absolute;margin-left:441pt;margin-top:39.5pt;width:4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7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" path="m,l571500,e" filled="f" strokecolor="#4471c4" strokeweight=".5pt">
                <v:path arrowok="t"/>
                <w10:wrap anchorx="page"/>
              </v:shape>
            </w:pict>
          </mc:Fallback>
        </mc:AlternateContent>
      </w:r>
      <w:r w:rsidRPr="00C52C08">
        <w:rPr>
          <w:sz w:val="22"/>
          <w:szCs w:val="22"/>
        </w:rPr>
        <w:t>Less:</w:t>
      </w:r>
      <w:r w:rsidRPr="00C52C08">
        <w:rPr>
          <w:spacing w:val="-4"/>
          <w:sz w:val="22"/>
          <w:szCs w:val="22"/>
        </w:rPr>
        <w:t xml:space="preserve"> </w:t>
      </w:r>
      <w:r w:rsidRPr="00C52C08">
        <w:rPr>
          <w:sz w:val="22"/>
          <w:szCs w:val="22"/>
        </w:rPr>
        <w:t>Fixed</w:t>
      </w:r>
      <w:r w:rsidRPr="00C52C08">
        <w:rPr>
          <w:spacing w:val="-4"/>
          <w:sz w:val="22"/>
          <w:szCs w:val="22"/>
        </w:rPr>
        <w:t xml:space="preserve"> </w:t>
      </w:r>
      <w:r w:rsidRPr="00C52C08">
        <w:rPr>
          <w:sz w:val="22"/>
          <w:szCs w:val="22"/>
        </w:rPr>
        <w:t>Cost</w:t>
      </w:r>
      <w:r w:rsidRPr="00C52C08">
        <w:rPr>
          <w:spacing w:val="-3"/>
          <w:sz w:val="22"/>
          <w:szCs w:val="22"/>
        </w:rPr>
        <w:t xml:space="preserve"> </w:t>
      </w:r>
      <w:r w:rsidRPr="00C52C08">
        <w:rPr>
          <w:spacing w:val="-2"/>
          <w:sz w:val="22"/>
          <w:szCs w:val="22"/>
        </w:rPr>
        <w:t>(Operating)</w:t>
      </w:r>
      <w:r w:rsidRPr="00C52C08">
        <w:rPr>
          <w:sz w:val="22"/>
          <w:szCs w:val="22"/>
        </w:rPr>
        <w:tab/>
      </w:r>
      <w:r w:rsidRPr="00C52C08">
        <w:rPr>
          <w:spacing w:val="-5"/>
          <w:sz w:val="22"/>
          <w:szCs w:val="22"/>
        </w:rPr>
        <w:t>xxx</w:t>
      </w:r>
    </w:p>
    <w:p w14:paraId="7DE8D5C3" w14:textId="77777777" w:rsidR="001F78DD" w:rsidRPr="00C52C08" w:rsidRDefault="000F44AE">
      <w:pPr>
        <w:pStyle w:val="Heading1"/>
        <w:tabs>
          <w:tab w:val="right" w:pos="8296"/>
        </w:tabs>
        <w:spacing w:before="319"/>
        <w:ind w:left="4569"/>
        <w:rPr>
          <w:sz w:val="22"/>
          <w:szCs w:val="22"/>
        </w:rPr>
      </w:pPr>
      <w:r w:rsidRPr="00C52C08">
        <w:rPr>
          <w:sz w:val="22"/>
          <w:szCs w:val="22"/>
        </w:rPr>
        <w:t>Profit</w:t>
      </w:r>
      <w:r w:rsidRPr="00C52C08">
        <w:rPr>
          <w:spacing w:val="-2"/>
          <w:sz w:val="22"/>
          <w:szCs w:val="22"/>
        </w:rPr>
        <w:t xml:space="preserve"> (EBIT)</w:t>
      </w:r>
      <w:r w:rsidRPr="00C52C08">
        <w:rPr>
          <w:sz w:val="22"/>
          <w:szCs w:val="22"/>
        </w:rPr>
        <w:tab/>
      </w:r>
      <w:r w:rsidRPr="00C52C08">
        <w:rPr>
          <w:spacing w:val="-4"/>
          <w:sz w:val="22"/>
          <w:szCs w:val="22"/>
        </w:rPr>
        <w:t>xxxxx</w:t>
      </w:r>
    </w:p>
    <w:p w14:paraId="685D9DA3" w14:textId="77777777" w:rsidR="001F78DD" w:rsidRPr="00C52C08" w:rsidRDefault="000F44AE">
      <w:pPr>
        <w:pStyle w:val="BodyText"/>
        <w:rPr>
          <w:b/>
          <w:sz w:val="22"/>
          <w:szCs w:val="22"/>
        </w:rPr>
      </w:pPr>
      <w:r w:rsidRPr="00C52C08">
        <w:rPr>
          <w:noProof/>
          <w:sz w:val="22"/>
          <w:szCs w:val="22"/>
        </w:rPr>
        <mc:AlternateContent>
          <mc:Choice Requires="wps">
            <w:drawing>
              <wp:anchor distT="0" distB="0" distL="0" distR="0" simplePos="0" relativeHeight="251659264" behindDoc="1" locked="0" layoutInCell="1" allowOverlap="1" wp14:anchorId="4FE49630" wp14:editId="0F6281B6">
                <wp:simplePos x="0" y="0"/>
                <wp:positionH relativeFrom="page">
                  <wp:posOffset>5581650</wp:posOffset>
                </wp:positionH>
                <wp:positionV relativeFrom="paragraph">
                  <wp:posOffset>95926</wp:posOffset>
                </wp:positionV>
                <wp:extent cx="63817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1270"/>
                        </a:xfrm>
                        <a:custGeom>
                          <a:avLst/>
                          <a:gdLst/>
                          <a:ahLst/>
                          <a:cxnLst/>
                          <a:rect l="l" t="t" r="r" b="b"/>
                          <a:pathLst>
                            <a:path w="638175">
                              <a:moveTo>
                                <a:pt x="0" y="0"/>
                              </a:moveTo>
                              <a:lnTo>
                                <a:pt x="638175" y="0"/>
                              </a:lnTo>
                            </a:path>
                          </a:pathLst>
                        </a:custGeom>
                        <a:ln w="6350">
                          <a:solidFill>
                            <a:srgbClr val="4471C4"/>
                          </a:solidFill>
                          <a:prstDash val="solid"/>
                        </a:ln>
                      </wps:spPr>
                      <wps:bodyPr wrap="square" lIns="0" tIns="0" rIns="0" bIns="0" rtlCol="0">
                        <a:prstTxWarp prst="textNoShape">
                          <a:avLst/>
                        </a:prstTxWarp>
                        <a:noAutofit/>
                      </wps:bodyPr>
                    </wps:wsp>
                  </a:graphicData>
                </a:graphic>
              </wp:anchor>
            </w:drawing>
          </mc:Choice>
          <mc:Fallback>
            <w:pict>
              <v:shape w14:anchorId="667160E9" id="Graphic 3" o:spid="_x0000_s1026" style="position:absolute;margin-left:439.5pt;margin-top:7.55pt;width:50.2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38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" path="m,l638175,e" filled="f" strokecolor="#4471c4" strokeweight=".5pt">
                <v:path arrowok="t"/>
                <w10:wrap type="topAndBottom" anchorx="page"/>
              </v:shape>
            </w:pict>
          </mc:Fallback>
        </mc:AlternateContent>
      </w:r>
      <w:r w:rsidRPr="00C52C08">
        <w:rPr>
          <w:noProof/>
          <w:sz w:val="22"/>
          <w:szCs w:val="22"/>
        </w:rPr>
        <mc:AlternateContent>
          <mc:Choice Requires="wps">
            <w:drawing>
              <wp:anchor distT="0" distB="0" distL="0" distR="0" simplePos="0" relativeHeight="251662336" behindDoc="1" locked="0" layoutInCell="1" allowOverlap="1" wp14:anchorId="5116E787" wp14:editId="76BCF9A9">
                <wp:simplePos x="0" y="0"/>
                <wp:positionH relativeFrom="page">
                  <wp:posOffset>5572125</wp:posOffset>
                </wp:positionH>
                <wp:positionV relativeFrom="paragraph">
                  <wp:posOffset>153076</wp:posOffset>
                </wp:positionV>
                <wp:extent cx="6762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1270"/>
                        </a:xfrm>
                        <a:custGeom>
                          <a:avLst/>
                          <a:gdLst/>
                          <a:ahLst/>
                          <a:cxnLst/>
                          <a:rect l="l" t="t" r="r" b="b"/>
                          <a:pathLst>
                            <a:path w="676275">
                              <a:moveTo>
                                <a:pt x="0" y="0"/>
                              </a:moveTo>
                              <a:lnTo>
                                <a:pt x="676275" y="0"/>
                              </a:lnTo>
                            </a:path>
                          </a:pathLst>
                        </a:custGeom>
                        <a:ln w="6350">
                          <a:solidFill>
                            <a:srgbClr val="4471C4"/>
                          </a:solidFill>
                          <a:prstDash val="solid"/>
                        </a:ln>
                      </wps:spPr>
                      <wps:bodyPr wrap="square" lIns="0" tIns="0" rIns="0" bIns="0" rtlCol="0">
                        <a:prstTxWarp prst="textNoShape">
                          <a:avLst/>
                        </a:prstTxWarp>
                        <a:noAutofit/>
                      </wps:bodyPr>
                    </wps:wsp>
                  </a:graphicData>
                </a:graphic>
              </wp:anchor>
            </w:drawing>
          </mc:Choice>
          <mc:Fallback>
            <w:pict>
              <v:shape w14:anchorId="66E1B4D7" id="Graphic 4" o:spid="_x0000_s1026" style="position:absolute;margin-left:438.75pt;margin-top:12.05pt;width:53.2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676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" path="m,l676275,e" filled="f" strokecolor="#4471c4" strokeweight=".5pt">
                <v:path arrowok="t"/>
                <w10:wrap type="topAndBottom" anchorx="page"/>
              </v:shape>
            </w:pict>
          </mc:Fallback>
        </mc:AlternateContent>
      </w:r>
    </w:p>
    <w:p w14:paraId="6A756388" w14:textId="77777777" w:rsidR="001F78DD" w:rsidRPr="00C52C08" w:rsidRDefault="001F78DD">
      <w:pPr>
        <w:pStyle w:val="BodyText"/>
        <w:spacing w:before="3"/>
        <w:rPr>
          <w:b/>
          <w:sz w:val="22"/>
          <w:szCs w:val="22"/>
        </w:rPr>
      </w:pPr>
    </w:p>
    <w:p w14:paraId="34785922" w14:textId="77777777" w:rsidR="001F78DD" w:rsidRPr="00C52C08" w:rsidRDefault="000F44AE">
      <w:pPr>
        <w:pStyle w:val="Heading1"/>
        <w:spacing w:before="75"/>
        <w:rPr>
          <w:sz w:val="22"/>
          <w:szCs w:val="22"/>
        </w:rPr>
      </w:pPr>
      <w:r w:rsidRPr="00C52C08">
        <w:rPr>
          <w:spacing w:val="-2"/>
          <w:sz w:val="22"/>
          <w:szCs w:val="22"/>
        </w:rPr>
        <w:t>Formula:</w:t>
      </w:r>
    </w:p>
    <w:p w14:paraId="08004971" w14:textId="77777777" w:rsidR="001F78DD" w:rsidRPr="00C52C08" w:rsidRDefault="000F44AE">
      <w:pPr>
        <w:pStyle w:val="ListParagraph"/>
        <w:numPr>
          <w:ilvl w:val="0"/>
          <w:numId w:val="9"/>
        </w:numPr>
        <w:tabs>
          <w:tab w:val="left" w:pos="879"/>
        </w:tabs>
        <w:spacing w:before="322"/>
        <w:ind w:left="879" w:hanging="359"/>
      </w:pPr>
      <w:r w:rsidRPr="00C52C08">
        <w:t>Contribution</w:t>
      </w:r>
      <w:r w:rsidRPr="00C52C08">
        <w:rPr>
          <w:spacing w:val="-5"/>
        </w:rPr>
        <w:t xml:space="preserve"> </w:t>
      </w:r>
      <w:r w:rsidRPr="00C52C08">
        <w:rPr>
          <w:b/>
        </w:rPr>
        <w:t>(C)</w:t>
      </w:r>
      <w:r w:rsidRPr="00C52C08">
        <w:rPr>
          <w:b/>
          <w:spacing w:val="-6"/>
        </w:rPr>
        <w:t xml:space="preserve"> </w:t>
      </w:r>
      <w:r w:rsidRPr="00C52C08">
        <w:rPr>
          <w:b/>
        </w:rPr>
        <w:t>=</w:t>
      </w:r>
      <w:r w:rsidRPr="00C52C08">
        <w:rPr>
          <w:b/>
          <w:spacing w:val="-2"/>
        </w:rPr>
        <w:t xml:space="preserve"> </w:t>
      </w:r>
      <w:r w:rsidRPr="00C52C08">
        <w:t>Sales</w:t>
      </w:r>
      <w:r w:rsidRPr="00C52C08">
        <w:rPr>
          <w:spacing w:val="-2"/>
        </w:rPr>
        <w:t xml:space="preserve"> </w:t>
      </w:r>
      <w:r w:rsidRPr="00C52C08">
        <w:t>–</w:t>
      </w:r>
      <w:r w:rsidRPr="00C52C08">
        <w:rPr>
          <w:spacing w:val="-5"/>
        </w:rPr>
        <w:t xml:space="preserve"> </w:t>
      </w:r>
      <w:r w:rsidRPr="00C52C08">
        <w:t>Variable</w:t>
      </w:r>
      <w:r w:rsidRPr="00C52C08">
        <w:rPr>
          <w:spacing w:val="-3"/>
        </w:rPr>
        <w:t xml:space="preserve"> </w:t>
      </w:r>
      <w:r w:rsidRPr="00C52C08">
        <w:t>Cost</w:t>
      </w:r>
      <w:r w:rsidRPr="00C52C08">
        <w:rPr>
          <w:spacing w:val="-6"/>
        </w:rPr>
        <w:t xml:space="preserve"> </w:t>
      </w:r>
      <w:r w:rsidRPr="00C52C08">
        <w:t>=</w:t>
      </w:r>
      <w:r w:rsidRPr="00C52C08">
        <w:rPr>
          <w:spacing w:val="-3"/>
        </w:rPr>
        <w:t xml:space="preserve"> </w:t>
      </w:r>
      <w:r w:rsidRPr="00C52C08">
        <w:t>Fixed</w:t>
      </w:r>
      <w:r w:rsidRPr="00C52C08">
        <w:rPr>
          <w:spacing w:val="-3"/>
        </w:rPr>
        <w:t xml:space="preserve"> </w:t>
      </w:r>
      <w:r w:rsidRPr="00C52C08">
        <w:t>Cost</w:t>
      </w:r>
      <w:r w:rsidRPr="00C52C08">
        <w:rPr>
          <w:spacing w:val="-2"/>
        </w:rPr>
        <w:t xml:space="preserve"> </w:t>
      </w:r>
      <w:r w:rsidRPr="00C52C08">
        <w:t>+</w:t>
      </w:r>
      <w:r w:rsidRPr="00C52C08">
        <w:rPr>
          <w:spacing w:val="-4"/>
        </w:rPr>
        <w:t xml:space="preserve"> </w:t>
      </w:r>
      <w:r w:rsidRPr="00C52C08">
        <w:rPr>
          <w:spacing w:val="-2"/>
        </w:rPr>
        <w:t>Profit</w:t>
      </w:r>
    </w:p>
    <w:p w14:paraId="0E0E3099" w14:textId="77777777" w:rsidR="001F78DD" w:rsidRPr="00C52C08" w:rsidRDefault="000F44AE">
      <w:pPr>
        <w:pStyle w:val="ListParagraph"/>
        <w:numPr>
          <w:ilvl w:val="0"/>
          <w:numId w:val="9"/>
        </w:numPr>
        <w:tabs>
          <w:tab w:val="left" w:pos="879"/>
        </w:tabs>
        <w:spacing w:before="160"/>
        <w:ind w:left="879" w:hanging="359"/>
      </w:pPr>
      <w:r w:rsidRPr="00C52C08">
        <w:t>Profit</w:t>
      </w:r>
      <w:r w:rsidRPr="00C52C08">
        <w:rPr>
          <w:spacing w:val="-6"/>
        </w:rPr>
        <w:t xml:space="preserve"> </w:t>
      </w:r>
      <w:r w:rsidRPr="00C52C08">
        <w:t>–</w:t>
      </w:r>
      <w:r w:rsidRPr="00C52C08">
        <w:rPr>
          <w:spacing w:val="-4"/>
        </w:rPr>
        <w:t xml:space="preserve"> </w:t>
      </w:r>
      <w:r w:rsidRPr="00C52C08">
        <w:t>Volume</w:t>
      </w:r>
      <w:r w:rsidRPr="00C52C08">
        <w:rPr>
          <w:spacing w:val="-3"/>
        </w:rPr>
        <w:t xml:space="preserve"> </w:t>
      </w:r>
      <w:r w:rsidRPr="00C52C08">
        <w:t>Ratio</w:t>
      </w:r>
      <w:r w:rsidRPr="00C52C08">
        <w:rPr>
          <w:spacing w:val="-3"/>
        </w:rPr>
        <w:t xml:space="preserve"> </w:t>
      </w:r>
      <w:r w:rsidRPr="00C52C08">
        <w:t>(P/V</w:t>
      </w:r>
      <w:r w:rsidRPr="00C52C08">
        <w:rPr>
          <w:spacing w:val="-3"/>
        </w:rPr>
        <w:t xml:space="preserve"> </w:t>
      </w:r>
      <w:r w:rsidRPr="00C52C08">
        <w:t>Ratio)</w:t>
      </w:r>
      <w:r w:rsidRPr="00C52C08">
        <w:rPr>
          <w:spacing w:val="-3"/>
        </w:rPr>
        <w:t xml:space="preserve"> </w:t>
      </w:r>
      <w:r w:rsidRPr="00C52C08">
        <w:t>=</w:t>
      </w:r>
      <w:r w:rsidRPr="00C52C08">
        <w:rPr>
          <w:spacing w:val="-5"/>
        </w:rPr>
        <w:t xml:space="preserve"> </w:t>
      </w:r>
      <w:r w:rsidRPr="00C52C08">
        <w:t>Contribution</w:t>
      </w:r>
      <w:r w:rsidRPr="00C52C08">
        <w:rPr>
          <w:spacing w:val="-7"/>
        </w:rPr>
        <w:t xml:space="preserve"> </w:t>
      </w:r>
      <w:r w:rsidRPr="00C52C08">
        <w:t>/</w:t>
      </w:r>
      <w:r w:rsidRPr="00C52C08">
        <w:rPr>
          <w:spacing w:val="-2"/>
        </w:rPr>
        <w:t xml:space="preserve"> </w:t>
      </w:r>
      <w:r w:rsidRPr="00C52C08">
        <w:t>Sales</w:t>
      </w:r>
      <w:r w:rsidRPr="00C52C08">
        <w:rPr>
          <w:spacing w:val="-6"/>
        </w:rPr>
        <w:t xml:space="preserve"> </w:t>
      </w:r>
      <w:r w:rsidRPr="00C52C08">
        <w:t>*</w:t>
      </w:r>
      <w:r w:rsidRPr="00C52C08">
        <w:rPr>
          <w:spacing w:val="-2"/>
        </w:rPr>
        <w:t xml:space="preserve"> </w:t>
      </w:r>
      <w:r w:rsidRPr="00C52C08">
        <w:rPr>
          <w:spacing w:val="-5"/>
        </w:rPr>
        <w:t>100</w:t>
      </w:r>
    </w:p>
    <w:p w14:paraId="516B0811" w14:textId="77777777" w:rsidR="001F78DD" w:rsidRPr="00C52C08" w:rsidRDefault="000F44AE">
      <w:pPr>
        <w:pStyle w:val="BodyText"/>
        <w:spacing w:before="163"/>
        <w:ind w:left="2628"/>
        <w:rPr>
          <w:sz w:val="22"/>
          <w:szCs w:val="22"/>
        </w:rPr>
      </w:pPr>
      <w:r w:rsidRPr="00C52C08">
        <w:rPr>
          <w:sz w:val="22"/>
          <w:szCs w:val="22"/>
        </w:rPr>
        <w:t>=</w:t>
      </w:r>
      <w:r w:rsidRPr="00C52C08">
        <w:rPr>
          <w:spacing w:val="-3"/>
          <w:sz w:val="22"/>
          <w:szCs w:val="22"/>
        </w:rPr>
        <w:t xml:space="preserve"> </w:t>
      </w:r>
      <w:r w:rsidRPr="00C52C08">
        <w:rPr>
          <w:sz w:val="22"/>
          <w:szCs w:val="22"/>
        </w:rPr>
        <w:t>{(Change</w:t>
      </w:r>
      <w:r w:rsidRPr="00C52C08">
        <w:rPr>
          <w:spacing w:val="-5"/>
          <w:sz w:val="22"/>
          <w:szCs w:val="22"/>
        </w:rPr>
        <w:t xml:space="preserve"> </w:t>
      </w:r>
      <w:r w:rsidRPr="00C52C08">
        <w:rPr>
          <w:sz w:val="22"/>
          <w:szCs w:val="22"/>
        </w:rPr>
        <w:t>in</w:t>
      </w:r>
      <w:r w:rsidRPr="00C52C08">
        <w:rPr>
          <w:spacing w:val="-5"/>
          <w:sz w:val="22"/>
          <w:szCs w:val="22"/>
        </w:rPr>
        <w:t xml:space="preserve"> </w:t>
      </w:r>
      <w:r w:rsidRPr="00C52C08">
        <w:rPr>
          <w:sz w:val="22"/>
          <w:szCs w:val="22"/>
        </w:rPr>
        <w:t>profit)</w:t>
      </w:r>
      <w:r w:rsidRPr="00C52C08">
        <w:rPr>
          <w:spacing w:val="-5"/>
          <w:sz w:val="22"/>
          <w:szCs w:val="22"/>
        </w:rPr>
        <w:t xml:space="preserve"> </w:t>
      </w:r>
      <w:r w:rsidRPr="00C52C08">
        <w:rPr>
          <w:sz w:val="22"/>
          <w:szCs w:val="22"/>
        </w:rPr>
        <w:t>/</w:t>
      </w:r>
      <w:r w:rsidRPr="00C52C08">
        <w:rPr>
          <w:spacing w:val="-1"/>
          <w:sz w:val="22"/>
          <w:szCs w:val="22"/>
        </w:rPr>
        <w:t xml:space="preserve"> </w:t>
      </w:r>
      <w:r w:rsidRPr="00C52C08">
        <w:rPr>
          <w:sz w:val="22"/>
          <w:szCs w:val="22"/>
        </w:rPr>
        <w:t>(Change</w:t>
      </w:r>
      <w:r w:rsidRPr="00C52C08">
        <w:rPr>
          <w:spacing w:val="-2"/>
          <w:sz w:val="22"/>
          <w:szCs w:val="22"/>
        </w:rPr>
        <w:t xml:space="preserve"> </w:t>
      </w:r>
      <w:r w:rsidRPr="00C52C08">
        <w:rPr>
          <w:sz w:val="22"/>
          <w:szCs w:val="22"/>
        </w:rPr>
        <w:t>in</w:t>
      </w:r>
      <w:r w:rsidRPr="00C52C08">
        <w:rPr>
          <w:spacing w:val="-1"/>
          <w:sz w:val="22"/>
          <w:szCs w:val="22"/>
        </w:rPr>
        <w:t xml:space="preserve"> </w:t>
      </w:r>
      <w:r w:rsidRPr="00C52C08">
        <w:rPr>
          <w:sz w:val="22"/>
          <w:szCs w:val="22"/>
        </w:rPr>
        <w:t>sales)}</w:t>
      </w:r>
      <w:r w:rsidRPr="00C52C08">
        <w:rPr>
          <w:spacing w:val="-3"/>
          <w:sz w:val="22"/>
          <w:szCs w:val="22"/>
        </w:rPr>
        <w:t xml:space="preserve"> </w:t>
      </w:r>
      <w:r w:rsidRPr="00C52C08">
        <w:rPr>
          <w:sz w:val="22"/>
          <w:szCs w:val="22"/>
        </w:rPr>
        <w:t>*</w:t>
      </w:r>
      <w:r w:rsidRPr="00C52C08">
        <w:rPr>
          <w:spacing w:val="-5"/>
          <w:sz w:val="22"/>
          <w:szCs w:val="22"/>
        </w:rPr>
        <w:t xml:space="preserve"> 100</w:t>
      </w:r>
    </w:p>
    <w:p w14:paraId="12214DA5" w14:textId="77777777" w:rsidR="001F78DD" w:rsidRPr="00C52C08" w:rsidRDefault="000F44AE">
      <w:pPr>
        <w:pStyle w:val="ListParagraph"/>
        <w:numPr>
          <w:ilvl w:val="0"/>
          <w:numId w:val="9"/>
        </w:numPr>
        <w:tabs>
          <w:tab w:val="left" w:pos="879"/>
        </w:tabs>
        <w:spacing w:before="160"/>
        <w:ind w:left="879" w:hanging="359"/>
      </w:pPr>
      <w:r w:rsidRPr="00C52C08">
        <w:t>BEP</w:t>
      </w:r>
      <w:r w:rsidRPr="00C52C08">
        <w:rPr>
          <w:spacing w:val="-3"/>
        </w:rPr>
        <w:t xml:space="preserve"> </w:t>
      </w:r>
      <w:r w:rsidRPr="00C52C08">
        <w:t>Sales</w:t>
      </w:r>
      <w:r w:rsidRPr="00C52C08">
        <w:rPr>
          <w:spacing w:val="-1"/>
        </w:rPr>
        <w:t xml:space="preserve"> </w:t>
      </w:r>
      <w:r w:rsidRPr="00C52C08">
        <w:t>(in</w:t>
      </w:r>
      <w:r w:rsidRPr="00C52C08">
        <w:rPr>
          <w:spacing w:val="-1"/>
        </w:rPr>
        <w:t xml:space="preserve"> </w:t>
      </w:r>
      <w:r w:rsidRPr="00C52C08">
        <w:t>value)</w:t>
      </w:r>
      <w:r w:rsidRPr="00C52C08">
        <w:rPr>
          <w:spacing w:val="-5"/>
        </w:rPr>
        <w:t xml:space="preserve"> </w:t>
      </w:r>
      <w:r w:rsidRPr="00C52C08">
        <w:t>=</w:t>
      </w:r>
      <w:r w:rsidRPr="00C52C08">
        <w:rPr>
          <w:spacing w:val="-3"/>
        </w:rPr>
        <w:t xml:space="preserve"> </w:t>
      </w:r>
      <w:r w:rsidRPr="00C52C08">
        <w:t>Fixed</w:t>
      </w:r>
      <w:r w:rsidRPr="00C52C08">
        <w:rPr>
          <w:spacing w:val="-2"/>
        </w:rPr>
        <w:t xml:space="preserve"> </w:t>
      </w:r>
      <w:r w:rsidRPr="00C52C08">
        <w:t>Cost</w:t>
      </w:r>
      <w:r w:rsidRPr="00C52C08">
        <w:rPr>
          <w:spacing w:val="-5"/>
        </w:rPr>
        <w:t xml:space="preserve"> </w:t>
      </w:r>
      <w:r w:rsidRPr="00C52C08">
        <w:t>/</w:t>
      </w:r>
      <w:r w:rsidRPr="00C52C08">
        <w:rPr>
          <w:spacing w:val="1"/>
        </w:rPr>
        <w:t xml:space="preserve"> </w:t>
      </w:r>
      <w:r w:rsidRPr="00C52C08">
        <w:t>(P/V</w:t>
      </w:r>
      <w:r w:rsidRPr="00C52C08">
        <w:rPr>
          <w:spacing w:val="-1"/>
        </w:rPr>
        <w:t xml:space="preserve"> </w:t>
      </w:r>
      <w:r w:rsidRPr="00C52C08">
        <w:rPr>
          <w:spacing w:val="-2"/>
        </w:rPr>
        <w:t>Ratio)</w:t>
      </w:r>
    </w:p>
    <w:p w14:paraId="22AC61C6" w14:textId="77777777" w:rsidR="001F78DD" w:rsidRPr="00C52C08" w:rsidRDefault="001F78DD">
      <w:pPr>
        <w:pStyle w:val="BodyText"/>
        <w:rPr>
          <w:sz w:val="22"/>
          <w:szCs w:val="22"/>
        </w:rPr>
      </w:pPr>
    </w:p>
    <w:p w14:paraId="4A2FB090" w14:textId="77777777" w:rsidR="001F78DD" w:rsidRPr="00C52C08" w:rsidRDefault="000F44AE">
      <w:pPr>
        <w:pStyle w:val="BodyText"/>
        <w:ind w:left="868"/>
        <w:rPr>
          <w:sz w:val="22"/>
          <w:szCs w:val="22"/>
        </w:rPr>
      </w:pPr>
      <w:r w:rsidRPr="00C52C08">
        <w:rPr>
          <w:sz w:val="22"/>
          <w:szCs w:val="22"/>
        </w:rPr>
        <w:t>BEP</w:t>
      </w:r>
      <w:r w:rsidRPr="00C52C08">
        <w:rPr>
          <w:spacing w:val="-4"/>
          <w:sz w:val="22"/>
          <w:szCs w:val="22"/>
        </w:rPr>
        <w:t xml:space="preserve"> </w:t>
      </w:r>
      <w:r w:rsidRPr="00C52C08">
        <w:rPr>
          <w:sz w:val="22"/>
          <w:szCs w:val="22"/>
        </w:rPr>
        <w:t>Sales</w:t>
      </w:r>
      <w:r w:rsidRPr="00C52C08">
        <w:rPr>
          <w:spacing w:val="-3"/>
          <w:sz w:val="22"/>
          <w:szCs w:val="22"/>
        </w:rPr>
        <w:t xml:space="preserve"> </w:t>
      </w:r>
      <w:r w:rsidRPr="00C52C08">
        <w:rPr>
          <w:sz w:val="22"/>
          <w:szCs w:val="22"/>
        </w:rPr>
        <w:t>(in</w:t>
      </w:r>
      <w:r w:rsidRPr="00C52C08">
        <w:rPr>
          <w:spacing w:val="-2"/>
          <w:sz w:val="22"/>
          <w:szCs w:val="22"/>
        </w:rPr>
        <w:t xml:space="preserve"> </w:t>
      </w:r>
      <w:r w:rsidRPr="00C52C08">
        <w:rPr>
          <w:sz w:val="22"/>
          <w:szCs w:val="22"/>
        </w:rPr>
        <w:t>units)</w:t>
      </w:r>
      <w:r w:rsidRPr="00C52C08">
        <w:rPr>
          <w:spacing w:val="-2"/>
          <w:sz w:val="22"/>
          <w:szCs w:val="22"/>
        </w:rPr>
        <w:t xml:space="preserve"> </w:t>
      </w:r>
      <w:r w:rsidRPr="00C52C08">
        <w:rPr>
          <w:sz w:val="22"/>
          <w:szCs w:val="22"/>
        </w:rPr>
        <w:t>=</w:t>
      </w:r>
      <w:r w:rsidRPr="00C52C08">
        <w:rPr>
          <w:spacing w:val="-4"/>
          <w:sz w:val="22"/>
          <w:szCs w:val="22"/>
        </w:rPr>
        <w:t xml:space="preserve"> </w:t>
      </w:r>
      <w:r w:rsidRPr="00C52C08">
        <w:rPr>
          <w:sz w:val="22"/>
          <w:szCs w:val="22"/>
        </w:rPr>
        <w:t>Fixed</w:t>
      </w:r>
      <w:r w:rsidRPr="00C52C08">
        <w:rPr>
          <w:spacing w:val="-2"/>
          <w:sz w:val="22"/>
          <w:szCs w:val="22"/>
        </w:rPr>
        <w:t xml:space="preserve"> </w:t>
      </w:r>
      <w:r w:rsidRPr="00C52C08">
        <w:rPr>
          <w:sz w:val="22"/>
          <w:szCs w:val="22"/>
        </w:rPr>
        <w:t>Cost</w:t>
      </w:r>
      <w:r w:rsidRPr="00C52C08">
        <w:rPr>
          <w:spacing w:val="-3"/>
          <w:sz w:val="22"/>
          <w:szCs w:val="22"/>
        </w:rPr>
        <w:t xml:space="preserve"> </w:t>
      </w:r>
      <w:r w:rsidRPr="00C52C08">
        <w:rPr>
          <w:sz w:val="22"/>
          <w:szCs w:val="22"/>
        </w:rPr>
        <w:t>/</w:t>
      </w:r>
      <w:r w:rsidRPr="00C52C08">
        <w:rPr>
          <w:spacing w:val="-3"/>
          <w:sz w:val="22"/>
          <w:szCs w:val="22"/>
        </w:rPr>
        <w:t xml:space="preserve"> </w:t>
      </w:r>
      <w:r w:rsidRPr="00C52C08">
        <w:rPr>
          <w:sz w:val="22"/>
          <w:szCs w:val="22"/>
        </w:rPr>
        <w:t>Contribution</w:t>
      </w:r>
      <w:r w:rsidRPr="00C52C08">
        <w:rPr>
          <w:spacing w:val="-7"/>
          <w:sz w:val="22"/>
          <w:szCs w:val="22"/>
        </w:rPr>
        <w:t xml:space="preserve"> </w:t>
      </w:r>
      <w:r w:rsidRPr="00C52C08">
        <w:rPr>
          <w:sz w:val="22"/>
          <w:szCs w:val="22"/>
        </w:rPr>
        <w:t>per</w:t>
      </w:r>
      <w:r w:rsidRPr="00C52C08">
        <w:rPr>
          <w:spacing w:val="-3"/>
          <w:sz w:val="22"/>
          <w:szCs w:val="22"/>
        </w:rPr>
        <w:t xml:space="preserve"> </w:t>
      </w:r>
      <w:r w:rsidRPr="00C52C08">
        <w:rPr>
          <w:spacing w:val="-4"/>
          <w:sz w:val="22"/>
          <w:szCs w:val="22"/>
        </w:rPr>
        <w:t>unit</w:t>
      </w:r>
    </w:p>
    <w:p w14:paraId="229550AB" w14:textId="77777777" w:rsidR="001F78DD" w:rsidRPr="00C52C08" w:rsidRDefault="000F44AE">
      <w:pPr>
        <w:pStyle w:val="ListParagraph"/>
        <w:numPr>
          <w:ilvl w:val="0"/>
          <w:numId w:val="9"/>
        </w:numPr>
        <w:tabs>
          <w:tab w:val="left" w:pos="879"/>
        </w:tabs>
        <w:spacing w:before="321"/>
        <w:ind w:left="879" w:hanging="359"/>
      </w:pPr>
      <w:r w:rsidRPr="00C52C08">
        <w:t>Margin</w:t>
      </w:r>
      <w:r w:rsidRPr="00C52C08">
        <w:rPr>
          <w:spacing w:val="-2"/>
        </w:rPr>
        <w:t xml:space="preserve"> </w:t>
      </w:r>
      <w:r w:rsidRPr="00C52C08">
        <w:t>of</w:t>
      </w:r>
      <w:r w:rsidRPr="00C52C08">
        <w:rPr>
          <w:spacing w:val="-2"/>
        </w:rPr>
        <w:t xml:space="preserve"> </w:t>
      </w:r>
      <w:r w:rsidRPr="00C52C08">
        <w:t>Safety</w:t>
      </w:r>
      <w:r w:rsidRPr="00C52C08">
        <w:rPr>
          <w:spacing w:val="-2"/>
        </w:rPr>
        <w:t xml:space="preserve"> </w:t>
      </w:r>
      <w:r w:rsidRPr="00C52C08">
        <w:t>(MOS)</w:t>
      </w:r>
      <w:r w:rsidRPr="00C52C08">
        <w:rPr>
          <w:spacing w:val="-2"/>
        </w:rPr>
        <w:t xml:space="preserve"> </w:t>
      </w:r>
      <w:r w:rsidRPr="00C52C08">
        <w:t>=</w:t>
      </w:r>
      <w:r w:rsidRPr="00C52C08">
        <w:rPr>
          <w:spacing w:val="-6"/>
        </w:rPr>
        <w:t xml:space="preserve"> </w:t>
      </w:r>
      <w:r w:rsidRPr="00C52C08">
        <w:t>Actual</w:t>
      </w:r>
      <w:r w:rsidRPr="00C52C08">
        <w:rPr>
          <w:spacing w:val="-1"/>
        </w:rPr>
        <w:t xml:space="preserve"> </w:t>
      </w:r>
      <w:r w:rsidRPr="00C52C08">
        <w:t>Sales</w:t>
      </w:r>
      <w:r w:rsidRPr="00C52C08">
        <w:rPr>
          <w:spacing w:val="-1"/>
        </w:rPr>
        <w:t xml:space="preserve"> </w:t>
      </w:r>
      <w:r w:rsidRPr="00C52C08">
        <w:t>–</w:t>
      </w:r>
      <w:r w:rsidRPr="00C52C08">
        <w:rPr>
          <w:spacing w:val="-4"/>
        </w:rPr>
        <w:t xml:space="preserve"> </w:t>
      </w:r>
      <w:r w:rsidRPr="00C52C08">
        <w:t>BEP</w:t>
      </w:r>
      <w:r w:rsidRPr="00C52C08">
        <w:rPr>
          <w:spacing w:val="-2"/>
        </w:rPr>
        <w:t xml:space="preserve"> sales</w:t>
      </w:r>
    </w:p>
    <w:p w14:paraId="5544671E" w14:textId="77777777" w:rsidR="001F78DD" w:rsidRPr="00C52C08" w:rsidRDefault="000F44AE">
      <w:pPr>
        <w:pStyle w:val="BodyText"/>
        <w:spacing w:before="161"/>
        <w:ind w:left="3749"/>
        <w:rPr>
          <w:sz w:val="22"/>
          <w:szCs w:val="22"/>
        </w:rPr>
      </w:pPr>
      <w:r w:rsidRPr="00C52C08">
        <w:rPr>
          <w:sz w:val="22"/>
          <w:szCs w:val="22"/>
        </w:rPr>
        <w:t>=</w:t>
      </w:r>
      <w:r w:rsidRPr="00C52C08">
        <w:rPr>
          <w:spacing w:val="-1"/>
          <w:sz w:val="22"/>
          <w:szCs w:val="22"/>
        </w:rPr>
        <w:t xml:space="preserve"> </w:t>
      </w:r>
      <w:r w:rsidRPr="00C52C08">
        <w:rPr>
          <w:sz w:val="22"/>
          <w:szCs w:val="22"/>
        </w:rPr>
        <w:t>Profit</w:t>
      </w:r>
      <w:r w:rsidRPr="00C52C08">
        <w:rPr>
          <w:spacing w:val="-3"/>
          <w:sz w:val="22"/>
          <w:szCs w:val="22"/>
        </w:rPr>
        <w:t xml:space="preserve"> </w:t>
      </w:r>
      <w:r w:rsidRPr="00C52C08">
        <w:rPr>
          <w:sz w:val="22"/>
          <w:szCs w:val="22"/>
        </w:rPr>
        <w:t>/</w:t>
      </w:r>
      <w:r w:rsidRPr="00C52C08">
        <w:rPr>
          <w:spacing w:val="1"/>
          <w:sz w:val="22"/>
          <w:szCs w:val="22"/>
        </w:rPr>
        <w:t xml:space="preserve"> </w:t>
      </w:r>
      <w:r w:rsidRPr="00C52C08">
        <w:rPr>
          <w:sz w:val="22"/>
          <w:szCs w:val="22"/>
        </w:rPr>
        <w:t>(P/V</w:t>
      </w:r>
      <w:r w:rsidRPr="00C52C08">
        <w:rPr>
          <w:spacing w:val="1"/>
          <w:sz w:val="22"/>
          <w:szCs w:val="22"/>
        </w:rPr>
        <w:t xml:space="preserve"> </w:t>
      </w:r>
      <w:r w:rsidRPr="00C52C08">
        <w:rPr>
          <w:spacing w:val="-2"/>
          <w:sz w:val="22"/>
          <w:szCs w:val="22"/>
        </w:rPr>
        <w:t>ratio)</w:t>
      </w:r>
    </w:p>
    <w:p w14:paraId="3C34D02D" w14:textId="77777777" w:rsidR="001F78DD" w:rsidRPr="00C52C08" w:rsidRDefault="000F44AE">
      <w:pPr>
        <w:pStyle w:val="ListParagraph"/>
        <w:numPr>
          <w:ilvl w:val="0"/>
          <w:numId w:val="9"/>
        </w:numPr>
        <w:tabs>
          <w:tab w:val="left" w:pos="880"/>
        </w:tabs>
        <w:spacing w:before="160" w:line="360" w:lineRule="auto"/>
        <w:ind w:right="1062"/>
      </w:pPr>
      <w:r w:rsidRPr="00C52C08">
        <w:t>Required</w:t>
      </w:r>
      <w:r w:rsidRPr="00C52C08">
        <w:rPr>
          <w:spacing w:val="-2"/>
        </w:rPr>
        <w:t xml:space="preserve"> </w:t>
      </w:r>
      <w:r w:rsidRPr="00C52C08">
        <w:t>Sales</w:t>
      </w:r>
      <w:r w:rsidRPr="00C52C08">
        <w:rPr>
          <w:spacing w:val="-2"/>
        </w:rPr>
        <w:t xml:space="preserve"> </w:t>
      </w:r>
      <w:r w:rsidRPr="00C52C08">
        <w:t>(in</w:t>
      </w:r>
      <w:r w:rsidRPr="00C52C08">
        <w:rPr>
          <w:spacing w:val="-6"/>
        </w:rPr>
        <w:t xml:space="preserve"> </w:t>
      </w:r>
      <w:r w:rsidRPr="00C52C08">
        <w:t>value)</w:t>
      </w:r>
      <w:r w:rsidRPr="00C52C08">
        <w:rPr>
          <w:spacing w:val="-3"/>
        </w:rPr>
        <w:t xml:space="preserve"> </w:t>
      </w:r>
      <w:r w:rsidRPr="00C52C08">
        <w:t>=</w:t>
      </w:r>
      <w:r w:rsidRPr="00C52C08">
        <w:rPr>
          <w:spacing w:val="-4"/>
        </w:rPr>
        <w:t xml:space="preserve"> </w:t>
      </w:r>
      <w:r w:rsidRPr="00C52C08">
        <w:t>(Fixed</w:t>
      </w:r>
      <w:r w:rsidRPr="00C52C08">
        <w:rPr>
          <w:spacing w:val="-2"/>
        </w:rPr>
        <w:t xml:space="preserve"> </w:t>
      </w:r>
      <w:r w:rsidRPr="00C52C08">
        <w:t>Cost</w:t>
      </w:r>
      <w:r w:rsidRPr="00C52C08">
        <w:rPr>
          <w:spacing w:val="-2"/>
        </w:rPr>
        <w:t xml:space="preserve"> </w:t>
      </w:r>
      <w:r w:rsidRPr="00C52C08">
        <w:t>+</w:t>
      </w:r>
      <w:r w:rsidRPr="00C52C08">
        <w:rPr>
          <w:spacing w:val="-7"/>
        </w:rPr>
        <w:t xml:space="preserve"> </w:t>
      </w:r>
      <w:r w:rsidRPr="00C52C08">
        <w:t>Profit)</w:t>
      </w:r>
      <w:r w:rsidRPr="00C52C08">
        <w:rPr>
          <w:spacing w:val="-6"/>
        </w:rPr>
        <w:t xml:space="preserve"> </w:t>
      </w:r>
      <w:r w:rsidRPr="00C52C08">
        <w:t>/</w:t>
      </w:r>
      <w:r w:rsidRPr="00C52C08">
        <w:rPr>
          <w:spacing w:val="-2"/>
        </w:rPr>
        <w:t xml:space="preserve"> </w:t>
      </w:r>
      <w:r w:rsidRPr="00C52C08">
        <w:t>Contribution</w:t>
      </w:r>
      <w:r w:rsidRPr="00C52C08">
        <w:rPr>
          <w:spacing w:val="-6"/>
        </w:rPr>
        <w:t xml:space="preserve"> </w:t>
      </w:r>
      <w:r w:rsidRPr="00C52C08">
        <w:t>per</w:t>
      </w:r>
      <w:r w:rsidRPr="00C52C08">
        <w:rPr>
          <w:spacing w:val="-6"/>
        </w:rPr>
        <w:t xml:space="preserve"> </w:t>
      </w:r>
      <w:r w:rsidRPr="00C52C08">
        <w:t xml:space="preserve">unit Required Sales (in </w:t>
      </w:r>
      <w:r w:rsidRPr="00C52C08">
        <w:t>units) = (Fixed Cost + Profit) / (P/V Ratio).</w:t>
      </w:r>
    </w:p>
    <w:p w14:paraId="512325DD" w14:textId="77777777" w:rsidR="001F78DD" w:rsidRPr="00C52C08" w:rsidRDefault="001F78DD">
      <w:pPr>
        <w:spacing w:line="360" w:lineRule="auto"/>
        <w:sectPr w:rsidR="001F78DD" w:rsidRPr="00C52C08" w:rsidSect="006F6FAF">
          <w:pgSz w:w="12240" w:h="15840"/>
          <w:pgMar w:top="1360" w:right="960" w:bottom="280" w:left="1280" w:header="720" w:footer="720" w:gutter="0"/>
          <w:cols w:space="720"/>
        </w:sectPr>
      </w:pPr>
    </w:p>
    <w:p w14:paraId="3F5D0334" w14:textId="6B2F7F2A" w:rsidR="00A0764F" w:rsidRPr="00C52C08" w:rsidRDefault="00A0764F">
      <w:pPr>
        <w:pStyle w:val="BodyText"/>
        <w:spacing w:before="161"/>
        <w:ind w:left="880"/>
        <w:rPr>
          <w:sz w:val="22"/>
          <w:szCs w:val="22"/>
        </w:rPr>
      </w:pPr>
    </w:p>
    <w:p w14:paraId="05FC71A2" w14:textId="77777777" w:rsidR="00D71E5E" w:rsidRDefault="00D71E5E">
      <w:pPr>
        <w:pStyle w:val="BodyText"/>
        <w:spacing w:before="161"/>
        <w:ind w:left="880"/>
        <w:rPr>
          <w:sz w:val="22"/>
          <w:szCs w:val="22"/>
        </w:rPr>
      </w:pPr>
    </w:p>
    <w:p w14:paraId="15292291" w14:textId="77777777" w:rsidR="00321BD1" w:rsidRDefault="00321BD1">
      <w:pPr>
        <w:pStyle w:val="BodyText"/>
        <w:spacing w:before="161"/>
        <w:ind w:left="880"/>
        <w:rPr>
          <w:sz w:val="22"/>
          <w:szCs w:val="22"/>
        </w:rPr>
      </w:pPr>
    </w:p>
    <w:p w14:paraId="6D14A8EA" w14:textId="77777777" w:rsidR="00321BD1" w:rsidRDefault="00321BD1">
      <w:pPr>
        <w:pStyle w:val="BodyText"/>
        <w:spacing w:before="161"/>
        <w:ind w:left="880"/>
        <w:rPr>
          <w:sz w:val="22"/>
          <w:szCs w:val="22"/>
        </w:rPr>
      </w:pPr>
    </w:p>
    <w:p w14:paraId="58E13A80" w14:textId="77777777" w:rsidR="00321BD1" w:rsidRDefault="00321BD1">
      <w:pPr>
        <w:pStyle w:val="BodyText"/>
        <w:spacing w:before="161"/>
        <w:ind w:left="880"/>
        <w:rPr>
          <w:sz w:val="22"/>
          <w:szCs w:val="22"/>
        </w:rPr>
      </w:pPr>
    </w:p>
    <w:p w14:paraId="1163C170" w14:textId="77777777" w:rsidR="00321BD1" w:rsidRPr="00C52C08" w:rsidRDefault="00321BD1">
      <w:pPr>
        <w:pStyle w:val="BodyText"/>
        <w:spacing w:before="161"/>
        <w:ind w:left="880"/>
        <w:rPr>
          <w:sz w:val="22"/>
          <w:szCs w:val="22"/>
        </w:rPr>
      </w:pPr>
    </w:p>
    <w:p w14:paraId="5673F11E" w14:textId="1CAF2D2F" w:rsidR="00D71E5E" w:rsidRPr="00321BD1" w:rsidRDefault="00D71E5E" w:rsidP="00321BD1">
      <w:pPr>
        <w:pStyle w:val="Heading1"/>
        <w:spacing w:before="160"/>
        <w:jc w:val="both"/>
        <w:rPr>
          <w:color w:val="FF0000"/>
          <w:sz w:val="32"/>
          <w:szCs w:val="32"/>
        </w:rPr>
      </w:pPr>
      <w:r w:rsidRPr="00321BD1">
        <w:rPr>
          <w:color w:val="FF0000"/>
          <w:sz w:val="32"/>
          <w:szCs w:val="32"/>
        </w:rPr>
        <w:lastRenderedPageBreak/>
        <w:t xml:space="preserve">Topic : </w:t>
      </w:r>
      <w:r w:rsidR="006A6A6B" w:rsidRPr="00321BD1">
        <w:rPr>
          <w:color w:val="FF0000"/>
          <w:sz w:val="32"/>
          <w:szCs w:val="32"/>
        </w:rPr>
        <w:t>Budgetary</w:t>
      </w:r>
      <w:r w:rsidRPr="00321BD1">
        <w:rPr>
          <w:color w:val="FF0000"/>
          <w:sz w:val="32"/>
          <w:szCs w:val="32"/>
        </w:rPr>
        <w:t xml:space="preserve"> Control</w:t>
      </w:r>
    </w:p>
    <w:p w14:paraId="0BDDFDC9" w14:textId="77777777" w:rsidR="00BC4DD3" w:rsidRPr="00C52C08" w:rsidRDefault="00BC4DD3">
      <w:pPr>
        <w:pStyle w:val="BodyText"/>
        <w:spacing w:before="161"/>
        <w:ind w:left="880"/>
        <w:rPr>
          <w:sz w:val="22"/>
          <w:szCs w:val="22"/>
        </w:rPr>
      </w:pPr>
    </w:p>
    <w:p w14:paraId="4A4EA727" w14:textId="77777777" w:rsidR="00BC4DD3" w:rsidRPr="00C52C08" w:rsidRDefault="00BC4DD3" w:rsidP="00321BD1">
      <w:pPr>
        <w:pStyle w:val="Heading1"/>
        <w:spacing w:before="160"/>
        <w:ind w:left="567"/>
        <w:jc w:val="both"/>
        <w:rPr>
          <w:sz w:val="22"/>
          <w:szCs w:val="22"/>
        </w:rPr>
      </w:pPr>
      <w:r w:rsidRPr="00C52C08">
        <w:rPr>
          <w:sz w:val="22"/>
          <w:szCs w:val="22"/>
        </w:rPr>
        <w:t>Meaning of Budget and Budgeting</w:t>
      </w:r>
    </w:p>
    <w:p w14:paraId="466F6ADE" w14:textId="77777777" w:rsidR="00BC4DD3" w:rsidRPr="00C52C08" w:rsidRDefault="00BC4DD3" w:rsidP="00BC4DD3">
      <w:pPr>
        <w:pStyle w:val="BodyText"/>
        <w:spacing w:before="146" w:line="261" w:lineRule="auto"/>
        <w:ind w:left="567" w:right="1436"/>
        <w:jc w:val="both"/>
        <w:rPr>
          <w:sz w:val="22"/>
          <w:szCs w:val="22"/>
        </w:rPr>
      </w:pPr>
      <w:r w:rsidRPr="00C52C08">
        <w:rPr>
          <w:b/>
          <w:bCs/>
          <w:sz w:val="22"/>
          <w:szCs w:val="22"/>
        </w:rPr>
        <w:t>Budget:</w:t>
      </w:r>
      <w:r w:rsidRPr="00C52C08">
        <w:rPr>
          <w:sz w:val="22"/>
          <w:szCs w:val="22"/>
        </w:rPr>
        <w:t xml:space="preserve"> A budget is an instrument of management used as an aid in the planning, programming and control of business activity. The Chartered Institute of Management Accountants (CIMA), UK defines budget as “A financial and/or quantitative statement, prepared and approved prior to a defined period of time of the policy to be pursued during that period for the purpose of attaining a given objective. It may include income, expenditure and employment of capital” The budget is a blue-print of the projected plan of action expressed in quantitative terms for a specified period of time.</w:t>
      </w:r>
    </w:p>
    <w:p w14:paraId="4C711462" w14:textId="77777777" w:rsidR="00B63576" w:rsidRPr="00C52C08" w:rsidRDefault="00B63576" w:rsidP="00B63576">
      <w:pPr>
        <w:pStyle w:val="BodyText"/>
        <w:spacing w:before="146" w:line="261" w:lineRule="auto"/>
        <w:ind w:left="567" w:right="1436"/>
        <w:jc w:val="both"/>
        <w:rPr>
          <w:sz w:val="22"/>
          <w:szCs w:val="22"/>
        </w:rPr>
      </w:pPr>
      <w:r w:rsidRPr="00C52C08">
        <w:rPr>
          <w:b/>
          <w:bCs/>
          <w:sz w:val="22"/>
          <w:szCs w:val="22"/>
        </w:rPr>
        <w:t xml:space="preserve">Budgeting: </w:t>
      </w:r>
      <w:r w:rsidRPr="00C52C08">
        <w:rPr>
          <w:sz w:val="22"/>
          <w:szCs w:val="22"/>
        </w:rPr>
        <w:t>Budgeting is the process of designing, implementing and operating of budget. The main emphasis in budgeting process is the provision of resources to support plans which are being implemented. It is a means of coordinating the combined intelligence of an entire organisation into a plan of action based on past performance and governed by rational judgment of factors that will influence the course of business in the future.</w:t>
      </w:r>
    </w:p>
    <w:p w14:paraId="24B7ED68" w14:textId="060164A2" w:rsidR="00F3250D" w:rsidRPr="00C52C08" w:rsidRDefault="00F3250D" w:rsidP="00B63576">
      <w:pPr>
        <w:pStyle w:val="BodyText"/>
        <w:spacing w:before="146" w:line="261" w:lineRule="auto"/>
        <w:ind w:left="567" w:right="1436"/>
        <w:jc w:val="both"/>
        <w:rPr>
          <w:b/>
          <w:bCs/>
          <w:sz w:val="22"/>
          <w:szCs w:val="22"/>
        </w:rPr>
      </w:pPr>
      <w:r w:rsidRPr="00C52C08">
        <w:rPr>
          <w:b/>
          <w:bCs/>
          <w:sz w:val="22"/>
          <w:szCs w:val="22"/>
        </w:rPr>
        <w:t xml:space="preserve">Types of </w:t>
      </w:r>
      <w:r w:rsidR="000C2E19" w:rsidRPr="00C52C08">
        <w:rPr>
          <w:b/>
          <w:bCs/>
          <w:sz w:val="22"/>
          <w:szCs w:val="22"/>
        </w:rPr>
        <w:t>Budgets</w:t>
      </w:r>
    </w:p>
    <w:p w14:paraId="1376DB55" w14:textId="42292213" w:rsidR="00B54451" w:rsidRPr="00C52C08" w:rsidRDefault="00B54451" w:rsidP="00B54451">
      <w:pPr>
        <w:pStyle w:val="Heading2"/>
        <w:tabs>
          <w:tab w:val="left" w:pos="567"/>
        </w:tabs>
        <w:spacing w:before="92"/>
        <w:jc w:val="both"/>
        <w:rPr>
          <w:rFonts w:ascii="Times New Roman" w:eastAsia="Times New Roman" w:hAnsi="Times New Roman" w:cs="Times New Roman"/>
          <w:color w:val="auto"/>
          <w:sz w:val="22"/>
          <w:szCs w:val="22"/>
        </w:rPr>
      </w:pPr>
      <w:r w:rsidRPr="00C52C08">
        <w:rPr>
          <w:rFonts w:ascii="Times New Roman" w:hAnsi="Times New Roman" w:cs="Times New Roman"/>
          <w:color w:val="1E82C8"/>
          <w:sz w:val="22"/>
          <w:szCs w:val="22"/>
        </w:rPr>
        <w:tab/>
      </w:r>
      <w:r w:rsidRPr="00C52C08">
        <w:rPr>
          <w:rFonts w:ascii="Times New Roman" w:eastAsia="Times New Roman" w:hAnsi="Times New Roman" w:cs="Times New Roman"/>
          <w:color w:val="auto"/>
          <w:sz w:val="22"/>
          <w:szCs w:val="22"/>
        </w:rPr>
        <w:t xml:space="preserve">Classification on the basis of </w:t>
      </w:r>
      <w:r w:rsidRPr="00C52C08">
        <w:rPr>
          <w:rFonts w:ascii="Times New Roman" w:eastAsia="Times New Roman" w:hAnsi="Times New Roman" w:cs="Times New Roman"/>
          <w:b/>
          <w:bCs/>
          <w:color w:val="auto"/>
          <w:sz w:val="22"/>
          <w:szCs w:val="22"/>
        </w:rPr>
        <w:t>Capacity or Flexibility</w:t>
      </w:r>
    </w:p>
    <w:p w14:paraId="51C90160" w14:textId="77777777" w:rsidR="00B54451" w:rsidRPr="00C52C08" w:rsidRDefault="00B54451" w:rsidP="00B54451">
      <w:pPr>
        <w:pStyle w:val="BodyText"/>
        <w:spacing w:before="143" w:line="264" w:lineRule="auto"/>
        <w:ind w:left="567" w:right="1440"/>
        <w:jc w:val="both"/>
        <w:rPr>
          <w:sz w:val="22"/>
          <w:szCs w:val="22"/>
        </w:rPr>
      </w:pPr>
      <w:r w:rsidRPr="00C52C08">
        <w:rPr>
          <w:sz w:val="22"/>
          <w:szCs w:val="22"/>
        </w:rPr>
        <w:t>These types of budgets are prepared on the basis of activity level or utilization of capacity. These are also known as “Budgets on the basis of flexibility”.</w:t>
      </w:r>
    </w:p>
    <w:p w14:paraId="2746B43E" w14:textId="77777777" w:rsidR="00B54451" w:rsidRPr="00C52C08" w:rsidRDefault="00B54451" w:rsidP="00B54451">
      <w:pPr>
        <w:pStyle w:val="ListParagraph"/>
        <w:numPr>
          <w:ilvl w:val="0"/>
          <w:numId w:val="13"/>
        </w:numPr>
        <w:tabs>
          <w:tab w:val="left" w:pos="851"/>
        </w:tabs>
        <w:spacing w:before="118" w:line="261" w:lineRule="auto"/>
        <w:ind w:left="567" w:right="1438" w:firstLine="0"/>
        <w:jc w:val="both"/>
      </w:pPr>
      <w:r w:rsidRPr="00C52C08">
        <w:rPr>
          <w:b/>
          <w:bCs/>
        </w:rPr>
        <w:t>Fixed Budget:</w:t>
      </w:r>
      <w:r w:rsidRPr="00C52C08">
        <w:t xml:space="preserve"> A budget prepared on the basis of standard or fixed level of activity is known as fixed budget. It does not change with a change in the level of activities. According to CIMA, “a fixed budget is a budget designed to remain unchanged irrespective of the level of activity actually attained”. A fixed budget shows the expected results of a responsibility center for only one activity level.</w:t>
      </w:r>
    </w:p>
    <w:p w14:paraId="5E7D655F" w14:textId="53A299FF" w:rsidR="00B54451" w:rsidRPr="00C52C08" w:rsidRDefault="00B54451" w:rsidP="00B54451">
      <w:pPr>
        <w:pStyle w:val="BodyText"/>
        <w:spacing w:before="126" w:line="261" w:lineRule="auto"/>
        <w:ind w:left="567" w:right="1438"/>
        <w:jc w:val="both"/>
        <w:rPr>
          <w:sz w:val="22"/>
          <w:szCs w:val="22"/>
        </w:rPr>
      </w:pPr>
      <w:r w:rsidRPr="00C52C08">
        <w:rPr>
          <w:sz w:val="22"/>
          <w:szCs w:val="22"/>
        </w:rPr>
        <w:t xml:space="preserve">Once the budget is prepared, it is not changed, even if the level of activity changes. </w:t>
      </w:r>
    </w:p>
    <w:p w14:paraId="3DC5CFDC" w14:textId="77777777" w:rsidR="00FD1287" w:rsidRPr="00C52C08" w:rsidRDefault="00FD1287" w:rsidP="00FD1287">
      <w:pPr>
        <w:pStyle w:val="Heading3"/>
        <w:spacing w:before="98"/>
        <w:ind w:left="1440"/>
        <w:jc w:val="both"/>
        <w:rPr>
          <w:rFonts w:ascii="Times New Roman" w:eastAsia="Times New Roman" w:hAnsi="Times New Roman" w:cs="Times New Roman"/>
          <w:color w:val="auto"/>
          <w:sz w:val="22"/>
          <w:szCs w:val="22"/>
        </w:rPr>
      </w:pPr>
      <w:r w:rsidRPr="00C52C08">
        <w:rPr>
          <w:rFonts w:ascii="Times New Roman" w:eastAsia="Times New Roman" w:hAnsi="Times New Roman" w:cs="Times New Roman"/>
          <w:color w:val="auto"/>
          <w:sz w:val="22"/>
          <w:szCs w:val="22"/>
        </w:rPr>
        <w:t>Essential conditions:</w:t>
      </w:r>
    </w:p>
    <w:p w14:paraId="68C3F540" w14:textId="77777777" w:rsidR="00FD1287" w:rsidRPr="00C52C08" w:rsidRDefault="00FD1287" w:rsidP="00FD1287">
      <w:pPr>
        <w:pStyle w:val="ListParagraph"/>
        <w:numPr>
          <w:ilvl w:val="0"/>
          <w:numId w:val="19"/>
        </w:numPr>
        <w:tabs>
          <w:tab w:val="left" w:pos="2016"/>
          <w:tab w:val="left" w:pos="2017"/>
        </w:tabs>
        <w:spacing w:before="146"/>
        <w:ind w:hanging="577"/>
      </w:pPr>
      <w:r w:rsidRPr="00C52C08">
        <w:t>When the nature of business is not seasonal.</w:t>
      </w:r>
    </w:p>
    <w:p w14:paraId="40A47948" w14:textId="77777777" w:rsidR="00FD1287" w:rsidRPr="00C52C08" w:rsidRDefault="00FD1287" w:rsidP="00FD1287">
      <w:pPr>
        <w:pStyle w:val="ListParagraph"/>
        <w:numPr>
          <w:ilvl w:val="0"/>
          <w:numId w:val="19"/>
        </w:numPr>
        <w:tabs>
          <w:tab w:val="left" w:pos="2015"/>
          <w:tab w:val="left" w:pos="2017"/>
        </w:tabs>
        <w:spacing w:before="147"/>
        <w:ind w:hanging="577"/>
      </w:pPr>
      <w:r w:rsidRPr="00C52C08">
        <w:t>There is no impact of external factors on the business activities.</w:t>
      </w:r>
    </w:p>
    <w:p w14:paraId="00CDA19E" w14:textId="77777777" w:rsidR="00FD1287" w:rsidRPr="00C52C08" w:rsidRDefault="00FD1287" w:rsidP="00FD1287">
      <w:pPr>
        <w:pStyle w:val="ListParagraph"/>
        <w:numPr>
          <w:ilvl w:val="0"/>
          <w:numId w:val="19"/>
        </w:numPr>
        <w:tabs>
          <w:tab w:val="left" w:pos="2015"/>
          <w:tab w:val="left" w:pos="2016"/>
        </w:tabs>
        <w:spacing w:before="149"/>
        <w:ind w:left="2015"/>
      </w:pPr>
      <w:r w:rsidRPr="00C52C08">
        <w:t>The demand of the product is certain and stable.</w:t>
      </w:r>
    </w:p>
    <w:p w14:paraId="6BBDD16F" w14:textId="77777777" w:rsidR="00FD1287" w:rsidRPr="00C52C08" w:rsidRDefault="00FD1287" w:rsidP="00FD1287">
      <w:pPr>
        <w:pStyle w:val="ListParagraph"/>
        <w:numPr>
          <w:ilvl w:val="0"/>
          <w:numId w:val="19"/>
        </w:numPr>
        <w:tabs>
          <w:tab w:val="left" w:pos="2015"/>
          <w:tab w:val="left" w:pos="2016"/>
        </w:tabs>
        <w:spacing w:before="146"/>
        <w:ind w:left="2015"/>
      </w:pPr>
      <w:r w:rsidRPr="00C52C08">
        <w:t>Supply orders are received and issued regularly.</w:t>
      </w:r>
    </w:p>
    <w:p w14:paraId="6C188184" w14:textId="77777777" w:rsidR="00FD1287" w:rsidRPr="00C52C08" w:rsidRDefault="00FD1287" w:rsidP="00FD1287">
      <w:pPr>
        <w:pStyle w:val="ListParagraph"/>
        <w:numPr>
          <w:ilvl w:val="0"/>
          <w:numId w:val="19"/>
        </w:numPr>
        <w:tabs>
          <w:tab w:val="left" w:pos="2015"/>
          <w:tab w:val="left" w:pos="2016"/>
        </w:tabs>
        <w:spacing w:before="147" w:line="264" w:lineRule="auto"/>
        <w:ind w:left="2015" w:right="1440"/>
      </w:pPr>
      <w:r w:rsidRPr="00C52C08">
        <w:t>The market of the product is normally domestic but it can also apply in respect of service export, where fairly regular export orders are received</w:t>
      </w:r>
    </w:p>
    <w:p w14:paraId="032D8371" w14:textId="77777777" w:rsidR="00FD1287" w:rsidRPr="00C52C08" w:rsidRDefault="00FD1287" w:rsidP="00FD1287">
      <w:pPr>
        <w:pStyle w:val="ListParagraph"/>
        <w:numPr>
          <w:ilvl w:val="0"/>
          <w:numId w:val="19"/>
        </w:numPr>
        <w:tabs>
          <w:tab w:val="left" w:pos="2014"/>
          <w:tab w:val="left" w:pos="2015"/>
        </w:tabs>
        <w:spacing w:before="117" w:line="261" w:lineRule="auto"/>
        <w:ind w:left="2014" w:right="1439"/>
      </w:pPr>
      <w:r w:rsidRPr="00C52C08">
        <w:t>There is no need of special labour or material in the production of the products.</w:t>
      </w:r>
    </w:p>
    <w:p w14:paraId="04183B7B" w14:textId="77777777" w:rsidR="00FD1287" w:rsidRPr="00C52C08" w:rsidRDefault="00FD1287" w:rsidP="00FD1287">
      <w:pPr>
        <w:pStyle w:val="ListParagraph"/>
        <w:numPr>
          <w:ilvl w:val="0"/>
          <w:numId w:val="19"/>
        </w:numPr>
        <w:tabs>
          <w:tab w:val="left" w:pos="2014"/>
          <w:tab w:val="left" w:pos="2015"/>
        </w:tabs>
        <w:spacing w:before="123"/>
        <w:ind w:left="2014"/>
      </w:pPr>
      <w:r w:rsidRPr="00C52C08">
        <w:t>Supply of production inputs is regular.</w:t>
      </w:r>
    </w:p>
    <w:p w14:paraId="30AE7E5B" w14:textId="77777777" w:rsidR="00FD1287" w:rsidRPr="00C52C08" w:rsidRDefault="00FD1287" w:rsidP="00FD1287">
      <w:pPr>
        <w:pStyle w:val="ListParagraph"/>
        <w:numPr>
          <w:ilvl w:val="0"/>
          <w:numId w:val="19"/>
        </w:numPr>
        <w:tabs>
          <w:tab w:val="left" w:pos="2014"/>
          <w:tab w:val="left" w:pos="2015"/>
        </w:tabs>
        <w:spacing w:before="147"/>
        <w:ind w:left="2014"/>
      </w:pPr>
      <w:r w:rsidRPr="00C52C08">
        <w:t>There is a trend of price stability.</w:t>
      </w:r>
    </w:p>
    <w:p w14:paraId="31323B06" w14:textId="77777777" w:rsidR="00FD1287" w:rsidRPr="00C52C08" w:rsidRDefault="00FD1287" w:rsidP="00FD1287">
      <w:pPr>
        <w:pStyle w:val="BodyText"/>
        <w:spacing w:before="146" w:line="264" w:lineRule="auto"/>
        <w:ind w:left="1438" w:right="1274"/>
        <w:rPr>
          <w:sz w:val="22"/>
          <w:szCs w:val="22"/>
        </w:rPr>
      </w:pPr>
      <w:r w:rsidRPr="00C52C08">
        <w:rPr>
          <w:sz w:val="22"/>
          <w:szCs w:val="22"/>
        </w:rPr>
        <w:t>Generally, all above conditions are not found in practice. Hence fixed budget is not suitable in business concerns.</w:t>
      </w:r>
    </w:p>
    <w:p w14:paraId="6F0F14D4" w14:textId="77777777" w:rsidR="00FD1287" w:rsidRPr="00C52C08" w:rsidRDefault="00FD1287" w:rsidP="00FD1287">
      <w:pPr>
        <w:pStyle w:val="Heading3"/>
        <w:spacing w:before="91"/>
        <w:ind w:left="1455"/>
        <w:rPr>
          <w:rFonts w:ascii="Times New Roman" w:eastAsia="Times New Roman" w:hAnsi="Times New Roman" w:cs="Times New Roman"/>
          <w:color w:val="auto"/>
          <w:sz w:val="22"/>
          <w:szCs w:val="22"/>
        </w:rPr>
      </w:pPr>
      <w:r w:rsidRPr="00C52C08">
        <w:rPr>
          <w:rFonts w:ascii="Times New Roman" w:eastAsia="Times New Roman" w:hAnsi="Times New Roman" w:cs="Times New Roman"/>
          <w:color w:val="auto"/>
          <w:sz w:val="22"/>
          <w:szCs w:val="22"/>
        </w:rPr>
        <w:t>Merits and Demerits of fixed budgets are tabulated below:</w:t>
      </w:r>
    </w:p>
    <w:p w14:paraId="309F01B0" w14:textId="77777777" w:rsidR="00FD1287" w:rsidRPr="00C52C08" w:rsidRDefault="00FD1287" w:rsidP="00FD1287">
      <w:pPr>
        <w:pStyle w:val="BodyText"/>
        <w:spacing w:before="4"/>
        <w:rPr>
          <w:sz w:val="22"/>
          <w:szCs w:val="22"/>
        </w:rPr>
      </w:pPr>
    </w:p>
    <w:tbl>
      <w:tblPr>
        <w:tblW w:w="0" w:type="auto"/>
        <w:tblInd w:w="1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9"/>
        <w:gridCol w:w="4680"/>
      </w:tblGrid>
      <w:tr w:rsidR="00FD1287" w:rsidRPr="00C52C08" w14:paraId="5B984C27" w14:textId="77777777" w:rsidTr="006E7353">
        <w:trPr>
          <w:trHeight w:val="414"/>
        </w:trPr>
        <w:tc>
          <w:tcPr>
            <w:tcW w:w="3509" w:type="dxa"/>
            <w:shd w:val="clear" w:color="auto" w:fill="96CBEF"/>
          </w:tcPr>
          <w:p w14:paraId="5F109820" w14:textId="77777777" w:rsidR="00FD1287" w:rsidRPr="00C52C08" w:rsidRDefault="00FD1287" w:rsidP="00FD1287">
            <w:pPr>
              <w:pStyle w:val="TableParagraph"/>
              <w:spacing w:before="62"/>
              <w:ind w:right="1394"/>
              <w:jc w:val="center"/>
            </w:pPr>
            <w:r w:rsidRPr="00C52C08">
              <w:lastRenderedPageBreak/>
              <w:t>Merits</w:t>
            </w:r>
          </w:p>
        </w:tc>
        <w:tc>
          <w:tcPr>
            <w:tcW w:w="4680" w:type="dxa"/>
            <w:shd w:val="clear" w:color="auto" w:fill="96CBEF"/>
          </w:tcPr>
          <w:p w14:paraId="1AA8DFA4" w14:textId="77777777" w:rsidR="00FD1287" w:rsidRPr="00C52C08" w:rsidRDefault="00FD1287" w:rsidP="00FD1287">
            <w:pPr>
              <w:pStyle w:val="TableParagraph"/>
              <w:spacing w:before="62"/>
              <w:ind w:right="1845"/>
              <w:jc w:val="center"/>
            </w:pPr>
            <w:r w:rsidRPr="00C52C08">
              <w:t>Demerits</w:t>
            </w:r>
          </w:p>
        </w:tc>
      </w:tr>
      <w:tr w:rsidR="00FD1287" w:rsidRPr="00C52C08" w14:paraId="7FCED454" w14:textId="77777777" w:rsidTr="006E7353">
        <w:trPr>
          <w:trHeight w:val="1258"/>
        </w:trPr>
        <w:tc>
          <w:tcPr>
            <w:tcW w:w="3509" w:type="dxa"/>
            <w:tcBorders>
              <w:bottom w:val="nil"/>
            </w:tcBorders>
            <w:shd w:val="clear" w:color="auto" w:fill="D4E8F8"/>
          </w:tcPr>
          <w:p w14:paraId="7CAE4922" w14:textId="77777777" w:rsidR="00FD1287" w:rsidRPr="00C52C08" w:rsidRDefault="00FD1287" w:rsidP="00FD1287">
            <w:pPr>
              <w:pStyle w:val="TableParagraph"/>
              <w:numPr>
                <w:ilvl w:val="0"/>
                <w:numId w:val="18"/>
              </w:numPr>
              <w:tabs>
                <w:tab w:val="left" w:pos="468"/>
              </w:tabs>
              <w:spacing w:before="60"/>
              <w:ind w:hanging="361"/>
            </w:pPr>
            <w:r w:rsidRPr="00C52C08">
              <w:t>Very simple to understand</w:t>
            </w:r>
          </w:p>
          <w:p w14:paraId="45389CCE" w14:textId="77777777" w:rsidR="00FD1287" w:rsidRPr="00C52C08" w:rsidRDefault="00FD1287" w:rsidP="00FD1287">
            <w:pPr>
              <w:pStyle w:val="TableParagraph"/>
              <w:numPr>
                <w:ilvl w:val="0"/>
                <w:numId w:val="18"/>
              </w:numPr>
              <w:tabs>
                <w:tab w:val="left" w:pos="468"/>
              </w:tabs>
              <w:spacing w:before="60"/>
              <w:ind w:hanging="361"/>
            </w:pPr>
            <w:r w:rsidRPr="00C52C08">
              <w:t>Less time consuming</w:t>
            </w:r>
          </w:p>
        </w:tc>
        <w:tc>
          <w:tcPr>
            <w:tcW w:w="4680" w:type="dxa"/>
            <w:tcBorders>
              <w:bottom w:val="nil"/>
            </w:tcBorders>
            <w:shd w:val="clear" w:color="auto" w:fill="D4E8F8"/>
          </w:tcPr>
          <w:p w14:paraId="27E463A1" w14:textId="77777777" w:rsidR="00FD1287" w:rsidRPr="00C52C08" w:rsidRDefault="00FD1287" w:rsidP="006E7353">
            <w:pPr>
              <w:pStyle w:val="TableParagraph"/>
              <w:ind w:left="467" w:right="98" w:hanging="360"/>
              <w:jc w:val="both"/>
            </w:pPr>
            <w:r w:rsidRPr="00C52C08">
              <w:t>1. It does not suite a dynamic organization and may give misleading results. A poor or good performance may remain un- noticed.</w:t>
            </w:r>
          </w:p>
        </w:tc>
      </w:tr>
      <w:tr w:rsidR="00FD1287" w:rsidRPr="00C52C08" w14:paraId="5DA333A4" w14:textId="77777777" w:rsidTr="006E7353">
        <w:trPr>
          <w:trHeight w:val="352"/>
        </w:trPr>
        <w:tc>
          <w:tcPr>
            <w:tcW w:w="3509" w:type="dxa"/>
            <w:tcBorders>
              <w:top w:val="nil"/>
              <w:bottom w:val="nil"/>
            </w:tcBorders>
            <w:shd w:val="clear" w:color="auto" w:fill="D4E8F8"/>
          </w:tcPr>
          <w:p w14:paraId="3CB4873D" w14:textId="77777777" w:rsidR="00FD1287" w:rsidRPr="00C52C08" w:rsidRDefault="00FD1287" w:rsidP="006E7353">
            <w:pPr>
              <w:pStyle w:val="TableParagraph"/>
            </w:pPr>
          </w:p>
        </w:tc>
        <w:tc>
          <w:tcPr>
            <w:tcW w:w="4680" w:type="dxa"/>
            <w:tcBorders>
              <w:top w:val="nil"/>
              <w:bottom w:val="nil"/>
            </w:tcBorders>
            <w:shd w:val="clear" w:color="auto" w:fill="D4E8F8"/>
          </w:tcPr>
          <w:p w14:paraId="74B4F836" w14:textId="77777777" w:rsidR="00FD1287" w:rsidRPr="00C52C08" w:rsidRDefault="00FD1287" w:rsidP="006E7353">
            <w:pPr>
              <w:pStyle w:val="TableParagraph"/>
              <w:spacing w:before="30"/>
              <w:ind w:left="107"/>
            </w:pPr>
            <w:r w:rsidRPr="00C52C08">
              <w:t>2. It is not suitable for long period.</w:t>
            </w:r>
          </w:p>
        </w:tc>
      </w:tr>
      <w:tr w:rsidR="00FD1287" w:rsidRPr="00C52C08" w14:paraId="6E9008D2" w14:textId="77777777" w:rsidTr="006E7353">
        <w:trPr>
          <w:trHeight w:val="938"/>
        </w:trPr>
        <w:tc>
          <w:tcPr>
            <w:tcW w:w="3509" w:type="dxa"/>
            <w:tcBorders>
              <w:top w:val="nil"/>
              <w:bottom w:val="nil"/>
            </w:tcBorders>
            <w:shd w:val="clear" w:color="auto" w:fill="D4E8F8"/>
          </w:tcPr>
          <w:p w14:paraId="5900F684" w14:textId="77777777" w:rsidR="00FD1287" w:rsidRPr="00C52C08" w:rsidRDefault="00FD1287" w:rsidP="006E7353">
            <w:pPr>
              <w:pStyle w:val="TableParagraph"/>
            </w:pPr>
          </w:p>
        </w:tc>
        <w:tc>
          <w:tcPr>
            <w:tcW w:w="4680" w:type="dxa"/>
            <w:tcBorders>
              <w:top w:val="nil"/>
              <w:bottom w:val="nil"/>
            </w:tcBorders>
            <w:shd w:val="clear" w:color="auto" w:fill="D4E8F8"/>
          </w:tcPr>
          <w:p w14:paraId="14FDFAED" w14:textId="77777777" w:rsidR="00FD1287" w:rsidRPr="00C52C08" w:rsidRDefault="00FD1287" w:rsidP="006E7353">
            <w:pPr>
              <w:pStyle w:val="TableParagraph"/>
              <w:spacing w:before="30"/>
              <w:ind w:left="467" w:right="98" w:hanging="360"/>
              <w:jc w:val="both"/>
            </w:pPr>
            <w:r w:rsidRPr="00C52C08">
              <w:t>3. It is also found unsuitable particularly when the business conditions are changing constantly.</w:t>
            </w:r>
          </w:p>
        </w:tc>
      </w:tr>
      <w:tr w:rsidR="00FD1287" w:rsidRPr="00C52C08" w14:paraId="2DA62172" w14:textId="77777777" w:rsidTr="006E7353">
        <w:trPr>
          <w:trHeight w:val="382"/>
        </w:trPr>
        <w:tc>
          <w:tcPr>
            <w:tcW w:w="3509" w:type="dxa"/>
            <w:tcBorders>
              <w:top w:val="nil"/>
            </w:tcBorders>
            <w:shd w:val="clear" w:color="auto" w:fill="D4E8F8"/>
          </w:tcPr>
          <w:p w14:paraId="26AF5F5F" w14:textId="77777777" w:rsidR="00FD1287" w:rsidRPr="00C52C08" w:rsidRDefault="00FD1287" w:rsidP="006E7353">
            <w:pPr>
              <w:pStyle w:val="TableParagraph"/>
            </w:pPr>
          </w:p>
        </w:tc>
        <w:tc>
          <w:tcPr>
            <w:tcW w:w="4680" w:type="dxa"/>
            <w:tcBorders>
              <w:top w:val="nil"/>
            </w:tcBorders>
            <w:shd w:val="clear" w:color="auto" w:fill="D4E8F8"/>
          </w:tcPr>
          <w:p w14:paraId="30EA7563" w14:textId="77777777" w:rsidR="00FD1287" w:rsidRPr="00C52C08" w:rsidRDefault="00FD1287" w:rsidP="006E7353">
            <w:pPr>
              <w:pStyle w:val="TableParagraph"/>
              <w:spacing w:before="30"/>
              <w:ind w:left="107"/>
            </w:pPr>
            <w:r w:rsidRPr="00C52C08">
              <w:t>4.   Accurate estimates are not possible.</w:t>
            </w:r>
          </w:p>
        </w:tc>
      </w:tr>
    </w:tbl>
    <w:p w14:paraId="2AF3CCE1" w14:textId="77777777" w:rsidR="00FD1287" w:rsidRPr="00C52C08" w:rsidRDefault="00FD1287" w:rsidP="00B54451">
      <w:pPr>
        <w:pStyle w:val="BodyText"/>
        <w:spacing w:before="126" w:line="261" w:lineRule="auto"/>
        <w:ind w:left="567" w:right="1438"/>
        <w:jc w:val="both"/>
        <w:rPr>
          <w:sz w:val="22"/>
          <w:szCs w:val="22"/>
        </w:rPr>
      </w:pPr>
    </w:p>
    <w:p w14:paraId="4AC6D00C" w14:textId="77777777" w:rsidR="00FD1287" w:rsidRPr="00C52C08" w:rsidRDefault="00FD1287" w:rsidP="00B54451">
      <w:pPr>
        <w:pStyle w:val="BodyText"/>
        <w:spacing w:before="126" w:line="261" w:lineRule="auto"/>
        <w:ind w:left="567" w:right="1438"/>
        <w:jc w:val="both"/>
        <w:rPr>
          <w:sz w:val="22"/>
          <w:szCs w:val="22"/>
        </w:rPr>
      </w:pPr>
    </w:p>
    <w:p w14:paraId="4ABC884D" w14:textId="77777777" w:rsidR="00FD1287" w:rsidRPr="00C52C08" w:rsidRDefault="00FD1287" w:rsidP="00B54451">
      <w:pPr>
        <w:pStyle w:val="BodyText"/>
        <w:spacing w:before="126" w:line="261" w:lineRule="auto"/>
        <w:ind w:left="567" w:right="1438"/>
        <w:jc w:val="both"/>
        <w:rPr>
          <w:sz w:val="22"/>
          <w:szCs w:val="22"/>
        </w:rPr>
      </w:pPr>
    </w:p>
    <w:p w14:paraId="2A1317F2" w14:textId="77777777" w:rsidR="00AB41BC" w:rsidRPr="00C52C08" w:rsidRDefault="00AB41BC" w:rsidP="00AB41BC">
      <w:pPr>
        <w:pStyle w:val="ListParagraph"/>
        <w:numPr>
          <w:ilvl w:val="0"/>
          <w:numId w:val="13"/>
        </w:numPr>
        <w:tabs>
          <w:tab w:val="left" w:pos="993"/>
        </w:tabs>
        <w:spacing w:before="101" w:line="261" w:lineRule="auto"/>
        <w:ind w:left="567" w:right="1433" w:firstLine="0"/>
        <w:jc w:val="both"/>
      </w:pPr>
      <w:r w:rsidRPr="00C52C08">
        <w:rPr>
          <w:b/>
          <w:bCs/>
        </w:rPr>
        <w:t>Flexible Budget:</w:t>
      </w:r>
      <w:r w:rsidRPr="00C52C08">
        <w:t xml:space="preserve"> A flexible budget is a budget which, by recognising the difference in behaviour between fixed and variable costs in relation to fluctuations in output, turnover, or other variable factors, is designed to change appropriately with such fluctuations. According to CIMA, “a flexible budget is defined as a budget which, by recognizing the difference between fixed, semi-variable and variable costs is designed to change in relation to the level of activity attained.” Unlike static (fixed) budgets, the flexible budgets show the expected results of a responsibility center for different activity levels.</w:t>
      </w:r>
    </w:p>
    <w:p w14:paraId="398A6E90" w14:textId="1DC1E8FE" w:rsidR="00AB41BC" w:rsidRPr="00C52C08" w:rsidRDefault="00AB41BC" w:rsidP="00AB41BC">
      <w:pPr>
        <w:pStyle w:val="BodyText"/>
        <w:spacing w:before="129" w:line="261" w:lineRule="auto"/>
        <w:ind w:left="567" w:right="1437" w:hanging="1"/>
        <w:jc w:val="both"/>
        <w:rPr>
          <w:sz w:val="22"/>
          <w:szCs w:val="22"/>
        </w:rPr>
      </w:pPr>
      <w:r w:rsidRPr="00C52C08">
        <w:rPr>
          <w:sz w:val="22"/>
          <w:szCs w:val="22"/>
        </w:rPr>
        <w:t>One can view a flexible budget as a series of static budgets for different levels of activity. Such budgets are especially useful in estimating and controlling factory costs and operating expenses. It is more realistic and practicable because it gives due consideration to behavior of revenue and cost at different levels of activity. While preparing a flexible budget, the expenses are classified into three categories viz.</w:t>
      </w:r>
    </w:p>
    <w:p w14:paraId="0EC06760" w14:textId="77777777" w:rsidR="00AB41BC" w:rsidRPr="00C52C08" w:rsidRDefault="00AB41BC" w:rsidP="00AB41BC">
      <w:pPr>
        <w:pStyle w:val="ListParagraph"/>
        <w:numPr>
          <w:ilvl w:val="0"/>
          <w:numId w:val="15"/>
        </w:numPr>
        <w:tabs>
          <w:tab w:val="left" w:pos="2016"/>
        </w:tabs>
        <w:spacing w:before="127"/>
        <w:jc w:val="both"/>
      </w:pPr>
      <w:r w:rsidRPr="00C52C08">
        <w:t>Fixed,</w:t>
      </w:r>
    </w:p>
    <w:p w14:paraId="064A9848" w14:textId="77777777" w:rsidR="00AB41BC" w:rsidRPr="00C52C08" w:rsidRDefault="00AB41BC" w:rsidP="00AB41BC">
      <w:pPr>
        <w:pStyle w:val="ListParagraph"/>
        <w:numPr>
          <w:ilvl w:val="0"/>
          <w:numId w:val="15"/>
        </w:numPr>
        <w:tabs>
          <w:tab w:val="left" w:pos="2016"/>
        </w:tabs>
        <w:spacing w:before="147"/>
        <w:jc w:val="both"/>
      </w:pPr>
      <w:r w:rsidRPr="00C52C08">
        <w:t>Variable, and</w:t>
      </w:r>
    </w:p>
    <w:p w14:paraId="76C0C3CA" w14:textId="77777777" w:rsidR="00AB41BC" w:rsidRPr="00C52C08" w:rsidRDefault="00AB41BC" w:rsidP="00AB41BC">
      <w:pPr>
        <w:pStyle w:val="ListParagraph"/>
        <w:numPr>
          <w:ilvl w:val="0"/>
          <w:numId w:val="15"/>
        </w:numPr>
        <w:tabs>
          <w:tab w:val="left" w:pos="2017"/>
        </w:tabs>
        <w:spacing w:before="146"/>
        <w:ind w:left="2016" w:hanging="578"/>
        <w:jc w:val="both"/>
      </w:pPr>
      <w:r w:rsidRPr="00C52C08">
        <w:t>Semi-variable.</w:t>
      </w:r>
    </w:p>
    <w:p w14:paraId="64548DF9" w14:textId="77777777" w:rsidR="00C9366E" w:rsidRPr="00C52C08" w:rsidRDefault="00C9366E" w:rsidP="00C9366E">
      <w:pPr>
        <w:pStyle w:val="BodyText"/>
        <w:spacing w:before="149" w:line="360" w:lineRule="auto"/>
        <w:ind w:left="1439" w:right="1693"/>
        <w:jc w:val="both"/>
        <w:rPr>
          <w:sz w:val="22"/>
          <w:szCs w:val="22"/>
        </w:rPr>
      </w:pPr>
      <w:r w:rsidRPr="00C52C08">
        <w:rPr>
          <w:sz w:val="22"/>
          <w:szCs w:val="22"/>
        </w:rPr>
        <w:t>Flexible budgeting</w:t>
      </w:r>
      <w:r w:rsidRPr="00C52C08">
        <w:rPr>
          <w:spacing w:val="15"/>
          <w:sz w:val="22"/>
          <w:szCs w:val="22"/>
        </w:rPr>
        <w:t xml:space="preserve"> </w:t>
      </w:r>
      <w:r w:rsidRPr="00C52C08">
        <w:rPr>
          <w:sz w:val="22"/>
          <w:szCs w:val="22"/>
        </w:rPr>
        <w:t>may</w:t>
      </w:r>
      <w:r w:rsidRPr="00C52C08">
        <w:rPr>
          <w:spacing w:val="16"/>
          <w:sz w:val="22"/>
          <w:szCs w:val="22"/>
        </w:rPr>
        <w:t xml:space="preserve"> </w:t>
      </w:r>
      <w:r w:rsidRPr="00C52C08">
        <w:rPr>
          <w:sz w:val="22"/>
          <w:szCs w:val="22"/>
        </w:rPr>
        <w:t>be</w:t>
      </w:r>
      <w:r w:rsidRPr="00C52C08">
        <w:rPr>
          <w:spacing w:val="13"/>
          <w:sz w:val="22"/>
          <w:szCs w:val="22"/>
        </w:rPr>
        <w:t xml:space="preserve"> </w:t>
      </w:r>
      <w:r w:rsidRPr="00C52C08">
        <w:rPr>
          <w:sz w:val="22"/>
          <w:szCs w:val="22"/>
        </w:rPr>
        <w:t>resorted</w:t>
      </w:r>
      <w:r w:rsidRPr="00C52C08">
        <w:rPr>
          <w:spacing w:val="13"/>
          <w:sz w:val="22"/>
          <w:szCs w:val="22"/>
        </w:rPr>
        <w:t xml:space="preserve"> </w:t>
      </w:r>
      <w:r w:rsidRPr="00C52C08">
        <w:rPr>
          <w:sz w:val="22"/>
          <w:szCs w:val="22"/>
        </w:rPr>
        <w:t>to</w:t>
      </w:r>
      <w:r w:rsidRPr="00C52C08">
        <w:rPr>
          <w:spacing w:val="16"/>
          <w:sz w:val="22"/>
          <w:szCs w:val="22"/>
        </w:rPr>
        <w:t xml:space="preserve"> </w:t>
      </w:r>
      <w:r w:rsidRPr="00C52C08">
        <w:rPr>
          <w:sz w:val="22"/>
          <w:szCs w:val="22"/>
        </w:rPr>
        <w:t>under</w:t>
      </w:r>
      <w:r w:rsidRPr="00C52C08">
        <w:rPr>
          <w:spacing w:val="16"/>
          <w:sz w:val="22"/>
          <w:szCs w:val="22"/>
        </w:rPr>
        <w:t xml:space="preserve"> </w:t>
      </w:r>
      <w:r w:rsidRPr="00C52C08">
        <w:rPr>
          <w:sz w:val="22"/>
          <w:szCs w:val="22"/>
        </w:rPr>
        <w:t>the</w:t>
      </w:r>
      <w:r w:rsidRPr="00C52C08">
        <w:rPr>
          <w:spacing w:val="16"/>
          <w:sz w:val="22"/>
          <w:szCs w:val="22"/>
        </w:rPr>
        <w:t xml:space="preserve"> </w:t>
      </w:r>
      <w:r w:rsidRPr="00C52C08">
        <w:rPr>
          <w:sz w:val="22"/>
          <w:szCs w:val="22"/>
        </w:rPr>
        <w:t>following</w:t>
      </w:r>
      <w:r w:rsidRPr="00C52C08">
        <w:rPr>
          <w:spacing w:val="16"/>
          <w:sz w:val="22"/>
          <w:szCs w:val="22"/>
        </w:rPr>
        <w:t xml:space="preserve"> </w:t>
      </w:r>
      <w:r w:rsidRPr="00C52C08">
        <w:rPr>
          <w:sz w:val="22"/>
          <w:szCs w:val="22"/>
        </w:rPr>
        <w:t>situations:</w:t>
      </w:r>
    </w:p>
    <w:p w14:paraId="1AD78012" w14:textId="77777777" w:rsidR="00C9366E" w:rsidRPr="00C52C08" w:rsidRDefault="00C9366E" w:rsidP="00C9366E">
      <w:pPr>
        <w:pStyle w:val="ListParagraph"/>
        <w:numPr>
          <w:ilvl w:val="0"/>
          <w:numId w:val="20"/>
        </w:numPr>
        <w:tabs>
          <w:tab w:val="left" w:pos="2017"/>
        </w:tabs>
        <w:spacing w:before="1" w:line="264" w:lineRule="auto"/>
        <w:ind w:right="1440" w:hanging="576"/>
        <w:jc w:val="both"/>
      </w:pPr>
      <w:r w:rsidRPr="00C52C08">
        <w:t>In the case of new business venture, due to its typical nature, it may be difficult to forecast the demand of a product accurately.</w:t>
      </w:r>
    </w:p>
    <w:p w14:paraId="5858FA9E" w14:textId="77777777" w:rsidR="00C9366E" w:rsidRPr="00C52C08" w:rsidRDefault="00C9366E" w:rsidP="00C9366E">
      <w:pPr>
        <w:pStyle w:val="ListParagraph"/>
        <w:numPr>
          <w:ilvl w:val="0"/>
          <w:numId w:val="20"/>
        </w:numPr>
        <w:tabs>
          <w:tab w:val="left" w:pos="2016"/>
        </w:tabs>
        <w:spacing w:before="117" w:line="261" w:lineRule="auto"/>
        <w:ind w:right="1437"/>
        <w:jc w:val="both"/>
      </w:pPr>
      <w:r w:rsidRPr="00C52C08">
        <w:t>Where the business is dependent upon the fluctuations of nature e.g., a person dealing in wool trade may have enough market demand, if temperature goes below the freezing point and much less demand if the weather is relatively warm.</w:t>
      </w:r>
    </w:p>
    <w:p w14:paraId="6893758F" w14:textId="77777777" w:rsidR="00C9366E" w:rsidRPr="00C52C08" w:rsidRDefault="00C9366E" w:rsidP="00C9366E">
      <w:pPr>
        <w:pStyle w:val="ListParagraph"/>
        <w:numPr>
          <w:ilvl w:val="0"/>
          <w:numId w:val="20"/>
        </w:numPr>
        <w:tabs>
          <w:tab w:val="left" w:pos="2017"/>
        </w:tabs>
        <w:spacing w:before="123" w:line="264" w:lineRule="auto"/>
        <w:ind w:left="2016" w:right="1438"/>
        <w:jc w:val="both"/>
      </w:pPr>
      <w:r w:rsidRPr="00C52C08">
        <w:t>In the case of labour-intensive industry where the production of the entity is dependent upon the availability of labour.</w:t>
      </w:r>
    </w:p>
    <w:p w14:paraId="5482140A" w14:textId="77777777" w:rsidR="00A05856" w:rsidRPr="00C52C08" w:rsidRDefault="00A05856" w:rsidP="00A05856">
      <w:pPr>
        <w:tabs>
          <w:tab w:val="left" w:pos="2017"/>
        </w:tabs>
        <w:spacing w:before="123" w:line="264" w:lineRule="auto"/>
        <w:ind w:right="1438"/>
        <w:jc w:val="both"/>
      </w:pPr>
    </w:p>
    <w:p w14:paraId="2820461F" w14:textId="77777777" w:rsidR="00A05856" w:rsidRPr="00C52C08" w:rsidRDefault="00A05856" w:rsidP="00A05856">
      <w:pPr>
        <w:tabs>
          <w:tab w:val="left" w:pos="2017"/>
        </w:tabs>
        <w:spacing w:before="123" w:line="264" w:lineRule="auto"/>
        <w:ind w:right="1438"/>
        <w:jc w:val="both"/>
      </w:pPr>
    </w:p>
    <w:p w14:paraId="14C9F878" w14:textId="77777777" w:rsidR="00A05856" w:rsidRPr="00C52C08" w:rsidRDefault="00A05856" w:rsidP="00A05856">
      <w:pPr>
        <w:tabs>
          <w:tab w:val="left" w:pos="2017"/>
        </w:tabs>
        <w:spacing w:before="123" w:line="264" w:lineRule="auto"/>
        <w:ind w:right="1438"/>
        <w:jc w:val="both"/>
      </w:pPr>
    </w:p>
    <w:p w14:paraId="7CC62D95" w14:textId="77777777" w:rsidR="00A05856" w:rsidRPr="00C52C08" w:rsidRDefault="00A05856" w:rsidP="00A05856">
      <w:pPr>
        <w:tabs>
          <w:tab w:val="left" w:pos="2017"/>
        </w:tabs>
        <w:spacing w:before="123" w:line="264" w:lineRule="auto"/>
        <w:ind w:right="1438"/>
        <w:jc w:val="both"/>
      </w:pPr>
    </w:p>
    <w:p w14:paraId="0F8FA3C0" w14:textId="77777777" w:rsidR="00A05856" w:rsidRPr="00C52C08" w:rsidRDefault="00A05856" w:rsidP="00A05856">
      <w:pPr>
        <w:tabs>
          <w:tab w:val="left" w:pos="2017"/>
        </w:tabs>
        <w:spacing w:before="123" w:line="264" w:lineRule="auto"/>
        <w:ind w:right="1438"/>
        <w:jc w:val="both"/>
      </w:pPr>
    </w:p>
    <w:p w14:paraId="00ECD63D" w14:textId="77777777" w:rsidR="00A05856" w:rsidRPr="00C52C08" w:rsidRDefault="00A05856" w:rsidP="00A05856">
      <w:pPr>
        <w:tabs>
          <w:tab w:val="left" w:pos="2017"/>
        </w:tabs>
        <w:spacing w:before="123" w:line="264" w:lineRule="auto"/>
        <w:ind w:right="1438"/>
        <w:jc w:val="both"/>
      </w:pPr>
    </w:p>
    <w:p w14:paraId="2FD65ECC" w14:textId="77777777" w:rsidR="00A05856" w:rsidRDefault="00A05856" w:rsidP="00A05856">
      <w:pPr>
        <w:tabs>
          <w:tab w:val="left" w:pos="2017"/>
        </w:tabs>
        <w:spacing w:before="123" w:line="264" w:lineRule="auto"/>
        <w:ind w:right="1438"/>
        <w:jc w:val="both"/>
      </w:pPr>
    </w:p>
    <w:p w14:paraId="651CC9A0" w14:textId="77777777" w:rsidR="00C52C08" w:rsidRPr="00C52C08" w:rsidRDefault="00C52C08" w:rsidP="00A05856">
      <w:pPr>
        <w:tabs>
          <w:tab w:val="left" w:pos="2017"/>
        </w:tabs>
        <w:spacing w:before="123" w:line="264" w:lineRule="auto"/>
        <w:ind w:right="1438"/>
        <w:jc w:val="both"/>
      </w:pPr>
    </w:p>
    <w:p w14:paraId="738AA9F5" w14:textId="77777777" w:rsidR="00A05856" w:rsidRPr="00C52C08" w:rsidRDefault="00A05856" w:rsidP="00A05856">
      <w:pPr>
        <w:pStyle w:val="Heading3"/>
        <w:spacing w:before="123"/>
        <w:ind w:left="1439"/>
        <w:rPr>
          <w:rFonts w:ascii="Times New Roman" w:eastAsia="Times New Roman" w:hAnsi="Times New Roman" w:cs="Times New Roman"/>
          <w:b/>
          <w:bCs/>
          <w:color w:val="auto"/>
          <w:sz w:val="22"/>
          <w:szCs w:val="22"/>
        </w:rPr>
      </w:pPr>
      <w:r w:rsidRPr="00C52C08">
        <w:rPr>
          <w:rFonts w:ascii="Times New Roman" w:eastAsia="Times New Roman" w:hAnsi="Times New Roman" w:cs="Times New Roman"/>
          <w:b/>
          <w:bCs/>
          <w:color w:val="auto"/>
          <w:sz w:val="22"/>
          <w:szCs w:val="22"/>
        </w:rPr>
        <w:t>Merits and Demerits of flexible budgets are tabulated below:</w:t>
      </w:r>
    </w:p>
    <w:p w14:paraId="29A6FFBC" w14:textId="77777777" w:rsidR="00A05856" w:rsidRPr="00C52C08" w:rsidRDefault="00A05856" w:rsidP="00A05856">
      <w:pPr>
        <w:pStyle w:val="BodyText"/>
        <w:rPr>
          <w:sz w:val="22"/>
          <w:szCs w:val="22"/>
        </w:rPr>
      </w:pPr>
    </w:p>
    <w:tbl>
      <w:tblPr>
        <w:tblW w:w="0" w:type="auto"/>
        <w:tblInd w:w="1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0"/>
        <w:gridCol w:w="3780"/>
      </w:tblGrid>
      <w:tr w:rsidR="00A05856" w:rsidRPr="00C52C08" w14:paraId="79288D79" w14:textId="77777777" w:rsidTr="006E7353">
        <w:trPr>
          <w:trHeight w:val="412"/>
        </w:trPr>
        <w:tc>
          <w:tcPr>
            <w:tcW w:w="4320" w:type="dxa"/>
            <w:shd w:val="clear" w:color="auto" w:fill="96CBEF"/>
          </w:tcPr>
          <w:p w14:paraId="06ADA026" w14:textId="77777777" w:rsidR="00A05856" w:rsidRPr="00C52C08" w:rsidRDefault="00A05856" w:rsidP="00A05856">
            <w:pPr>
              <w:pStyle w:val="TableParagraph"/>
              <w:ind w:right="1799"/>
              <w:jc w:val="center"/>
            </w:pPr>
            <w:r w:rsidRPr="00C52C08">
              <w:t>Merits</w:t>
            </w:r>
          </w:p>
        </w:tc>
        <w:tc>
          <w:tcPr>
            <w:tcW w:w="3780" w:type="dxa"/>
            <w:shd w:val="clear" w:color="auto" w:fill="96CBEF"/>
          </w:tcPr>
          <w:p w14:paraId="4DE584E8" w14:textId="77777777" w:rsidR="00A05856" w:rsidRPr="00C52C08" w:rsidRDefault="00A05856" w:rsidP="00A05856">
            <w:pPr>
              <w:pStyle w:val="TableParagraph"/>
              <w:ind w:right="1393"/>
              <w:jc w:val="center"/>
            </w:pPr>
            <w:r w:rsidRPr="00C52C08">
              <w:t>Demerits</w:t>
            </w:r>
          </w:p>
        </w:tc>
      </w:tr>
      <w:tr w:rsidR="00A05856" w:rsidRPr="00C52C08" w14:paraId="1659238E" w14:textId="77777777" w:rsidTr="006E7353">
        <w:trPr>
          <w:trHeight w:val="4890"/>
        </w:trPr>
        <w:tc>
          <w:tcPr>
            <w:tcW w:w="4320" w:type="dxa"/>
            <w:tcBorders>
              <w:bottom w:val="nil"/>
            </w:tcBorders>
            <w:shd w:val="clear" w:color="auto" w:fill="D4E8F8"/>
          </w:tcPr>
          <w:p w14:paraId="23C848F4" w14:textId="77777777" w:rsidR="00A05856" w:rsidRPr="00C52C08" w:rsidRDefault="00A05856" w:rsidP="00A05856">
            <w:pPr>
              <w:pStyle w:val="TableParagraph"/>
              <w:numPr>
                <w:ilvl w:val="0"/>
                <w:numId w:val="22"/>
              </w:numPr>
              <w:tabs>
                <w:tab w:val="left" w:pos="468"/>
              </w:tabs>
              <w:spacing w:before="60"/>
              <w:ind w:right="94"/>
              <w:jc w:val="both"/>
            </w:pPr>
            <w:r w:rsidRPr="00C52C08">
              <w:t>With the help of flexible budget, the sales, costs and profit may be calculated easily by the business at various levels of production capacity.</w:t>
            </w:r>
          </w:p>
          <w:p w14:paraId="55A384FE" w14:textId="77777777" w:rsidR="00A05856" w:rsidRPr="00C52C08" w:rsidRDefault="00A05856" w:rsidP="00A05856">
            <w:pPr>
              <w:pStyle w:val="TableParagraph"/>
              <w:numPr>
                <w:ilvl w:val="0"/>
                <w:numId w:val="22"/>
              </w:numPr>
              <w:tabs>
                <w:tab w:val="left" w:pos="468"/>
              </w:tabs>
              <w:spacing w:before="58"/>
              <w:ind w:right="94"/>
              <w:jc w:val="both"/>
            </w:pPr>
            <w:r w:rsidRPr="00C52C08">
              <w:t>In flexible budget, adjustment is very simple according to change in business conditions.</w:t>
            </w:r>
          </w:p>
          <w:p w14:paraId="7D31E1A1" w14:textId="77777777" w:rsidR="00A05856" w:rsidRPr="00C52C08" w:rsidRDefault="00A05856" w:rsidP="00A05856">
            <w:pPr>
              <w:pStyle w:val="TableParagraph"/>
              <w:numPr>
                <w:ilvl w:val="0"/>
                <w:numId w:val="22"/>
              </w:numPr>
              <w:tabs>
                <w:tab w:val="left" w:pos="468"/>
              </w:tabs>
              <w:spacing w:before="61"/>
              <w:ind w:right="92"/>
              <w:jc w:val="both"/>
            </w:pPr>
            <w:r w:rsidRPr="00C52C08">
              <w:t>It also helps in determination of production level as it shows budgeted costs with classification at various levels of activity along with sales. Hence the management can easily select the level of production which shows the profit predetermined by the owners of the business.</w:t>
            </w:r>
          </w:p>
        </w:tc>
        <w:tc>
          <w:tcPr>
            <w:tcW w:w="3780" w:type="dxa"/>
            <w:tcBorders>
              <w:bottom w:val="nil"/>
            </w:tcBorders>
            <w:shd w:val="clear" w:color="auto" w:fill="D4E8F8"/>
          </w:tcPr>
          <w:p w14:paraId="7DA9EA20" w14:textId="77777777" w:rsidR="00A05856" w:rsidRPr="00C52C08" w:rsidRDefault="00A05856" w:rsidP="00A05856">
            <w:pPr>
              <w:pStyle w:val="TableParagraph"/>
              <w:numPr>
                <w:ilvl w:val="0"/>
                <w:numId w:val="21"/>
              </w:numPr>
              <w:tabs>
                <w:tab w:val="left" w:pos="468"/>
              </w:tabs>
              <w:spacing w:before="60"/>
              <w:ind w:right="90"/>
              <w:jc w:val="both"/>
            </w:pPr>
            <w:r w:rsidRPr="00C52C08">
              <w:t>The formulation of flexible budget is possible only when there is proper accounting system maintained, perfect knowledge about the factors of production and   various business circumstances is available.</w:t>
            </w:r>
          </w:p>
          <w:p w14:paraId="7A87CB94" w14:textId="77777777" w:rsidR="00A05856" w:rsidRPr="00C52C08" w:rsidRDefault="00A05856" w:rsidP="00A05856">
            <w:pPr>
              <w:pStyle w:val="TableParagraph"/>
              <w:numPr>
                <w:ilvl w:val="0"/>
                <w:numId w:val="21"/>
              </w:numPr>
              <w:tabs>
                <w:tab w:val="left" w:pos="468"/>
              </w:tabs>
              <w:spacing w:before="59"/>
              <w:ind w:right="97"/>
              <w:jc w:val="both"/>
            </w:pPr>
            <w:r w:rsidRPr="00C52C08">
              <w:t>Flexible Budget also requires the system of standard costing in business.</w:t>
            </w:r>
          </w:p>
          <w:p w14:paraId="4699D3A4" w14:textId="77777777" w:rsidR="00A05856" w:rsidRPr="00C52C08" w:rsidRDefault="00A05856" w:rsidP="00A05856">
            <w:pPr>
              <w:pStyle w:val="TableParagraph"/>
              <w:numPr>
                <w:ilvl w:val="0"/>
                <w:numId w:val="21"/>
              </w:numPr>
              <w:tabs>
                <w:tab w:val="left" w:pos="468"/>
              </w:tabs>
              <w:spacing w:before="60"/>
              <w:ind w:right="96"/>
              <w:jc w:val="both"/>
            </w:pPr>
            <w:r w:rsidRPr="00C52C08">
              <w:t>It is very expensive and labour oriented.</w:t>
            </w:r>
          </w:p>
        </w:tc>
      </w:tr>
      <w:tr w:rsidR="00A05856" w:rsidRPr="00C52C08" w14:paraId="504682B9" w14:textId="77777777" w:rsidTr="006E7353">
        <w:trPr>
          <w:trHeight w:val="967"/>
        </w:trPr>
        <w:tc>
          <w:tcPr>
            <w:tcW w:w="4320" w:type="dxa"/>
            <w:tcBorders>
              <w:top w:val="nil"/>
            </w:tcBorders>
            <w:shd w:val="clear" w:color="auto" w:fill="D4E8F8"/>
          </w:tcPr>
          <w:p w14:paraId="74B5C46B" w14:textId="77777777" w:rsidR="00A05856" w:rsidRPr="00C52C08" w:rsidRDefault="00A05856" w:rsidP="006E7353">
            <w:pPr>
              <w:pStyle w:val="TableParagraph"/>
              <w:spacing w:before="29"/>
              <w:ind w:left="467" w:right="97" w:hanging="360"/>
              <w:jc w:val="both"/>
            </w:pPr>
            <w:r w:rsidRPr="00C52C08">
              <w:t>4.   It also shows the quantity of product to be produced to earn determined profit.</w:t>
            </w:r>
          </w:p>
        </w:tc>
        <w:tc>
          <w:tcPr>
            <w:tcW w:w="3780" w:type="dxa"/>
            <w:tcBorders>
              <w:top w:val="nil"/>
            </w:tcBorders>
            <w:shd w:val="clear" w:color="auto" w:fill="D4E8F8"/>
          </w:tcPr>
          <w:p w14:paraId="7C3D21CC" w14:textId="77777777" w:rsidR="00A05856" w:rsidRPr="00C52C08" w:rsidRDefault="00A05856" w:rsidP="006E7353">
            <w:pPr>
              <w:pStyle w:val="TableParagraph"/>
            </w:pPr>
          </w:p>
        </w:tc>
      </w:tr>
    </w:tbl>
    <w:p w14:paraId="6D7F119D" w14:textId="77777777" w:rsidR="0033244B" w:rsidRPr="00C52C08" w:rsidRDefault="0033244B" w:rsidP="0033244B">
      <w:pPr>
        <w:spacing w:before="120"/>
        <w:ind w:left="1440"/>
        <w:rPr>
          <w:b/>
        </w:rPr>
      </w:pPr>
      <w:r w:rsidRPr="00C52C08">
        <w:rPr>
          <w:b/>
        </w:rPr>
        <w:t>Difference</w:t>
      </w:r>
      <w:r w:rsidRPr="00C52C08">
        <w:rPr>
          <w:b/>
          <w:spacing w:val="29"/>
        </w:rPr>
        <w:t xml:space="preserve"> </w:t>
      </w:r>
      <w:r w:rsidRPr="00C52C08">
        <w:rPr>
          <w:b/>
        </w:rPr>
        <w:t>between</w:t>
      </w:r>
      <w:r w:rsidRPr="00C52C08">
        <w:rPr>
          <w:b/>
          <w:spacing w:val="26"/>
        </w:rPr>
        <w:t xml:space="preserve"> </w:t>
      </w:r>
      <w:r w:rsidRPr="00C52C08">
        <w:rPr>
          <w:b/>
        </w:rPr>
        <w:t>Fixed</w:t>
      </w:r>
      <w:r w:rsidRPr="00C52C08">
        <w:rPr>
          <w:b/>
          <w:spacing w:val="26"/>
        </w:rPr>
        <w:t xml:space="preserve"> </w:t>
      </w:r>
      <w:r w:rsidRPr="00C52C08">
        <w:rPr>
          <w:b/>
        </w:rPr>
        <w:t>and</w:t>
      </w:r>
      <w:r w:rsidRPr="00C52C08">
        <w:rPr>
          <w:b/>
          <w:spacing w:val="28"/>
        </w:rPr>
        <w:t xml:space="preserve"> </w:t>
      </w:r>
      <w:r w:rsidRPr="00C52C08">
        <w:rPr>
          <w:b/>
        </w:rPr>
        <w:t>Flexible</w:t>
      </w:r>
      <w:r w:rsidRPr="00C52C08">
        <w:rPr>
          <w:b/>
          <w:spacing w:val="29"/>
        </w:rPr>
        <w:t xml:space="preserve"> </w:t>
      </w:r>
      <w:r w:rsidRPr="00C52C08">
        <w:rPr>
          <w:b/>
        </w:rPr>
        <w:t>Budgets:</w:t>
      </w:r>
    </w:p>
    <w:p w14:paraId="3ED3A999" w14:textId="77777777" w:rsidR="0033244B" w:rsidRPr="00C52C08" w:rsidRDefault="0033244B" w:rsidP="0033244B">
      <w:pPr>
        <w:pStyle w:val="BodyText"/>
        <w:spacing w:before="7" w:after="1"/>
        <w:rPr>
          <w:b/>
          <w:sz w:val="22"/>
          <w:szCs w:val="22"/>
        </w:rPr>
      </w:pPr>
    </w:p>
    <w:tbl>
      <w:tblPr>
        <w:tblW w:w="0" w:type="auto"/>
        <w:tblInd w:w="1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2"/>
        <w:gridCol w:w="3190"/>
        <w:gridCol w:w="3953"/>
      </w:tblGrid>
      <w:tr w:rsidR="0033244B" w:rsidRPr="00C52C08" w14:paraId="4CE3D961" w14:textId="77777777" w:rsidTr="006E7353">
        <w:trPr>
          <w:trHeight w:val="412"/>
        </w:trPr>
        <w:tc>
          <w:tcPr>
            <w:tcW w:w="922" w:type="dxa"/>
            <w:shd w:val="clear" w:color="auto" w:fill="96CBEF"/>
          </w:tcPr>
          <w:p w14:paraId="591E2C45" w14:textId="77777777" w:rsidR="0033244B" w:rsidRPr="00C52C08" w:rsidRDefault="0033244B" w:rsidP="006E7353">
            <w:pPr>
              <w:pStyle w:val="TableParagraph"/>
              <w:ind w:left="107"/>
              <w:rPr>
                <w:b/>
              </w:rPr>
            </w:pPr>
            <w:r w:rsidRPr="00C52C08">
              <w:rPr>
                <w:b/>
                <w:color w:val="1E82C8"/>
              </w:rPr>
              <w:t>Sl.</w:t>
            </w:r>
            <w:r w:rsidRPr="00C52C08">
              <w:rPr>
                <w:b/>
                <w:color w:val="1E82C8"/>
                <w:spacing w:val="14"/>
              </w:rPr>
              <w:t xml:space="preserve"> </w:t>
            </w:r>
            <w:r w:rsidRPr="00C52C08">
              <w:rPr>
                <w:b/>
                <w:color w:val="1E82C8"/>
              </w:rPr>
              <w:t>No.</w:t>
            </w:r>
          </w:p>
        </w:tc>
        <w:tc>
          <w:tcPr>
            <w:tcW w:w="3190" w:type="dxa"/>
            <w:shd w:val="clear" w:color="auto" w:fill="96CBEF"/>
          </w:tcPr>
          <w:p w14:paraId="75953D29" w14:textId="77777777" w:rsidR="0033244B" w:rsidRPr="00C52C08" w:rsidRDefault="0033244B" w:rsidP="006E7353">
            <w:pPr>
              <w:pStyle w:val="TableParagraph"/>
              <w:ind w:left="887"/>
              <w:rPr>
                <w:b/>
              </w:rPr>
            </w:pPr>
            <w:r w:rsidRPr="00C52C08">
              <w:rPr>
                <w:b/>
                <w:color w:val="1E82C8"/>
              </w:rPr>
              <w:t>Fixed</w:t>
            </w:r>
            <w:r w:rsidRPr="00C52C08">
              <w:rPr>
                <w:b/>
                <w:color w:val="1E82C8"/>
                <w:spacing w:val="21"/>
              </w:rPr>
              <w:t xml:space="preserve"> </w:t>
            </w:r>
            <w:r w:rsidRPr="00C52C08">
              <w:rPr>
                <w:b/>
                <w:color w:val="1E82C8"/>
              </w:rPr>
              <w:t>Budget</w:t>
            </w:r>
          </w:p>
        </w:tc>
        <w:tc>
          <w:tcPr>
            <w:tcW w:w="3953" w:type="dxa"/>
            <w:shd w:val="clear" w:color="auto" w:fill="96CBEF"/>
          </w:tcPr>
          <w:p w14:paraId="795855E3" w14:textId="77777777" w:rsidR="0033244B" w:rsidRPr="00C52C08" w:rsidRDefault="0033244B" w:rsidP="006E7353">
            <w:pPr>
              <w:pStyle w:val="TableParagraph"/>
              <w:ind w:left="1139"/>
              <w:rPr>
                <w:b/>
              </w:rPr>
            </w:pPr>
            <w:r w:rsidRPr="00C52C08">
              <w:rPr>
                <w:b/>
                <w:color w:val="1E82C8"/>
              </w:rPr>
              <w:t>Flexible</w:t>
            </w:r>
            <w:r w:rsidRPr="00C52C08">
              <w:rPr>
                <w:b/>
                <w:color w:val="1E82C8"/>
                <w:spacing w:val="27"/>
              </w:rPr>
              <w:t xml:space="preserve"> </w:t>
            </w:r>
            <w:r w:rsidRPr="00C52C08">
              <w:rPr>
                <w:b/>
                <w:color w:val="1E82C8"/>
              </w:rPr>
              <w:t>Budget</w:t>
            </w:r>
          </w:p>
        </w:tc>
      </w:tr>
      <w:tr w:rsidR="0033244B" w:rsidRPr="00C52C08" w14:paraId="6EECF3FE" w14:textId="77777777" w:rsidTr="006E7353">
        <w:trPr>
          <w:trHeight w:val="1643"/>
        </w:trPr>
        <w:tc>
          <w:tcPr>
            <w:tcW w:w="922" w:type="dxa"/>
            <w:shd w:val="clear" w:color="auto" w:fill="D4E8F8"/>
          </w:tcPr>
          <w:p w14:paraId="5C173813" w14:textId="77777777" w:rsidR="0033244B" w:rsidRPr="00C52C08" w:rsidRDefault="0033244B" w:rsidP="006E7353">
            <w:pPr>
              <w:pStyle w:val="TableParagraph"/>
              <w:ind w:left="172"/>
              <w:rPr>
                <w:b/>
              </w:rPr>
            </w:pPr>
            <w:r w:rsidRPr="00C52C08">
              <w:rPr>
                <w:b/>
              </w:rPr>
              <w:t>1.</w:t>
            </w:r>
          </w:p>
        </w:tc>
        <w:tc>
          <w:tcPr>
            <w:tcW w:w="3190" w:type="dxa"/>
            <w:shd w:val="clear" w:color="auto" w:fill="D4E8F8"/>
          </w:tcPr>
          <w:p w14:paraId="01CF28F1" w14:textId="77777777" w:rsidR="0033244B" w:rsidRPr="00C52C08" w:rsidRDefault="0033244B" w:rsidP="006E7353">
            <w:pPr>
              <w:pStyle w:val="TableParagraph"/>
              <w:ind w:left="107" w:right="98"/>
              <w:jc w:val="both"/>
            </w:pPr>
            <w:r w:rsidRPr="00C52C08">
              <w:t>It does not change with actual</w:t>
            </w:r>
            <w:r w:rsidRPr="00C52C08">
              <w:rPr>
                <w:spacing w:val="-58"/>
              </w:rPr>
              <w:t xml:space="preserve"> </w:t>
            </w:r>
            <w:r w:rsidRPr="00C52C08">
              <w:t>volume</w:t>
            </w:r>
            <w:r w:rsidRPr="00C52C08">
              <w:rPr>
                <w:spacing w:val="1"/>
              </w:rPr>
              <w:t xml:space="preserve"> </w:t>
            </w:r>
            <w:r w:rsidRPr="00C52C08">
              <w:t>of</w:t>
            </w:r>
            <w:r w:rsidRPr="00C52C08">
              <w:rPr>
                <w:spacing w:val="1"/>
              </w:rPr>
              <w:t xml:space="preserve"> </w:t>
            </w:r>
            <w:r w:rsidRPr="00C52C08">
              <w:t>activity</w:t>
            </w:r>
            <w:r w:rsidRPr="00C52C08">
              <w:rPr>
                <w:spacing w:val="1"/>
              </w:rPr>
              <w:t xml:space="preserve"> </w:t>
            </w:r>
            <w:r w:rsidRPr="00C52C08">
              <w:t>achieved.</w:t>
            </w:r>
            <w:r w:rsidRPr="00C52C08">
              <w:rPr>
                <w:spacing w:val="1"/>
              </w:rPr>
              <w:t xml:space="preserve"> </w:t>
            </w:r>
            <w:r w:rsidRPr="00C52C08">
              <w:t>Thus, it is known as rigid or</w:t>
            </w:r>
            <w:r w:rsidRPr="00C52C08">
              <w:rPr>
                <w:spacing w:val="1"/>
              </w:rPr>
              <w:t xml:space="preserve"> </w:t>
            </w:r>
            <w:r w:rsidRPr="00C52C08">
              <w:t>inflexible</w:t>
            </w:r>
            <w:r w:rsidRPr="00C52C08">
              <w:rPr>
                <w:spacing w:val="8"/>
              </w:rPr>
              <w:t xml:space="preserve"> </w:t>
            </w:r>
            <w:r w:rsidRPr="00C52C08">
              <w:t>budget.</w:t>
            </w:r>
          </w:p>
        </w:tc>
        <w:tc>
          <w:tcPr>
            <w:tcW w:w="3953" w:type="dxa"/>
            <w:shd w:val="clear" w:color="auto" w:fill="D4E8F8"/>
          </w:tcPr>
          <w:p w14:paraId="03625895" w14:textId="77777777" w:rsidR="0033244B" w:rsidRPr="00C52C08" w:rsidRDefault="0033244B" w:rsidP="006E7353">
            <w:pPr>
              <w:pStyle w:val="TableParagraph"/>
              <w:ind w:left="107" w:right="96"/>
              <w:jc w:val="both"/>
            </w:pPr>
            <w:r w:rsidRPr="00C52C08">
              <w:t>It</w:t>
            </w:r>
            <w:r w:rsidRPr="00C52C08">
              <w:rPr>
                <w:spacing w:val="1"/>
              </w:rPr>
              <w:t xml:space="preserve"> </w:t>
            </w:r>
            <w:r w:rsidRPr="00C52C08">
              <w:t>can</w:t>
            </w:r>
            <w:r w:rsidRPr="00C52C08">
              <w:rPr>
                <w:spacing w:val="1"/>
              </w:rPr>
              <w:t xml:space="preserve"> </w:t>
            </w:r>
            <w:r w:rsidRPr="00C52C08">
              <w:t>be</w:t>
            </w:r>
            <w:r w:rsidRPr="00C52C08">
              <w:rPr>
                <w:spacing w:val="1"/>
              </w:rPr>
              <w:t xml:space="preserve"> </w:t>
            </w:r>
            <w:r w:rsidRPr="00C52C08">
              <w:t>re-casted</w:t>
            </w:r>
            <w:r w:rsidRPr="00C52C08">
              <w:rPr>
                <w:spacing w:val="1"/>
              </w:rPr>
              <w:t xml:space="preserve"> </w:t>
            </w:r>
            <w:r w:rsidRPr="00C52C08">
              <w:t>on</w:t>
            </w:r>
            <w:r w:rsidRPr="00C52C08">
              <w:rPr>
                <w:spacing w:val="1"/>
              </w:rPr>
              <w:t xml:space="preserve"> </w:t>
            </w:r>
            <w:r w:rsidRPr="00C52C08">
              <w:t>the</w:t>
            </w:r>
            <w:r w:rsidRPr="00C52C08">
              <w:rPr>
                <w:spacing w:val="1"/>
              </w:rPr>
              <w:t xml:space="preserve"> </w:t>
            </w:r>
            <w:r w:rsidRPr="00C52C08">
              <w:t>basis</w:t>
            </w:r>
            <w:r w:rsidRPr="00C52C08">
              <w:rPr>
                <w:spacing w:val="1"/>
              </w:rPr>
              <w:t xml:space="preserve"> </w:t>
            </w:r>
            <w:r w:rsidRPr="00C52C08">
              <w:t>of</w:t>
            </w:r>
            <w:r w:rsidRPr="00C52C08">
              <w:rPr>
                <w:spacing w:val="-58"/>
              </w:rPr>
              <w:t xml:space="preserve"> </w:t>
            </w:r>
            <w:r w:rsidRPr="00C52C08">
              <w:t>activity</w:t>
            </w:r>
            <w:r w:rsidRPr="00C52C08">
              <w:rPr>
                <w:spacing w:val="43"/>
              </w:rPr>
              <w:t xml:space="preserve"> </w:t>
            </w:r>
            <w:r w:rsidRPr="00C52C08">
              <w:t>level</w:t>
            </w:r>
            <w:r w:rsidRPr="00C52C08">
              <w:rPr>
                <w:spacing w:val="42"/>
              </w:rPr>
              <w:t xml:space="preserve"> </w:t>
            </w:r>
            <w:r w:rsidRPr="00C52C08">
              <w:t>to</w:t>
            </w:r>
            <w:r w:rsidRPr="00C52C08">
              <w:rPr>
                <w:spacing w:val="40"/>
              </w:rPr>
              <w:t xml:space="preserve"> </w:t>
            </w:r>
            <w:r w:rsidRPr="00C52C08">
              <w:t>be</w:t>
            </w:r>
            <w:r w:rsidRPr="00C52C08">
              <w:rPr>
                <w:spacing w:val="40"/>
              </w:rPr>
              <w:t xml:space="preserve"> </w:t>
            </w:r>
            <w:r w:rsidRPr="00C52C08">
              <w:t>achieved.</w:t>
            </w:r>
            <w:r w:rsidRPr="00C52C08">
              <w:rPr>
                <w:spacing w:val="39"/>
              </w:rPr>
              <w:t xml:space="preserve"> </w:t>
            </w:r>
            <w:r w:rsidRPr="00C52C08">
              <w:t>Thus,</w:t>
            </w:r>
            <w:r w:rsidRPr="00C52C08">
              <w:rPr>
                <w:spacing w:val="42"/>
              </w:rPr>
              <w:t xml:space="preserve"> </w:t>
            </w:r>
            <w:r w:rsidRPr="00C52C08">
              <w:t>it</w:t>
            </w:r>
            <w:r w:rsidRPr="00C52C08">
              <w:rPr>
                <w:spacing w:val="-57"/>
              </w:rPr>
              <w:t xml:space="preserve"> </w:t>
            </w:r>
            <w:r w:rsidRPr="00C52C08">
              <w:t>is</w:t>
            </w:r>
            <w:r w:rsidRPr="00C52C08">
              <w:rPr>
                <w:spacing w:val="9"/>
              </w:rPr>
              <w:t xml:space="preserve"> </w:t>
            </w:r>
            <w:r w:rsidRPr="00C52C08">
              <w:t>not</w:t>
            </w:r>
            <w:r w:rsidRPr="00C52C08">
              <w:rPr>
                <w:spacing w:val="7"/>
              </w:rPr>
              <w:t xml:space="preserve"> </w:t>
            </w:r>
            <w:r w:rsidRPr="00C52C08">
              <w:t>rigid.</w:t>
            </w:r>
          </w:p>
        </w:tc>
      </w:tr>
      <w:tr w:rsidR="00F6656A" w:rsidRPr="00C52C08" w14:paraId="4804A56D" w14:textId="77777777" w:rsidTr="00F6656A">
        <w:trPr>
          <w:trHeight w:val="1643"/>
        </w:trPr>
        <w:tc>
          <w:tcPr>
            <w:tcW w:w="922" w:type="dxa"/>
            <w:tcBorders>
              <w:top w:val="single" w:sz="4" w:space="0" w:color="000000"/>
              <w:left w:val="single" w:sz="4" w:space="0" w:color="000000"/>
              <w:bottom w:val="single" w:sz="4" w:space="0" w:color="000000"/>
              <w:right w:val="single" w:sz="4" w:space="0" w:color="000000"/>
            </w:tcBorders>
            <w:shd w:val="clear" w:color="auto" w:fill="D4E8F8"/>
          </w:tcPr>
          <w:p w14:paraId="49DA0468" w14:textId="77777777" w:rsidR="00F6656A" w:rsidRPr="00C52C08" w:rsidRDefault="00F6656A" w:rsidP="006E7353">
            <w:pPr>
              <w:pStyle w:val="TableParagraph"/>
              <w:ind w:left="172"/>
              <w:rPr>
                <w:b/>
              </w:rPr>
            </w:pPr>
            <w:r w:rsidRPr="00C52C08">
              <w:rPr>
                <w:b/>
              </w:rPr>
              <w:t>2.</w:t>
            </w:r>
          </w:p>
        </w:tc>
        <w:tc>
          <w:tcPr>
            <w:tcW w:w="3190" w:type="dxa"/>
            <w:tcBorders>
              <w:top w:val="single" w:sz="4" w:space="0" w:color="000000"/>
              <w:left w:val="single" w:sz="4" w:space="0" w:color="000000"/>
              <w:bottom w:val="single" w:sz="4" w:space="0" w:color="000000"/>
              <w:right w:val="single" w:sz="4" w:space="0" w:color="000000"/>
            </w:tcBorders>
            <w:shd w:val="clear" w:color="auto" w:fill="D4E8F8"/>
          </w:tcPr>
          <w:p w14:paraId="4BE7D77B" w14:textId="77777777" w:rsidR="00F6656A" w:rsidRPr="00C52C08" w:rsidRDefault="00F6656A" w:rsidP="00F6656A">
            <w:pPr>
              <w:pStyle w:val="TableParagraph"/>
              <w:ind w:left="107" w:right="98"/>
              <w:jc w:val="both"/>
            </w:pPr>
            <w:r w:rsidRPr="00C52C08">
              <w:t>It operates on one level of activity and under one set of conditions. It assumes that there will be no change in the prevailing conditions,   which is unrealistic.</w:t>
            </w:r>
          </w:p>
        </w:tc>
        <w:tc>
          <w:tcPr>
            <w:tcW w:w="3953" w:type="dxa"/>
            <w:tcBorders>
              <w:top w:val="single" w:sz="4" w:space="0" w:color="000000"/>
              <w:left w:val="single" w:sz="4" w:space="0" w:color="000000"/>
              <w:bottom w:val="single" w:sz="4" w:space="0" w:color="000000"/>
              <w:right w:val="single" w:sz="4" w:space="0" w:color="000000"/>
            </w:tcBorders>
            <w:shd w:val="clear" w:color="auto" w:fill="D4E8F8"/>
          </w:tcPr>
          <w:p w14:paraId="18427163" w14:textId="77777777" w:rsidR="00F6656A" w:rsidRPr="00C52C08" w:rsidRDefault="00F6656A" w:rsidP="00F6656A">
            <w:pPr>
              <w:pStyle w:val="TableParagraph"/>
              <w:ind w:left="107" w:right="96"/>
              <w:jc w:val="both"/>
            </w:pPr>
            <w:r w:rsidRPr="00C52C08">
              <w:t>It consists of various budgets for different levels of activity.</w:t>
            </w:r>
          </w:p>
        </w:tc>
      </w:tr>
      <w:tr w:rsidR="00F6656A" w:rsidRPr="00C52C08" w14:paraId="10E5B9A0" w14:textId="77777777" w:rsidTr="00F6656A">
        <w:trPr>
          <w:trHeight w:val="1643"/>
        </w:trPr>
        <w:tc>
          <w:tcPr>
            <w:tcW w:w="922" w:type="dxa"/>
            <w:tcBorders>
              <w:top w:val="single" w:sz="4" w:space="0" w:color="000000"/>
              <w:left w:val="single" w:sz="4" w:space="0" w:color="000000"/>
              <w:bottom w:val="single" w:sz="4" w:space="0" w:color="000000"/>
              <w:right w:val="single" w:sz="4" w:space="0" w:color="000000"/>
            </w:tcBorders>
            <w:shd w:val="clear" w:color="auto" w:fill="D4E8F8"/>
          </w:tcPr>
          <w:p w14:paraId="754B24DB" w14:textId="77777777" w:rsidR="00F6656A" w:rsidRPr="00C52C08" w:rsidRDefault="00F6656A" w:rsidP="006E7353">
            <w:pPr>
              <w:pStyle w:val="TableParagraph"/>
              <w:ind w:left="172"/>
              <w:rPr>
                <w:b/>
              </w:rPr>
            </w:pPr>
            <w:r w:rsidRPr="00C52C08">
              <w:rPr>
                <w:b/>
              </w:rPr>
              <w:lastRenderedPageBreak/>
              <w:t>3.</w:t>
            </w:r>
          </w:p>
        </w:tc>
        <w:tc>
          <w:tcPr>
            <w:tcW w:w="3190" w:type="dxa"/>
            <w:tcBorders>
              <w:top w:val="single" w:sz="4" w:space="0" w:color="000000"/>
              <w:left w:val="single" w:sz="4" w:space="0" w:color="000000"/>
              <w:bottom w:val="single" w:sz="4" w:space="0" w:color="000000"/>
              <w:right w:val="single" w:sz="4" w:space="0" w:color="000000"/>
            </w:tcBorders>
            <w:shd w:val="clear" w:color="auto" w:fill="D4E8F8"/>
          </w:tcPr>
          <w:p w14:paraId="5ED1D2BA" w14:textId="77777777" w:rsidR="00F6656A" w:rsidRPr="00C52C08" w:rsidRDefault="00F6656A" w:rsidP="00F6656A">
            <w:pPr>
              <w:pStyle w:val="TableParagraph"/>
              <w:ind w:left="107" w:right="98"/>
              <w:jc w:val="both"/>
            </w:pPr>
            <w:r w:rsidRPr="00C52C08">
              <w:t>Here as all costs like - fixed, variable and   semi-variable are related to only one level of activity so variance analysis does not give useful information.</w:t>
            </w:r>
          </w:p>
        </w:tc>
        <w:tc>
          <w:tcPr>
            <w:tcW w:w="3953" w:type="dxa"/>
            <w:tcBorders>
              <w:top w:val="single" w:sz="4" w:space="0" w:color="000000"/>
              <w:left w:val="single" w:sz="4" w:space="0" w:color="000000"/>
              <w:bottom w:val="single" w:sz="4" w:space="0" w:color="000000"/>
              <w:right w:val="single" w:sz="4" w:space="0" w:color="000000"/>
            </w:tcBorders>
            <w:shd w:val="clear" w:color="auto" w:fill="D4E8F8"/>
          </w:tcPr>
          <w:p w14:paraId="328E1C70" w14:textId="77777777" w:rsidR="00F6656A" w:rsidRPr="00C52C08" w:rsidRDefault="00F6656A" w:rsidP="00F6656A">
            <w:pPr>
              <w:pStyle w:val="TableParagraph"/>
              <w:ind w:left="107" w:right="96"/>
              <w:jc w:val="both"/>
            </w:pPr>
            <w:r w:rsidRPr="00C52C08">
              <w:t>Here analysis of variance provides useful information as each cost is analysed according to its behaviour.</w:t>
            </w:r>
          </w:p>
        </w:tc>
      </w:tr>
      <w:tr w:rsidR="00F6656A" w:rsidRPr="00C52C08" w14:paraId="651F83F6" w14:textId="77777777" w:rsidTr="00F6656A">
        <w:trPr>
          <w:trHeight w:val="1643"/>
        </w:trPr>
        <w:tc>
          <w:tcPr>
            <w:tcW w:w="922" w:type="dxa"/>
            <w:tcBorders>
              <w:top w:val="single" w:sz="4" w:space="0" w:color="000000"/>
              <w:left w:val="single" w:sz="4" w:space="0" w:color="000000"/>
              <w:bottom w:val="single" w:sz="4" w:space="0" w:color="000000"/>
              <w:right w:val="single" w:sz="4" w:space="0" w:color="000000"/>
            </w:tcBorders>
            <w:shd w:val="clear" w:color="auto" w:fill="D4E8F8"/>
          </w:tcPr>
          <w:p w14:paraId="580EE6CC" w14:textId="77777777" w:rsidR="00F6656A" w:rsidRPr="00C52C08" w:rsidRDefault="00F6656A" w:rsidP="00F6656A">
            <w:pPr>
              <w:pStyle w:val="TableParagraph"/>
              <w:ind w:left="172"/>
              <w:rPr>
                <w:b/>
              </w:rPr>
            </w:pPr>
            <w:r w:rsidRPr="00C52C08">
              <w:rPr>
                <w:b/>
              </w:rPr>
              <w:t>4.</w:t>
            </w:r>
          </w:p>
        </w:tc>
        <w:tc>
          <w:tcPr>
            <w:tcW w:w="3190" w:type="dxa"/>
            <w:tcBorders>
              <w:top w:val="single" w:sz="4" w:space="0" w:color="000000"/>
              <w:left w:val="single" w:sz="4" w:space="0" w:color="000000"/>
              <w:bottom w:val="single" w:sz="4" w:space="0" w:color="000000"/>
              <w:right w:val="single" w:sz="4" w:space="0" w:color="000000"/>
            </w:tcBorders>
            <w:shd w:val="clear" w:color="auto" w:fill="D4E8F8"/>
          </w:tcPr>
          <w:p w14:paraId="4EB8F860" w14:textId="77777777" w:rsidR="00F6656A" w:rsidRPr="00C52C08" w:rsidRDefault="00F6656A" w:rsidP="006E7353">
            <w:pPr>
              <w:pStyle w:val="TableParagraph"/>
              <w:ind w:left="107" w:right="98"/>
              <w:jc w:val="both"/>
            </w:pPr>
            <w:r w:rsidRPr="00C52C08">
              <w:t>If the budgeted and actual activity levels differ significantly, then the aspects like cost ascertainment and price fixation do not give a correct picture.</w:t>
            </w:r>
          </w:p>
        </w:tc>
        <w:tc>
          <w:tcPr>
            <w:tcW w:w="3953" w:type="dxa"/>
            <w:tcBorders>
              <w:top w:val="single" w:sz="4" w:space="0" w:color="000000"/>
              <w:left w:val="single" w:sz="4" w:space="0" w:color="000000"/>
              <w:bottom w:val="single" w:sz="4" w:space="0" w:color="000000"/>
              <w:right w:val="single" w:sz="4" w:space="0" w:color="000000"/>
            </w:tcBorders>
            <w:shd w:val="clear" w:color="auto" w:fill="D4E8F8"/>
          </w:tcPr>
          <w:p w14:paraId="291D53AB" w14:textId="77777777" w:rsidR="00F6656A" w:rsidRPr="00C52C08" w:rsidRDefault="00F6656A" w:rsidP="00F6656A">
            <w:pPr>
              <w:pStyle w:val="TableParagraph"/>
              <w:ind w:left="107" w:right="96"/>
              <w:jc w:val="both"/>
            </w:pPr>
            <w:r w:rsidRPr="00C52C08">
              <w:t>Flexible budgeting at different levels of activity facilitates the ascertainment of cost, fixation of selling price and tendering of quotations.</w:t>
            </w:r>
          </w:p>
        </w:tc>
      </w:tr>
      <w:tr w:rsidR="00F6656A" w:rsidRPr="00C52C08" w14:paraId="0D841DBC" w14:textId="77777777" w:rsidTr="00F6656A">
        <w:trPr>
          <w:trHeight w:val="1643"/>
        </w:trPr>
        <w:tc>
          <w:tcPr>
            <w:tcW w:w="922" w:type="dxa"/>
            <w:tcBorders>
              <w:top w:val="single" w:sz="4" w:space="0" w:color="000000"/>
              <w:left w:val="single" w:sz="4" w:space="0" w:color="000000"/>
              <w:bottom w:val="single" w:sz="4" w:space="0" w:color="000000"/>
              <w:right w:val="single" w:sz="4" w:space="0" w:color="000000"/>
            </w:tcBorders>
            <w:shd w:val="clear" w:color="auto" w:fill="D4E8F8"/>
          </w:tcPr>
          <w:p w14:paraId="05166118" w14:textId="77777777" w:rsidR="00F6656A" w:rsidRPr="00C52C08" w:rsidRDefault="00F6656A" w:rsidP="006E7353">
            <w:pPr>
              <w:pStyle w:val="TableParagraph"/>
              <w:ind w:left="172"/>
              <w:rPr>
                <w:b/>
              </w:rPr>
            </w:pPr>
            <w:r w:rsidRPr="00C52C08">
              <w:rPr>
                <w:b/>
              </w:rPr>
              <w:t>5.</w:t>
            </w:r>
          </w:p>
        </w:tc>
        <w:tc>
          <w:tcPr>
            <w:tcW w:w="3190" w:type="dxa"/>
            <w:tcBorders>
              <w:top w:val="single" w:sz="4" w:space="0" w:color="000000"/>
              <w:left w:val="single" w:sz="4" w:space="0" w:color="000000"/>
              <w:bottom w:val="single" w:sz="4" w:space="0" w:color="000000"/>
              <w:right w:val="single" w:sz="4" w:space="0" w:color="000000"/>
            </w:tcBorders>
            <w:shd w:val="clear" w:color="auto" w:fill="D4E8F8"/>
          </w:tcPr>
          <w:p w14:paraId="46977856" w14:textId="77777777" w:rsidR="00F6656A" w:rsidRPr="00C52C08" w:rsidRDefault="00F6656A" w:rsidP="006E7353">
            <w:pPr>
              <w:pStyle w:val="TableParagraph"/>
              <w:ind w:left="107" w:right="98"/>
              <w:jc w:val="both"/>
            </w:pPr>
            <w:r w:rsidRPr="00C52C08">
              <w:t>Comparison of actual performance with budgeted targets will be meaningless specially when there is a difference between the two activity levels.</w:t>
            </w:r>
          </w:p>
        </w:tc>
        <w:tc>
          <w:tcPr>
            <w:tcW w:w="3953" w:type="dxa"/>
            <w:tcBorders>
              <w:top w:val="single" w:sz="4" w:space="0" w:color="000000"/>
              <w:left w:val="single" w:sz="4" w:space="0" w:color="000000"/>
              <w:bottom w:val="single" w:sz="4" w:space="0" w:color="000000"/>
              <w:right w:val="single" w:sz="4" w:space="0" w:color="000000"/>
            </w:tcBorders>
            <w:shd w:val="clear" w:color="auto" w:fill="D4E8F8"/>
          </w:tcPr>
          <w:p w14:paraId="3BF051EF" w14:textId="77777777" w:rsidR="00F6656A" w:rsidRPr="00C52C08" w:rsidRDefault="00F6656A" w:rsidP="00F6656A">
            <w:pPr>
              <w:pStyle w:val="TableParagraph"/>
              <w:ind w:left="107" w:right="96"/>
              <w:jc w:val="both"/>
            </w:pPr>
            <w:r w:rsidRPr="00C52C08">
              <w:t>It provides a meaningful basis of comparison of the actual performance with the budgeted targets.</w:t>
            </w:r>
          </w:p>
        </w:tc>
      </w:tr>
    </w:tbl>
    <w:p w14:paraId="0BEBE3B1" w14:textId="77777777" w:rsidR="00A05856" w:rsidRPr="00C52C08" w:rsidRDefault="00A05856" w:rsidP="00C52C08">
      <w:pPr>
        <w:pStyle w:val="BodyText"/>
        <w:spacing w:before="126" w:line="261" w:lineRule="auto"/>
        <w:ind w:right="1438"/>
        <w:jc w:val="both"/>
        <w:rPr>
          <w:sz w:val="22"/>
          <w:szCs w:val="22"/>
        </w:rPr>
      </w:pPr>
    </w:p>
    <w:p w14:paraId="055387B8" w14:textId="44F3C2AF" w:rsidR="00AB41BC" w:rsidRPr="00C52C08" w:rsidRDefault="0024379B" w:rsidP="00B54451">
      <w:pPr>
        <w:pStyle w:val="BodyText"/>
        <w:spacing w:before="126" w:line="261" w:lineRule="auto"/>
        <w:ind w:left="567" w:right="1438"/>
        <w:jc w:val="both"/>
        <w:rPr>
          <w:b/>
          <w:bCs/>
          <w:sz w:val="22"/>
          <w:szCs w:val="22"/>
        </w:rPr>
      </w:pPr>
      <w:r w:rsidRPr="00C52C08">
        <w:rPr>
          <w:b/>
          <w:bCs/>
          <w:sz w:val="22"/>
          <w:szCs w:val="22"/>
        </w:rPr>
        <w:t>Cash Budget</w:t>
      </w:r>
    </w:p>
    <w:p w14:paraId="1B341EE6" w14:textId="77777777" w:rsidR="0024379B" w:rsidRPr="00C52C08" w:rsidRDefault="0024379B" w:rsidP="0023781B">
      <w:pPr>
        <w:pStyle w:val="BodyText"/>
        <w:spacing w:before="147" w:line="261" w:lineRule="auto"/>
        <w:ind w:left="567" w:right="192"/>
        <w:jc w:val="both"/>
        <w:rPr>
          <w:sz w:val="22"/>
          <w:szCs w:val="22"/>
        </w:rPr>
      </w:pPr>
      <w:r w:rsidRPr="00C52C08">
        <w:rPr>
          <w:sz w:val="22"/>
          <w:szCs w:val="22"/>
        </w:rPr>
        <w:t>Cash</w:t>
      </w:r>
      <w:r w:rsidRPr="00C52C08">
        <w:rPr>
          <w:spacing w:val="1"/>
          <w:sz w:val="22"/>
          <w:szCs w:val="22"/>
        </w:rPr>
        <w:t xml:space="preserve"> </w:t>
      </w:r>
      <w:r w:rsidRPr="00C52C08">
        <w:rPr>
          <w:sz w:val="22"/>
          <w:szCs w:val="22"/>
        </w:rPr>
        <w:t>Budget</w:t>
      </w:r>
      <w:r w:rsidRPr="00C52C08">
        <w:rPr>
          <w:spacing w:val="1"/>
          <w:sz w:val="22"/>
          <w:szCs w:val="22"/>
        </w:rPr>
        <w:t xml:space="preserve"> </w:t>
      </w:r>
      <w:r w:rsidRPr="00C52C08">
        <w:rPr>
          <w:sz w:val="22"/>
          <w:szCs w:val="22"/>
        </w:rPr>
        <w:t>is</w:t>
      </w:r>
      <w:r w:rsidRPr="00C52C08">
        <w:rPr>
          <w:spacing w:val="1"/>
          <w:sz w:val="22"/>
          <w:szCs w:val="22"/>
        </w:rPr>
        <w:t xml:space="preserve"> </w:t>
      </w:r>
      <w:r w:rsidRPr="00C52C08">
        <w:rPr>
          <w:sz w:val="22"/>
          <w:szCs w:val="22"/>
        </w:rPr>
        <w:t>a</w:t>
      </w:r>
      <w:r w:rsidRPr="00C52C08">
        <w:rPr>
          <w:spacing w:val="1"/>
          <w:sz w:val="22"/>
          <w:szCs w:val="22"/>
        </w:rPr>
        <w:t xml:space="preserve"> </w:t>
      </w:r>
      <w:r w:rsidRPr="00C52C08">
        <w:rPr>
          <w:sz w:val="22"/>
          <w:szCs w:val="22"/>
        </w:rPr>
        <w:t>detailed</w:t>
      </w:r>
      <w:r w:rsidRPr="00C52C08">
        <w:rPr>
          <w:spacing w:val="1"/>
          <w:sz w:val="22"/>
          <w:szCs w:val="22"/>
        </w:rPr>
        <w:t xml:space="preserve"> </w:t>
      </w:r>
      <w:r w:rsidRPr="00C52C08">
        <w:rPr>
          <w:sz w:val="22"/>
          <w:szCs w:val="22"/>
        </w:rPr>
        <w:t>budget</w:t>
      </w:r>
      <w:r w:rsidRPr="00C52C08">
        <w:rPr>
          <w:spacing w:val="1"/>
          <w:sz w:val="22"/>
          <w:szCs w:val="22"/>
        </w:rPr>
        <w:t xml:space="preserve"> </w:t>
      </w:r>
      <w:r w:rsidRPr="00C52C08">
        <w:rPr>
          <w:sz w:val="22"/>
          <w:szCs w:val="22"/>
        </w:rPr>
        <w:t>of</w:t>
      </w:r>
      <w:r w:rsidRPr="00C52C08">
        <w:rPr>
          <w:spacing w:val="1"/>
          <w:sz w:val="22"/>
          <w:szCs w:val="22"/>
        </w:rPr>
        <w:t xml:space="preserve"> </w:t>
      </w:r>
      <w:r w:rsidRPr="00C52C08">
        <w:rPr>
          <w:sz w:val="22"/>
          <w:szCs w:val="22"/>
        </w:rPr>
        <w:t>cash</w:t>
      </w:r>
      <w:r w:rsidRPr="00C52C08">
        <w:rPr>
          <w:spacing w:val="1"/>
          <w:sz w:val="22"/>
          <w:szCs w:val="22"/>
        </w:rPr>
        <w:t xml:space="preserve"> </w:t>
      </w:r>
      <w:r w:rsidRPr="00C52C08">
        <w:rPr>
          <w:sz w:val="22"/>
          <w:szCs w:val="22"/>
        </w:rPr>
        <w:t>receipts</w:t>
      </w:r>
      <w:r w:rsidRPr="00C52C08">
        <w:rPr>
          <w:spacing w:val="1"/>
          <w:sz w:val="22"/>
          <w:szCs w:val="22"/>
        </w:rPr>
        <w:t xml:space="preserve"> </w:t>
      </w:r>
      <w:r w:rsidRPr="00C52C08">
        <w:rPr>
          <w:sz w:val="22"/>
          <w:szCs w:val="22"/>
        </w:rPr>
        <w:t>and</w:t>
      </w:r>
      <w:r w:rsidRPr="00C52C08">
        <w:rPr>
          <w:spacing w:val="1"/>
          <w:sz w:val="22"/>
          <w:szCs w:val="22"/>
        </w:rPr>
        <w:t xml:space="preserve"> </w:t>
      </w:r>
      <w:r w:rsidRPr="00C52C08">
        <w:rPr>
          <w:sz w:val="22"/>
          <w:szCs w:val="22"/>
        </w:rPr>
        <w:t>cash</w:t>
      </w:r>
      <w:r w:rsidRPr="00C52C08">
        <w:rPr>
          <w:spacing w:val="1"/>
          <w:sz w:val="22"/>
          <w:szCs w:val="22"/>
        </w:rPr>
        <w:t xml:space="preserve"> </w:t>
      </w:r>
      <w:r w:rsidRPr="00C52C08">
        <w:rPr>
          <w:sz w:val="22"/>
          <w:szCs w:val="22"/>
        </w:rPr>
        <w:t>payments</w:t>
      </w:r>
      <w:r w:rsidRPr="00C52C08">
        <w:rPr>
          <w:spacing w:val="1"/>
          <w:sz w:val="22"/>
          <w:szCs w:val="22"/>
        </w:rPr>
        <w:t xml:space="preserve"> </w:t>
      </w:r>
      <w:r w:rsidRPr="00C52C08">
        <w:rPr>
          <w:sz w:val="22"/>
          <w:szCs w:val="22"/>
        </w:rPr>
        <w:t>incorporating both revenue and capital items for the budget period.</w:t>
      </w:r>
      <w:r w:rsidRPr="00C52C08">
        <w:rPr>
          <w:spacing w:val="1"/>
          <w:sz w:val="22"/>
          <w:szCs w:val="22"/>
        </w:rPr>
        <w:t xml:space="preserve"> </w:t>
      </w:r>
      <w:r w:rsidRPr="00C52C08">
        <w:rPr>
          <w:sz w:val="22"/>
          <w:szCs w:val="22"/>
        </w:rPr>
        <w:t>This</w:t>
      </w:r>
      <w:r w:rsidRPr="00C52C08">
        <w:rPr>
          <w:spacing w:val="1"/>
          <w:sz w:val="22"/>
          <w:szCs w:val="22"/>
        </w:rPr>
        <w:t xml:space="preserve"> </w:t>
      </w:r>
      <w:r w:rsidRPr="00C52C08">
        <w:rPr>
          <w:sz w:val="22"/>
          <w:szCs w:val="22"/>
        </w:rPr>
        <w:t>budget</w:t>
      </w:r>
      <w:r w:rsidRPr="00C52C08">
        <w:rPr>
          <w:spacing w:val="43"/>
          <w:sz w:val="22"/>
          <w:szCs w:val="22"/>
        </w:rPr>
        <w:t xml:space="preserve"> </w:t>
      </w:r>
      <w:r w:rsidRPr="00C52C08">
        <w:rPr>
          <w:sz w:val="22"/>
          <w:szCs w:val="22"/>
        </w:rPr>
        <w:t>is</w:t>
      </w:r>
      <w:r w:rsidRPr="00C52C08">
        <w:rPr>
          <w:spacing w:val="43"/>
          <w:sz w:val="22"/>
          <w:szCs w:val="22"/>
        </w:rPr>
        <w:t xml:space="preserve"> </w:t>
      </w:r>
      <w:r w:rsidRPr="00C52C08">
        <w:rPr>
          <w:sz w:val="22"/>
          <w:szCs w:val="22"/>
        </w:rPr>
        <w:t>usually</w:t>
      </w:r>
      <w:r w:rsidRPr="00C52C08">
        <w:rPr>
          <w:spacing w:val="42"/>
          <w:sz w:val="22"/>
          <w:szCs w:val="22"/>
        </w:rPr>
        <w:t xml:space="preserve"> </w:t>
      </w:r>
      <w:r w:rsidRPr="00C52C08">
        <w:rPr>
          <w:sz w:val="22"/>
          <w:szCs w:val="22"/>
        </w:rPr>
        <w:t>of</w:t>
      </w:r>
      <w:r w:rsidRPr="00C52C08">
        <w:rPr>
          <w:spacing w:val="43"/>
          <w:sz w:val="22"/>
          <w:szCs w:val="22"/>
        </w:rPr>
        <w:t xml:space="preserve"> </w:t>
      </w:r>
      <w:r w:rsidRPr="00C52C08">
        <w:rPr>
          <w:sz w:val="22"/>
          <w:szCs w:val="22"/>
        </w:rPr>
        <w:t>two</w:t>
      </w:r>
      <w:r w:rsidRPr="00C52C08">
        <w:rPr>
          <w:spacing w:val="43"/>
          <w:sz w:val="22"/>
          <w:szCs w:val="22"/>
        </w:rPr>
        <w:t xml:space="preserve"> </w:t>
      </w:r>
      <w:r w:rsidRPr="00C52C08">
        <w:rPr>
          <w:sz w:val="22"/>
          <w:szCs w:val="22"/>
        </w:rPr>
        <w:t>parts</w:t>
      </w:r>
      <w:r w:rsidRPr="00C52C08">
        <w:rPr>
          <w:spacing w:val="43"/>
          <w:sz w:val="22"/>
          <w:szCs w:val="22"/>
        </w:rPr>
        <w:t xml:space="preserve"> </w:t>
      </w:r>
      <w:r w:rsidRPr="00C52C08">
        <w:rPr>
          <w:sz w:val="22"/>
          <w:szCs w:val="22"/>
        </w:rPr>
        <w:t>giving</w:t>
      </w:r>
      <w:r w:rsidRPr="00C52C08">
        <w:rPr>
          <w:spacing w:val="44"/>
          <w:sz w:val="22"/>
          <w:szCs w:val="22"/>
        </w:rPr>
        <w:t xml:space="preserve"> </w:t>
      </w:r>
      <w:r w:rsidRPr="00C52C08">
        <w:rPr>
          <w:sz w:val="22"/>
          <w:szCs w:val="22"/>
        </w:rPr>
        <w:t>detailed</w:t>
      </w:r>
      <w:r w:rsidRPr="00C52C08">
        <w:rPr>
          <w:spacing w:val="39"/>
          <w:sz w:val="22"/>
          <w:szCs w:val="22"/>
        </w:rPr>
        <w:t xml:space="preserve"> </w:t>
      </w:r>
      <w:r w:rsidRPr="00C52C08">
        <w:rPr>
          <w:sz w:val="22"/>
          <w:szCs w:val="22"/>
        </w:rPr>
        <w:t>estimates</w:t>
      </w:r>
      <w:r w:rsidRPr="00C52C08">
        <w:rPr>
          <w:spacing w:val="41"/>
          <w:sz w:val="22"/>
          <w:szCs w:val="22"/>
        </w:rPr>
        <w:t xml:space="preserve"> </w:t>
      </w:r>
      <w:r w:rsidRPr="00C52C08">
        <w:rPr>
          <w:sz w:val="22"/>
          <w:szCs w:val="22"/>
        </w:rPr>
        <w:t>of</w:t>
      </w:r>
      <w:r w:rsidRPr="00C52C08">
        <w:rPr>
          <w:spacing w:val="43"/>
          <w:sz w:val="22"/>
          <w:szCs w:val="22"/>
        </w:rPr>
        <w:t xml:space="preserve"> </w:t>
      </w:r>
      <w:r w:rsidRPr="00C52C08">
        <w:rPr>
          <w:sz w:val="22"/>
          <w:szCs w:val="22"/>
        </w:rPr>
        <w:t>(i)</w:t>
      </w:r>
      <w:r w:rsidRPr="00C52C08">
        <w:rPr>
          <w:spacing w:val="41"/>
          <w:sz w:val="22"/>
          <w:szCs w:val="22"/>
        </w:rPr>
        <w:t xml:space="preserve"> </w:t>
      </w:r>
      <w:r w:rsidRPr="00C52C08">
        <w:rPr>
          <w:sz w:val="22"/>
          <w:szCs w:val="22"/>
        </w:rPr>
        <w:t>cash</w:t>
      </w:r>
      <w:r w:rsidRPr="00C52C08">
        <w:rPr>
          <w:spacing w:val="43"/>
          <w:sz w:val="22"/>
          <w:szCs w:val="22"/>
        </w:rPr>
        <w:t xml:space="preserve"> </w:t>
      </w:r>
      <w:r w:rsidRPr="00C52C08">
        <w:rPr>
          <w:sz w:val="22"/>
          <w:szCs w:val="22"/>
        </w:rPr>
        <w:t>receipts</w:t>
      </w:r>
      <w:r w:rsidRPr="00C52C08">
        <w:rPr>
          <w:spacing w:val="-58"/>
          <w:sz w:val="22"/>
          <w:szCs w:val="22"/>
        </w:rPr>
        <w:t xml:space="preserve"> </w:t>
      </w:r>
      <w:r w:rsidRPr="00C52C08">
        <w:rPr>
          <w:sz w:val="22"/>
          <w:szCs w:val="22"/>
        </w:rPr>
        <w:t>and</w:t>
      </w:r>
      <w:r w:rsidRPr="00C52C08">
        <w:rPr>
          <w:spacing w:val="1"/>
          <w:sz w:val="22"/>
          <w:szCs w:val="22"/>
        </w:rPr>
        <w:t xml:space="preserve"> </w:t>
      </w:r>
      <w:r w:rsidRPr="00C52C08">
        <w:rPr>
          <w:sz w:val="22"/>
          <w:szCs w:val="22"/>
        </w:rPr>
        <w:t>(ii)</w:t>
      </w:r>
      <w:r w:rsidRPr="00C52C08">
        <w:rPr>
          <w:spacing w:val="1"/>
          <w:sz w:val="22"/>
          <w:szCs w:val="22"/>
        </w:rPr>
        <w:t xml:space="preserve"> </w:t>
      </w:r>
      <w:r w:rsidRPr="00C52C08">
        <w:rPr>
          <w:sz w:val="22"/>
          <w:szCs w:val="22"/>
        </w:rPr>
        <w:t>cash</w:t>
      </w:r>
      <w:r w:rsidRPr="00C52C08">
        <w:rPr>
          <w:spacing w:val="1"/>
          <w:sz w:val="22"/>
          <w:szCs w:val="22"/>
        </w:rPr>
        <w:t xml:space="preserve"> </w:t>
      </w:r>
      <w:r w:rsidRPr="00C52C08">
        <w:rPr>
          <w:sz w:val="22"/>
          <w:szCs w:val="22"/>
        </w:rPr>
        <w:t>disbursements.</w:t>
      </w:r>
      <w:r w:rsidRPr="00C52C08">
        <w:rPr>
          <w:spacing w:val="1"/>
          <w:sz w:val="22"/>
          <w:szCs w:val="22"/>
        </w:rPr>
        <w:t xml:space="preserve"> </w:t>
      </w:r>
      <w:r w:rsidRPr="00C52C08">
        <w:rPr>
          <w:sz w:val="22"/>
          <w:szCs w:val="22"/>
        </w:rPr>
        <w:t>Estimates</w:t>
      </w:r>
      <w:r w:rsidRPr="00C52C08">
        <w:rPr>
          <w:spacing w:val="1"/>
          <w:sz w:val="22"/>
          <w:szCs w:val="22"/>
        </w:rPr>
        <w:t xml:space="preserve"> </w:t>
      </w:r>
      <w:r w:rsidRPr="00C52C08">
        <w:rPr>
          <w:sz w:val="22"/>
          <w:szCs w:val="22"/>
        </w:rPr>
        <w:t>of</w:t>
      </w:r>
      <w:r w:rsidRPr="00C52C08">
        <w:rPr>
          <w:spacing w:val="1"/>
          <w:sz w:val="22"/>
          <w:szCs w:val="22"/>
        </w:rPr>
        <w:t xml:space="preserve"> </w:t>
      </w:r>
      <w:r w:rsidRPr="00C52C08">
        <w:rPr>
          <w:sz w:val="22"/>
          <w:szCs w:val="22"/>
        </w:rPr>
        <w:t>cash-receipts</w:t>
      </w:r>
      <w:r w:rsidRPr="00C52C08">
        <w:rPr>
          <w:spacing w:val="1"/>
          <w:sz w:val="22"/>
          <w:szCs w:val="22"/>
        </w:rPr>
        <w:t xml:space="preserve"> </w:t>
      </w:r>
      <w:r w:rsidRPr="00C52C08">
        <w:rPr>
          <w:sz w:val="22"/>
          <w:szCs w:val="22"/>
        </w:rPr>
        <w:t>are</w:t>
      </w:r>
      <w:r w:rsidRPr="00C52C08">
        <w:rPr>
          <w:spacing w:val="1"/>
          <w:sz w:val="22"/>
          <w:szCs w:val="22"/>
        </w:rPr>
        <w:t xml:space="preserve"> </w:t>
      </w:r>
      <w:r w:rsidRPr="00C52C08">
        <w:rPr>
          <w:sz w:val="22"/>
          <w:szCs w:val="22"/>
        </w:rPr>
        <w:t>prepared</w:t>
      </w:r>
      <w:r w:rsidRPr="00C52C08">
        <w:rPr>
          <w:spacing w:val="1"/>
          <w:sz w:val="22"/>
          <w:szCs w:val="22"/>
        </w:rPr>
        <w:t xml:space="preserve"> </w:t>
      </w:r>
      <w:r w:rsidRPr="00C52C08">
        <w:rPr>
          <w:sz w:val="22"/>
          <w:szCs w:val="22"/>
        </w:rPr>
        <w:t>on</w:t>
      </w:r>
      <w:r w:rsidRPr="00C52C08">
        <w:rPr>
          <w:spacing w:val="1"/>
          <w:sz w:val="22"/>
          <w:szCs w:val="22"/>
        </w:rPr>
        <w:t xml:space="preserve"> </w:t>
      </w:r>
      <w:r w:rsidRPr="00C52C08">
        <w:rPr>
          <w:sz w:val="22"/>
          <w:szCs w:val="22"/>
        </w:rPr>
        <w:t>a</w:t>
      </w:r>
      <w:r w:rsidRPr="00C52C08">
        <w:rPr>
          <w:spacing w:val="1"/>
          <w:sz w:val="22"/>
          <w:szCs w:val="22"/>
        </w:rPr>
        <w:t xml:space="preserve"> </w:t>
      </w:r>
      <w:r w:rsidRPr="00C52C08">
        <w:rPr>
          <w:sz w:val="22"/>
          <w:szCs w:val="22"/>
        </w:rPr>
        <w:t>monthly</w:t>
      </w:r>
      <w:r w:rsidRPr="00C52C08">
        <w:rPr>
          <w:spacing w:val="1"/>
          <w:sz w:val="22"/>
          <w:szCs w:val="22"/>
        </w:rPr>
        <w:t xml:space="preserve"> </w:t>
      </w:r>
      <w:r w:rsidRPr="00C52C08">
        <w:rPr>
          <w:sz w:val="22"/>
          <w:szCs w:val="22"/>
        </w:rPr>
        <w:t>basis</w:t>
      </w:r>
      <w:r w:rsidRPr="00C52C08">
        <w:rPr>
          <w:spacing w:val="1"/>
          <w:sz w:val="22"/>
          <w:szCs w:val="22"/>
        </w:rPr>
        <w:t xml:space="preserve"> </w:t>
      </w:r>
      <w:r w:rsidRPr="00C52C08">
        <w:rPr>
          <w:sz w:val="22"/>
          <w:szCs w:val="22"/>
        </w:rPr>
        <w:t>and</w:t>
      </w:r>
      <w:r w:rsidRPr="00C52C08">
        <w:rPr>
          <w:spacing w:val="1"/>
          <w:sz w:val="22"/>
          <w:szCs w:val="22"/>
        </w:rPr>
        <w:t xml:space="preserve"> </w:t>
      </w:r>
      <w:r w:rsidRPr="00C52C08">
        <w:rPr>
          <w:sz w:val="22"/>
          <w:szCs w:val="22"/>
        </w:rPr>
        <w:t>depend</w:t>
      </w:r>
      <w:r w:rsidRPr="00C52C08">
        <w:rPr>
          <w:spacing w:val="1"/>
          <w:sz w:val="22"/>
          <w:szCs w:val="22"/>
        </w:rPr>
        <w:t xml:space="preserve"> </w:t>
      </w:r>
      <w:r w:rsidRPr="00C52C08">
        <w:rPr>
          <w:sz w:val="22"/>
          <w:szCs w:val="22"/>
        </w:rPr>
        <w:t>upon</w:t>
      </w:r>
      <w:r w:rsidRPr="00C52C08">
        <w:rPr>
          <w:spacing w:val="1"/>
          <w:sz w:val="22"/>
          <w:szCs w:val="22"/>
        </w:rPr>
        <w:t xml:space="preserve"> </w:t>
      </w:r>
      <w:r w:rsidRPr="00C52C08">
        <w:rPr>
          <w:sz w:val="22"/>
          <w:szCs w:val="22"/>
        </w:rPr>
        <w:t>estimated</w:t>
      </w:r>
      <w:r w:rsidRPr="00C52C08">
        <w:rPr>
          <w:spacing w:val="1"/>
          <w:sz w:val="22"/>
          <w:szCs w:val="22"/>
        </w:rPr>
        <w:t xml:space="preserve"> </w:t>
      </w:r>
      <w:r w:rsidRPr="00C52C08">
        <w:rPr>
          <w:sz w:val="22"/>
          <w:szCs w:val="22"/>
        </w:rPr>
        <w:t>cash-sales,</w:t>
      </w:r>
      <w:r w:rsidRPr="00C52C08">
        <w:rPr>
          <w:spacing w:val="60"/>
          <w:sz w:val="22"/>
          <w:szCs w:val="22"/>
        </w:rPr>
        <w:t xml:space="preserve"> </w:t>
      </w:r>
      <w:r w:rsidRPr="00C52C08">
        <w:rPr>
          <w:sz w:val="22"/>
          <w:szCs w:val="22"/>
        </w:rPr>
        <w:t>collections</w:t>
      </w:r>
      <w:r w:rsidRPr="00C52C08">
        <w:rPr>
          <w:spacing w:val="60"/>
          <w:sz w:val="22"/>
          <w:szCs w:val="22"/>
        </w:rPr>
        <w:t xml:space="preserve"> </w:t>
      </w:r>
      <w:r w:rsidRPr="00C52C08">
        <w:rPr>
          <w:sz w:val="22"/>
          <w:szCs w:val="22"/>
        </w:rPr>
        <w:t>from</w:t>
      </w:r>
      <w:r w:rsidRPr="00C52C08">
        <w:rPr>
          <w:spacing w:val="1"/>
          <w:sz w:val="22"/>
          <w:szCs w:val="22"/>
        </w:rPr>
        <w:t xml:space="preserve"> </w:t>
      </w:r>
      <w:r w:rsidRPr="00C52C08">
        <w:rPr>
          <w:sz w:val="22"/>
          <w:szCs w:val="22"/>
        </w:rPr>
        <w:t>debtors and anticipated receipts from other sources such as sale of assets,</w:t>
      </w:r>
      <w:r w:rsidRPr="00C52C08">
        <w:rPr>
          <w:spacing w:val="1"/>
          <w:sz w:val="22"/>
          <w:szCs w:val="22"/>
        </w:rPr>
        <w:t xml:space="preserve"> </w:t>
      </w:r>
      <w:r w:rsidRPr="00C52C08">
        <w:rPr>
          <w:sz w:val="22"/>
          <w:szCs w:val="22"/>
        </w:rPr>
        <w:t>borrowings,</w:t>
      </w:r>
      <w:r w:rsidRPr="00C52C08">
        <w:rPr>
          <w:spacing w:val="1"/>
          <w:sz w:val="22"/>
          <w:szCs w:val="22"/>
        </w:rPr>
        <w:t xml:space="preserve"> </w:t>
      </w:r>
      <w:r w:rsidRPr="00C52C08">
        <w:rPr>
          <w:sz w:val="22"/>
          <w:szCs w:val="22"/>
        </w:rPr>
        <w:t>etc.</w:t>
      </w:r>
      <w:r w:rsidRPr="00C52C08">
        <w:rPr>
          <w:spacing w:val="1"/>
          <w:sz w:val="22"/>
          <w:szCs w:val="22"/>
        </w:rPr>
        <w:t xml:space="preserve"> </w:t>
      </w:r>
      <w:r w:rsidRPr="00C52C08">
        <w:rPr>
          <w:sz w:val="22"/>
          <w:szCs w:val="22"/>
        </w:rPr>
        <w:t>Estimates</w:t>
      </w:r>
      <w:r w:rsidRPr="00C52C08">
        <w:rPr>
          <w:spacing w:val="1"/>
          <w:sz w:val="22"/>
          <w:szCs w:val="22"/>
        </w:rPr>
        <w:t xml:space="preserve"> </w:t>
      </w:r>
      <w:r w:rsidRPr="00C52C08">
        <w:rPr>
          <w:sz w:val="22"/>
          <w:szCs w:val="22"/>
        </w:rPr>
        <w:t>of</w:t>
      </w:r>
      <w:r w:rsidRPr="00C52C08">
        <w:rPr>
          <w:spacing w:val="1"/>
          <w:sz w:val="22"/>
          <w:szCs w:val="22"/>
        </w:rPr>
        <w:t xml:space="preserve"> </w:t>
      </w:r>
      <w:r w:rsidRPr="00C52C08">
        <w:rPr>
          <w:sz w:val="22"/>
          <w:szCs w:val="22"/>
        </w:rPr>
        <w:t>cash</w:t>
      </w:r>
      <w:r w:rsidRPr="00C52C08">
        <w:rPr>
          <w:spacing w:val="1"/>
          <w:sz w:val="22"/>
          <w:szCs w:val="22"/>
        </w:rPr>
        <w:t xml:space="preserve"> </w:t>
      </w:r>
      <w:r w:rsidRPr="00C52C08">
        <w:rPr>
          <w:sz w:val="22"/>
          <w:szCs w:val="22"/>
        </w:rPr>
        <w:t>disbursements</w:t>
      </w:r>
      <w:r w:rsidRPr="00C52C08">
        <w:rPr>
          <w:spacing w:val="60"/>
          <w:sz w:val="22"/>
          <w:szCs w:val="22"/>
        </w:rPr>
        <w:t xml:space="preserve"> </w:t>
      </w:r>
      <w:r w:rsidRPr="00C52C08">
        <w:rPr>
          <w:sz w:val="22"/>
          <w:szCs w:val="22"/>
        </w:rPr>
        <w:t>are</w:t>
      </w:r>
      <w:r w:rsidRPr="00C52C08">
        <w:rPr>
          <w:spacing w:val="60"/>
          <w:sz w:val="22"/>
          <w:szCs w:val="22"/>
        </w:rPr>
        <w:t xml:space="preserve"> </w:t>
      </w:r>
      <w:r w:rsidRPr="00C52C08">
        <w:rPr>
          <w:sz w:val="22"/>
          <w:szCs w:val="22"/>
        </w:rPr>
        <w:t>based</w:t>
      </w:r>
      <w:r w:rsidRPr="00C52C08">
        <w:rPr>
          <w:spacing w:val="60"/>
          <w:sz w:val="22"/>
          <w:szCs w:val="22"/>
        </w:rPr>
        <w:t xml:space="preserve"> </w:t>
      </w:r>
      <w:r w:rsidRPr="00C52C08">
        <w:rPr>
          <w:sz w:val="22"/>
          <w:szCs w:val="22"/>
        </w:rPr>
        <w:t>on</w:t>
      </w:r>
      <w:r w:rsidRPr="00C52C08">
        <w:rPr>
          <w:spacing w:val="61"/>
          <w:sz w:val="22"/>
          <w:szCs w:val="22"/>
        </w:rPr>
        <w:t xml:space="preserve"> </w:t>
      </w:r>
      <w:r w:rsidRPr="00C52C08">
        <w:rPr>
          <w:sz w:val="22"/>
          <w:szCs w:val="22"/>
        </w:rPr>
        <w:t>estimated</w:t>
      </w:r>
      <w:r w:rsidRPr="00C52C08">
        <w:rPr>
          <w:spacing w:val="1"/>
          <w:sz w:val="22"/>
          <w:szCs w:val="22"/>
        </w:rPr>
        <w:t xml:space="preserve"> </w:t>
      </w:r>
      <w:r w:rsidRPr="00C52C08">
        <w:rPr>
          <w:sz w:val="22"/>
          <w:szCs w:val="22"/>
        </w:rPr>
        <w:t>cash</w:t>
      </w:r>
      <w:r w:rsidRPr="00C52C08">
        <w:rPr>
          <w:spacing w:val="1"/>
          <w:sz w:val="22"/>
          <w:szCs w:val="22"/>
        </w:rPr>
        <w:t xml:space="preserve"> </w:t>
      </w:r>
      <w:r w:rsidRPr="00C52C08">
        <w:rPr>
          <w:sz w:val="22"/>
          <w:szCs w:val="22"/>
        </w:rPr>
        <w:t>purchases,</w:t>
      </w:r>
      <w:r w:rsidRPr="00C52C08">
        <w:rPr>
          <w:spacing w:val="1"/>
          <w:sz w:val="22"/>
          <w:szCs w:val="22"/>
        </w:rPr>
        <w:t xml:space="preserve"> </w:t>
      </w:r>
      <w:r w:rsidRPr="00C52C08">
        <w:rPr>
          <w:sz w:val="22"/>
          <w:szCs w:val="22"/>
        </w:rPr>
        <w:t>payments</w:t>
      </w:r>
      <w:r w:rsidRPr="00C52C08">
        <w:rPr>
          <w:spacing w:val="1"/>
          <w:sz w:val="22"/>
          <w:szCs w:val="22"/>
        </w:rPr>
        <w:t xml:space="preserve"> </w:t>
      </w:r>
      <w:r w:rsidRPr="00C52C08">
        <w:rPr>
          <w:sz w:val="22"/>
          <w:szCs w:val="22"/>
        </w:rPr>
        <w:t>to</w:t>
      </w:r>
      <w:r w:rsidRPr="00C52C08">
        <w:rPr>
          <w:spacing w:val="1"/>
          <w:sz w:val="22"/>
          <w:szCs w:val="22"/>
        </w:rPr>
        <w:t xml:space="preserve"> </w:t>
      </w:r>
      <w:r w:rsidRPr="00C52C08">
        <w:rPr>
          <w:sz w:val="22"/>
          <w:szCs w:val="22"/>
        </w:rPr>
        <w:t>creditors,</w:t>
      </w:r>
      <w:r w:rsidRPr="00C52C08">
        <w:rPr>
          <w:spacing w:val="1"/>
          <w:sz w:val="22"/>
          <w:szCs w:val="22"/>
        </w:rPr>
        <w:t xml:space="preserve"> </w:t>
      </w:r>
      <w:r w:rsidRPr="00C52C08">
        <w:rPr>
          <w:sz w:val="22"/>
          <w:szCs w:val="22"/>
        </w:rPr>
        <w:t>employees’</w:t>
      </w:r>
      <w:r w:rsidRPr="00C52C08">
        <w:rPr>
          <w:spacing w:val="1"/>
          <w:sz w:val="22"/>
          <w:szCs w:val="22"/>
        </w:rPr>
        <w:t xml:space="preserve"> </w:t>
      </w:r>
      <w:r w:rsidRPr="00C52C08">
        <w:rPr>
          <w:sz w:val="22"/>
          <w:szCs w:val="22"/>
        </w:rPr>
        <w:t>remuneration,</w:t>
      </w:r>
      <w:r w:rsidRPr="00C52C08">
        <w:rPr>
          <w:spacing w:val="1"/>
          <w:sz w:val="22"/>
          <w:szCs w:val="22"/>
        </w:rPr>
        <w:t xml:space="preserve"> </w:t>
      </w:r>
      <w:r w:rsidRPr="00C52C08">
        <w:rPr>
          <w:sz w:val="22"/>
          <w:szCs w:val="22"/>
        </w:rPr>
        <w:t>bonus,</w:t>
      </w:r>
      <w:r w:rsidRPr="00C52C08">
        <w:rPr>
          <w:spacing w:val="1"/>
          <w:sz w:val="22"/>
          <w:szCs w:val="22"/>
        </w:rPr>
        <w:t xml:space="preserve"> </w:t>
      </w:r>
      <w:r w:rsidRPr="00C52C08">
        <w:rPr>
          <w:sz w:val="22"/>
          <w:szCs w:val="22"/>
        </w:rPr>
        <w:t>advances</w:t>
      </w:r>
      <w:r w:rsidRPr="00C52C08">
        <w:rPr>
          <w:spacing w:val="17"/>
          <w:sz w:val="22"/>
          <w:szCs w:val="22"/>
        </w:rPr>
        <w:t xml:space="preserve"> </w:t>
      </w:r>
      <w:r w:rsidRPr="00C52C08">
        <w:rPr>
          <w:sz w:val="22"/>
          <w:szCs w:val="22"/>
        </w:rPr>
        <w:t>to</w:t>
      </w:r>
      <w:r w:rsidRPr="00C52C08">
        <w:rPr>
          <w:spacing w:val="21"/>
          <w:sz w:val="22"/>
          <w:szCs w:val="22"/>
        </w:rPr>
        <w:t xml:space="preserve"> </w:t>
      </w:r>
      <w:r w:rsidRPr="00C52C08">
        <w:rPr>
          <w:sz w:val="22"/>
          <w:szCs w:val="22"/>
        </w:rPr>
        <w:t>suppliers,</w:t>
      </w:r>
      <w:r w:rsidRPr="00C52C08">
        <w:rPr>
          <w:spacing w:val="21"/>
          <w:sz w:val="22"/>
          <w:szCs w:val="22"/>
        </w:rPr>
        <w:t xml:space="preserve"> </w:t>
      </w:r>
      <w:r w:rsidRPr="00C52C08">
        <w:rPr>
          <w:sz w:val="22"/>
          <w:szCs w:val="22"/>
        </w:rPr>
        <w:t>budgeted</w:t>
      </w:r>
      <w:r w:rsidRPr="00C52C08">
        <w:rPr>
          <w:spacing w:val="18"/>
          <w:sz w:val="22"/>
          <w:szCs w:val="22"/>
        </w:rPr>
        <w:t xml:space="preserve"> </w:t>
      </w:r>
      <w:r w:rsidRPr="00C52C08">
        <w:rPr>
          <w:sz w:val="22"/>
          <w:szCs w:val="22"/>
        </w:rPr>
        <w:t>capital</w:t>
      </w:r>
      <w:r w:rsidRPr="00C52C08">
        <w:rPr>
          <w:spacing w:val="17"/>
          <w:sz w:val="22"/>
          <w:szCs w:val="22"/>
        </w:rPr>
        <w:t xml:space="preserve"> </w:t>
      </w:r>
      <w:r w:rsidRPr="00C52C08">
        <w:rPr>
          <w:sz w:val="22"/>
          <w:szCs w:val="22"/>
        </w:rPr>
        <w:t>expenditure</w:t>
      </w:r>
      <w:r w:rsidRPr="00C52C08">
        <w:rPr>
          <w:spacing w:val="20"/>
          <w:sz w:val="22"/>
          <w:szCs w:val="22"/>
        </w:rPr>
        <w:t xml:space="preserve"> </w:t>
      </w:r>
      <w:r w:rsidRPr="00C52C08">
        <w:rPr>
          <w:sz w:val="22"/>
          <w:szCs w:val="22"/>
        </w:rPr>
        <w:t>for</w:t>
      </w:r>
      <w:r w:rsidRPr="00C52C08">
        <w:rPr>
          <w:spacing w:val="21"/>
          <w:sz w:val="22"/>
          <w:szCs w:val="22"/>
        </w:rPr>
        <w:t xml:space="preserve"> </w:t>
      </w:r>
      <w:r w:rsidRPr="00C52C08">
        <w:rPr>
          <w:sz w:val="22"/>
          <w:szCs w:val="22"/>
        </w:rPr>
        <w:t>expansion,</w:t>
      </w:r>
      <w:r w:rsidRPr="00C52C08">
        <w:rPr>
          <w:spacing w:val="19"/>
          <w:sz w:val="22"/>
          <w:szCs w:val="22"/>
        </w:rPr>
        <w:t xml:space="preserve"> </w:t>
      </w:r>
      <w:r w:rsidRPr="00C52C08">
        <w:rPr>
          <w:sz w:val="22"/>
          <w:szCs w:val="22"/>
        </w:rPr>
        <w:t>etc.</w:t>
      </w:r>
    </w:p>
    <w:p w14:paraId="39922C15" w14:textId="77777777" w:rsidR="0024379B" w:rsidRPr="00C52C08" w:rsidRDefault="0024379B" w:rsidP="0023781B">
      <w:pPr>
        <w:spacing w:before="130" w:line="261" w:lineRule="auto"/>
        <w:ind w:left="567" w:right="197"/>
        <w:jc w:val="both"/>
      </w:pPr>
      <w:r w:rsidRPr="00C52C08">
        <w:t>Cash budget represents the cash requirements of the business during the budget period. It is the plan of receipts and payments of cash for the budget period, analysed to show the monthly flow of cash drawn up in such a way that the balance can be forecasted at regular intervals.</w:t>
      </w:r>
    </w:p>
    <w:p w14:paraId="37B1E2E4" w14:textId="77777777" w:rsidR="0024379B" w:rsidRPr="00C52C08" w:rsidRDefault="0024379B" w:rsidP="0023781B">
      <w:pPr>
        <w:pStyle w:val="BodyText"/>
        <w:spacing w:before="126" w:line="261" w:lineRule="auto"/>
        <w:ind w:left="567" w:right="198" w:hanging="1"/>
        <w:jc w:val="both"/>
        <w:rPr>
          <w:sz w:val="22"/>
          <w:szCs w:val="22"/>
        </w:rPr>
      </w:pPr>
      <w:r w:rsidRPr="00C52C08">
        <w:rPr>
          <w:sz w:val="22"/>
          <w:szCs w:val="22"/>
        </w:rPr>
        <w:t>The cash budget is one of the most important elements of the budgeted balance sheet. Information from the various operating budgets, such as the sales budget, the direct materials purchases budget, and the selling and administrative expenses budget, affects the cash budget.</w:t>
      </w:r>
    </w:p>
    <w:p w14:paraId="01C27988" w14:textId="77777777" w:rsidR="00A50A2F" w:rsidRPr="00C52C08" w:rsidRDefault="00A50A2F" w:rsidP="00A50A2F">
      <w:pPr>
        <w:pStyle w:val="Heading3"/>
        <w:spacing w:before="123"/>
        <w:ind w:left="567" w:firstLine="149"/>
        <w:jc w:val="both"/>
        <w:rPr>
          <w:rFonts w:ascii="Times New Roman" w:eastAsia="Times New Roman" w:hAnsi="Times New Roman" w:cs="Times New Roman"/>
          <w:b/>
          <w:bCs/>
          <w:color w:val="auto"/>
          <w:sz w:val="22"/>
          <w:szCs w:val="22"/>
        </w:rPr>
      </w:pPr>
      <w:r w:rsidRPr="00C52C08">
        <w:rPr>
          <w:rFonts w:ascii="Times New Roman" w:eastAsia="Times New Roman" w:hAnsi="Times New Roman" w:cs="Times New Roman"/>
          <w:b/>
          <w:bCs/>
          <w:color w:val="auto"/>
          <w:sz w:val="22"/>
          <w:szCs w:val="22"/>
        </w:rPr>
        <w:t>The main objectives of preparing cash budget are:</w:t>
      </w:r>
    </w:p>
    <w:p w14:paraId="1CBD10DA" w14:textId="77777777" w:rsidR="00A50A2F" w:rsidRPr="00C52C08" w:rsidRDefault="00A50A2F" w:rsidP="00A50A2F">
      <w:pPr>
        <w:pStyle w:val="ListParagraph"/>
        <w:numPr>
          <w:ilvl w:val="1"/>
          <w:numId w:val="16"/>
        </w:numPr>
        <w:tabs>
          <w:tab w:val="left" w:pos="1292"/>
        </w:tabs>
        <w:spacing w:before="146" w:line="261" w:lineRule="auto"/>
        <w:ind w:right="197"/>
        <w:jc w:val="both"/>
      </w:pPr>
      <w:r w:rsidRPr="00C52C08">
        <w:t>The probable cash position, as a result of planned operation, is assessed; and thus, the excess or shortage of cash becomes clear. This helps in arranging short-term borrowings in advance to meet the situations of shortage of cash or making investments when cash is in excess.</w:t>
      </w:r>
    </w:p>
    <w:p w14:paraId="1C3C48C0" w14:textId="77777777" w:rsidR="00A50A2F" w:rsidRPr="00C52C08" w:rsidRDefault="00A50A2F" w:rsidP="00A50A2F">
      <w:pPr>
        <w:pStyle w:val="ListParagraph"/>
        <w:numPr>
          <w:ilvl w:val="1"/>
          <w:numId w:val="16"/>
        </w:numPr>
        <w:tabs>
          <w:tab w:val="left" w:pos="1293"/>
        </w:tabs>
        <w:spacing w:before="126" w:line="261" w:lineRule="auto"/>
        <w:ind w:left="1292" w:right="196" w:hanging="577"/>
        <w:jc w:val="both"/>
      </w:pPr>
      <w:r w:rsidRPr="00C52C08">
        <w:t>Cash can be coordinated in relation to total working capital, sales investment and debt.</w:t>
      </w:r>
    </w:p>
    <w:p w14:paraId="4FBFB827" w14:textId="77777777" w:rsidR="00A50A2F" w:rsidRPr="00C52C08" w:rsidRDefault="00A50A2F" w:rsidP="00A50A2F">
      <w:pPr>
        <w:pStyle w:val="ListParagraph"/>
        <w:numPr>
          <w:ilvl w:val="1"/>
          <w:numId w:val="16"/>
        </w:numPr>
        <w:tabs>
          <w:tab w:val="left" w:pos="1293"/>
        </w:tabs>
        <w:spacing w:before="121" w:line="264" w:lineRule="auto"/>
        <w:ind w:left="1292" w:right="198" w:hanging="577"/>
        <w:jc w:val="both"/>
      </w:pPr>
      <w:r w:rsidRPr="00C52C08">
        <w:t>A sound basis for credit for current control of cash position is established.</w:t>
      </w:r>
    </w:p>
    <w:p w14:paraId="0908982C" w14:textId="77777777" w:rsidR="00A50A2F" w:rsidRPr="00C52C08" w:rsidRDefault="00A50A2F" w:rsidP="00A50A2F">
      <w:pPr>
        <w:pStyle w:val="ListParagraph"/>
        <w:numPr>
          <w:ilvl w:val="1"/>
          <w:numId w:val="16"/>
        </w:numPr>
        <w:tabs>
          <w:tab w:val="left" w:pos="1293"/>
        </w:tabs>
        <w:spacing w:before="117" w:line="264" w:lineRule="auto"/>
        <w:ind w:left="1292" w:right="199" w:hanging="577"/>
        <w:jc w:val="both"/>
      </w:pPr>
      <w:r w:rsidRPr="00C52C08">
        <w:t>The effect of sudden and seasonal requirements, large stocks, delay in collection of receipts, etc., on the cash position of the organization is revealed and things become under to the management.</w:t>
      </w:r>
    </w:p>
    <w:p w14:paraId="29C287F5" w14:textId="77777777" w:rsidR="00A50A2F" w:rsidRPr="00C52C08" w:rsidRDefault="00A50A2F" w:rsidP="00A50A2F">
      <w:pPr>
        <w:pStyle w:val="Heading3"/>
        <w:spacing w:before="114"/>
        <w:ind w:left="716"/>
        <w:jc w:val="both"/>
        <w:rPr>
          <w:rFonts w:ascii="Times New Roman" w:eastAsia="Times New Roman" w:hAnsi="Times New Roman" w:cs="Times New Roman"/>
          <w:b/>
          <w:bCs/>
          <w:color w:val="auto"/>
          <w:sz w:val="22"/>
          <w:szCs w:val="22"/>
        </w:rPr>
      </w:pPr>
      <w:r w:rsidRPr="00C52C08">
        <w:rPr>
          <w:rFonts w:ascii="Times New Roman" w:eastAsia="Times New Roman" w:hAnsi="Times New Roman" w:cs="Times New Roman"/>
          <w:b/>
          <w:bCs/>
          <w:color w:val="auto"/>
          <w:sz w:val="22"/>
          <w:szCs w:val="22"/>
        </w:rPr>
        <w:t>Advantages of cash budget</w:t>
      </w:r>
    </w:p>
    <w:p w14:paraId="26E68FC8" w14:textId="77777777" w:rsidR="00A50A2F" w:rsidRPr="00C52C08" w:rsidRDefault="00A50A2F" w:rsidP="00A50A2F">
      <w:pPr>
        <w:pStyle w:val="ListParagraph"/>
        <w:numPr>
          <w:ilvl w:val="0"/>
          <w:numId w:val="17"/>
        </w:numPr>
        <w:tabs>
          <w:tab w:val="left" w:pos="1293"/>
        </w:tabs>
        <w:spacing w:before="147" w:line="264" w:lineRule="auto"/>
        <w:ind w:right="198"/>
        <w:jc w:val="both"/>
      </w:pPr>
      <w:r w:rsidRPr="00C52C08">
        <w:t>It aids in securing option working capital need for smooth running of the operation and planning for payments to the shareholders.</w:t>
      </w:r>
    </w:p>
    <w:p w14:paraId="7626B3F6" w14:textId="77777777" w:rsidR="00A50A2F" w:rsidRPr="00C52C08" w:rsidRDefault="00A50A2F" w:rsidP="00A50A2F">
      <w:pPr>
        <w:pStyle w:val="ListParagraph"/>
        <w:numPr>
          <w:ilvl w:val="0"/>
          <w:numId w:val="17"/>
        </w:numPr>
        <w:tabs>
          <w:tab w:val="left" w:pos="1293"/>
        </w:tabs>
        <w:spacing w:before="117"/>
        <w:jc w:val="both"/>
      </w:pPr>
      <w:r w:rsidRPr="00C52C08">
        <w:lastRenderedPageBreak/>
        <w:t>It eases strains of a cash shortage</w:t>
      </w:r>
    </w:p>
    <w:p w14:paraId="45D2C912" w14:textId="77777777" w:rsidR="00A50A2F" w:rsidRPr="00C52C08" w:rsidRDefault="00A50A2F" w:rsidP="00A50A2F">
      <w:pPr>
        <w:pStyle w:val="ListParagraph"/>
        <w:numPr>
          <w:ilvl w:val="0"/>
          <w:numId w:val="17"/>
        </w:numPr>
        <w:tabs>
          <w:tab w:val="left" w:pos="1293"/>
        </w:tabs>
        <w:spacing w:before="146" w:line="264" w:lineRule="auto"/>
        <w:ind w:right="192"/>
        <w:jc w:val="both"/>
      </w:pPr>
      <w:r w:rsidRPr="00C52C08">
        <w:t>It facilitates temporary cash investment wherever, and to whatever extent, found in excess</w:t>
      </w:r>
    </w:p>
    <w:p w14:paraId="4278962C" w14:textId="77777777" w:rsidR="00A50A2F" w:rsidRPr="00C52C08" w:rsidRDefault="00A50A2F" w:rsidP="00A50A2F">
      <w:pPr>
        <w:pStyle w:val="ListParagraph"/>
        <w:numPr>
          <w:ilvl w:val="0"/>
          <w:numId w:val="17"/>
        </w:numPr>
        <w:tabs>
          <w:tab w:val="left" w:pos="1293"/>
        </w:tabs>
        <w:spacing w:before="117"/>
        <w:jc w:val="both"/>
      </w:pPr>
      <w:r w:rsidRPr="00C52C08">
        <w:t>It provides for normal growth</w:t>
      </w:r>
    </w:p>
    <w:p w14:paraId="3B63E12E" w14:textId="77777777" w:rsidR="00A50A2F" w:rsidRDefault="00A50A2F" w:rsidP="0023781B">
      <w:pPr>
        <w:pStyle w:val="BodyText"/>
        <w:spacing w:before="126" w:line="261" w:lineRule="auto"/>
        <w:ind w:left="567" w:right="198" w:hanging="1"/>
        <w:jc w:val="both"/>
        <w:rPr>
          <w:sz w:val="22"/>
          <w:szCs w:val="22"/>
        </w:rPr>
      </w:pPr>
    </w:p>
    <w:p w14:paraId="0755B8D6" w14:textId="77777777" w:rsidR="004314A7" w:rsidRDefault="004314A7" w:rsidP="0023781B">
      <w:pPr>
        <w:pStyle w:val="BodyText"/>
        <w:spacing w:before="126" w:line="261" w:lineRule="auto"/>
        <w:ind w:left="567" w:right="198" w:hanging="1"/>
        <w:jc w:val="both"/>
        <w:rPr>
          <w:sz w:val="22"/>
          <w:szCs w:val="22"/>
        </w:rPr>
      </w:pPr>
    </w:p>
    <w:p w14:paraId="7282C199" w14:textId="77777777" w:rsidR="004314A7" w:rsidRDefault="004314A7" w:rsidP="0023781B">
      <w:pPr>
        <w:pStyle w:val="BodyText"/>
        <w:spacing w:before="126" w:line="261" w:lineRule="auto"/>
        <w:ind w:left="567" w:right="198" w:hanging="1"/>
        <w:jc w:val="both"/>
        <w:rPr>
          <w:sz w:val="22"/>
          <w:szCs w:val="22"/>
        </w:rPr>
      </w:pPr>
    </w:p>
    <w:p w14:paraId="3D5B8975" w14:textId="77777777" w:rsidR="004314A7" w:rsidRDefault="004314A7" w:rsidP="0023781B">
      <w:pPr>
        <w:pStyle w:val="BodyText"/>
        <w:spacing w:before="126" w:line="261" w:lineRule="auto"/>
        <w:ind w:left="567" w:right="198" w:hanging="1"/>
        <w:jc w:val="both"/>
        <w:rPr>
          <w:sz w:val="22"/>
          <w:szCs w:val="22"/>
        </w:rPr>
      </w:pPr>
    </w:p>
    <w:p w14:paraId="6C747203" w14:textId="77777777" w:rsidR="004314A7" w:rsidRDefault="004314A7" w:rsidP="0023781B">
      <w:pPr>
        <w:pStyle w:val="BodyText"/>
        <w:spacing w:before="126" w:line="261" w:lineRule="auto"/>
        <w:ind w:left="567" w:right="198" w:hanging="1"/>
        <w:jc w:val="both"/>
        <w:rPr>
          <w:sz w:val="22"/>
          <w:szCs w:val="22"/>
        </w:rPr>
      </w:pPr>
    </w:p>
    <w:p w14:paraId="1BD815AB" w14:textId="77777777" w:rsidR="004314A7" w:rsidRDefault="004314A7" w:rsidP="0023781B">
      <w:pPr>
        <w:pStyle w:val="BodyText"/>
        <w:spacing w:before="126" w:line="261" w:lineRule="auto"/>
        <w:ind w:left="567" w:right="198" w:hanging="1"/>
        <w:jc w:val="both"/>
        <w:rPr>
          <w:sz w:val="22"/>
          <w:szCs w:val="22"/>
        </w:rPr>
      </w:pPr>
    </w:p>
    <w:p w14:paraId="38E7339B" w14:textId="77777777" w:rsidR="004314A7" w:rsidRDefault="004314A7" w:rsidP="0023781B">
      <w:pPr>
        <w:pStyle w:val="BodyText"/>
        <w:spacing w:before="126" w:line="261" w:lineRule="auto"/>
        <w:ind w:left="567" w:right="198" w:hanging="1"/>
        <w:jc w:val="both"/>
        <w:rPr>
          <w:sz w:val="22"/>
          <w:szCs w:val="22"/>
        </w:rPr>
      </w:pPr>
    </w:p>
    <w:p w14:paraId="3D457320" w14:textId="77777777" w:rsidR="004314A7" w:rsidRDefault="004314A7" w:rsidP="0023781B">
      <w:pPr>
        <w:pStyle w:val="BodyText"/>
        <w:spacing w:before="126" w:line="261" w:lineRule="auto"/>
        <w:ind w:left="567" w:right="198" w:hanging="1"/>
        <w:jc w:val="both"/>
        <w:rPr>
          <w:sz w:val="22"/>
          <w:szCs w:val="22"/>
        </w:rPr>
      </w:pPr>
    </w:p>
    <w:p w14:paraId="3AB96254" w14:textId="77777777" w:rsidR="004314A7" w:rsidRDefault="004314A7" w:rsidP="0023781B">
      <w:pPr>
        <w:pStyle w:val="BodyText"/>
        <w:spacing w:before="126" w:line="261" w:lineRule="auto"/>
        <w:ind w:left="567" w:right="198" w:hanging="1"/>
        <w:jc w:val="both"/>
        <w:rPr>
          <w:sz w:val="22"/>
          <w:szCs w:val="22"/>
        </w:rPr>
      </w:pPr>
    </w:p>
    <w:p w14:paraId="516730A7" w14:textId="77777777" w:rsidR="004314A7" w:rsidRDefault="004314A7" w:rsidP="0023781B">
      <w:pPr>
        <w:pStyle w:val="BodyText"/>
        <w:spacing w:before="126" w:line="261" w:lineRule="auto"/>
        <w:ind w:left="567" w:right="198" w:hanging="1"/>
        <w:jc w:val="both"/>
        <w:rPr>
          <w:sz w:val="22"/>
          <w:szCs w:val="22"/>
        </w:rPr>
      </w:pPr>
    </w:p>
    <w:p w14:paraId="7F4120C6" w14:textId="77777777" w:rsidR="004314A7" w:rsidRDefault="004314A7" w:rsidP="0023781B">
      <w:pPr>
        <w:pStyle w:val="BodyText"/>
        <w:spacing w:before="126" w:line="261" w:lineRule="auto"/>
        <w:ind w:left="567" w:right="198" w:hanging="1"/>
        <w:jc w:val="both"/>
        <w:rPr>
          <w:sz w:val="22"/>
          <w:szCs w:val="22"/>
        </w:rPr>
      </w:pPr>
    </w:p>
    <w:p w14:paraId="2F12F822" w14:textId="77777777" w:rsidR="004314A7" w:rsidRDefault="004314A7" w:rsidP="0023781B">
      <w:pPr>
        <w:pStyle w:val="BodyText"/>
        <w:spacing w:before="126" w:line="261" w:lineRule="auto"/>
        <w:ind w:left="567" w:right="198" w:hanging="1"/>
        <w:jc w:val="both"/>
        <w:rPr>
          <w:sz w:val="22"/>
          <w:szCs w:val="22"/>
        </w:rPr>
      </w:pPr>
    </w:p>
    <w:p w14:paraId="1706938F" w14:textId="77777777" w:rsidR="004314A7" w:rsidRDefault="004314A7" w:rsidP="0023781B">
      <w:pPr>
        <w:pStyle w:val="BodyText"/>
        <w:spacing w:before="126" w:line="261" w:lineRule="auto"/>
        <w:ind w:left="567" w:right="198" w:hanging="1"/>
        <w:jc w:val="both"/>
        <w:rPr>
          <w:sz w:val="22"/>
          <w:szCs w:val="22"/>
        </w:rPr>
      </w:pPr>
    </w:p>
    <w:p w14:paraId="23BBF7F7" w14:textId="77777777" w:rsidR="004314A7" w:rsidRDefault="004314A7" w:rsidP="0023781B">
      <w:pPr>
        <w:pStyle w:val="BodyText"/>
        <w:spacing w:before="126" w:line="261" w:lineRule="auto"/>
        <w:ind w:left="567" w:right="198" w:hanging="1"/>
        <w:jc w:val="both"/>
        <w:rPr>
          <w:sz w:val="22"/>
          <w:szCs w:val="22"/>
        </w:rPr>
      </w:pPr>
    </w:p>
    <w:p w14:paraId="7CAB10FD" w14:textId="77777777" w:rsidR="004314A7" w:rsidRDefault="004314A7" w:rsidP="0023781B">
      <w:pPr>
        <w:pStyle w:val="BodyText"/>
        <w:spacing w:before="126" w:line="261" w:lineRule="auto"/>
        <w:ind w:left="567" w:right="198" w:hanging="1"/>
        <w:jc w:val="both"/>
        <w:rPr>
          <w:sz w:val="22"/>
          <w:szCs w:val="22"/>
        </w:rPr>
      </w:pPr>
    </w:p>
    <w:p w14:paraId="27354A40" w14:textId="77777777" w:rsidR="004314A7" w:rsidRDefault="004314A7" w:rsidP="0023781B">
      <w:pPr>
        <w:pStyle w:val="BodyText"/>
        <w:spacing w:before="126" w:line="261" w:lineRule="auto"/>
        <w:ind w:left="567" w:right="198" w:hanging="1"/>
        <w:jc w:val="both"/>
        <w:rPr>
          <w:sz w:val="22"/>
          <w:szCs w:val="22"/>
        </w:rPr>
      </w:pPr>
    </w:p>
    <w:p w14:paraId="1C261A29" w14:textId="77777777" w:rsidR="004314A7" w:rsidRDefault="004314A7" w:rsidP="0023781B">
      <w:pPr>
        <w:pStyle w:val="BodyText"/>
        <w:spacing w:before="126" w:line="261" w:lineRule="auto"/>
        <w:ind w:left="567" w:right="198" w:hanging="1"/>
        <w:jc w:val="both"/>
        <w:rPr>
          <w:sz w:val="22"/>
          <w:szCs w:val="22"/>
        </w:rPr>
      </w:pPr>
    </w:p>
    <w:p w14:paraId="61532B53" w14:textId="77777777" w:rsidR="004314A7" w:rsidRDefault="004314A7" w:rsidP="0023781B">
      <w:pPr>
        <w:pStyle w:val="BodyText"/>
        <w:spacing w:before="126" w:line="261" w:lineRule="auto"/>
        <w:ind w:left="567" w:right="198" w:hanging="1"/>
        <w:jc w:val="both"/>
        <w:rPr>
          <w:sz w:val="22"/>
          <w:szCs w:val="22"/>
        </w:rPr>
      </w:pPr>
    </w:p>
    <w:p w14:paraId="1C6C111E" w14:textId="77777777" w:rsidR="004314A7" w:rsidRDefault="004314A7" w:rsidP="0023781B">
      <w:pPr>
        <w:pStyle w:val="BodyText"/>
        <w:spacing w:before="126" w:line="261" w:lineRule="auto"/>
        <w:ind w:left="567" w:right="198" w:hanging="1"/>
        <w:jc w:val="both"/>
        <w:rPr>
          <w:sz w:val="22"/>
          <w:szCs w:val="22"/>
        </w:rPr>
      </w:pPr>
    </w:p>
    <w:p w14:paraId="48435F7E" w14:textId="77777777" w:rsidR="004314A7" w:rsidRDefault="004314A7" w:rsidP="0023781B">
      <w:pPr>
        <w:pStyle w:val="BodyText"/>
        <w:spacing w:before="126" w:line="261" w:lineRule="auto"/>
        <w:ind w:left="567" w:right="198" w:hanging="1"/>
        <w:jc w:val="both"/>
        <w:rPr>
          <w:sz w:val="22"/>
          <w:szCs w:val="22"/>
        </w:rPr>
      </w:pPr>
    </w:p>
    <w:p w14:paraId="06815E32" w14:textId="77777777" w:rsidR="004314A7" w:rsidRDefault="004314A7" w:rsidP="0023781B">
      <w:pPr>
        <w:pStyle w:val="BodyText"/>
        <w:spacing w:before="126" w:line="261" w:lineRule="auto"/>
        <w:ind w:left="567" w:right="198" w:hanging="1"/>
        <w:jc w:val="both"/>
        <w:rPr>
          <w:sz w:val="22"/>
          <w:szCs w:val="22"/>
        </w:rPr>
      </w:pPr>
    </w:p>
    <w:p w14:paraId="2E305D7B" w14:textId="77777777" w:rsidR="004314A7" w:rsidRDefault="004314A7" w:rsidP="0023781B">
      <w:pPr>
        <w:pStyle w:val="BodyText"/>
        <w:spacing w:before="126" w:line="261" w:lineRule="auto"/>
        <w:ind w:left="567" w:right="198" w:hanging="1"/>
        <w:jc w:val="both"/>
        <w:rPr>
          <w:sz w:val="22"/>
          <w:szCs w:val="22"/>
        </w:rPr>
      </w:pPr>
    </w:p>
    <w:p w14:paraId="719743FA" w14:textId="77777777" w:rsidR="004314A7" w:rsidRDefault="004314A7" w:rsidP="0023781B">
      <w:pPr>
        <w:pStyle w:val="BodyText"/>
        <w:spacing w:before="126" w:line="261" w:lineRule="auto"/>
        <w:ind w:left="567" w:right="198" w:hanging="1"/>
        <w:jc w:val="both"/>
        <w:rPr>
          <w:sz w:val="22"/>
          <w:szCs w:val="22"/>
        </w:rPr>
      </w:pPr>
    </w:p>
    <w:p w14:paraId="4FB5770D" w14:textId="77777777" w:rsidR="004314A7" w:rsidRDefault="004314A7" w:rsidP="0023781B">
      <w:pPr>
        <w:pStyle w:val="BodyText"/>
        <w:spacing w:before="126" w:line="261" w:lineRule="auto"/>
        <w:ind w:left="567" w:right="198" w:hanging="1"/>
        <w:jc w:val="both"/>
        <w:rPr>
          <w:sz w:val="22"/>
          <w:szCs w:val="22"/>
        </w:rPr>
      </w:pPr>
    </w:p>
    <w:p w14:paraId="7B05BB20" w14:textId="77777777" w:rsidR="004314A7" w:rsidRDefault="004314A7" w:rsidP="0023781B">
      <w:pPr>
        <w:pStyle w:val="BodyText"/>
        <w:spacing w:before="126" w:line="261" w:lineRule="auto"/>
        <w:ind w:left="567" w:right="198" w:hanging="1"/>
        <w:jc w:val="both"/>
        <w:rPr>
          <w:sz w:val="22"/>
          <w:szCs w:val="22"/>
        </w:rPr>
      </w:pPr>
    </w:p>
    <w:p w14:paraId="6B62B3A0" w14:textId="77777777" w:rsidR="004314A7" w:rsidRDefault="004314A7" w:rsidP="0023781B">
      <w:pPr>
        <w:pStyle w:val="BodyText"/>
        <w:spacing w:before="126" w:line="261" w:lineRule="auto"/>
        <w:ind w:left="567" w:right="198" w:hanging="1"/>
        <w:jc w:val="both"/>
        <w:rPr>
          <w:sz w:val="22"/>
          <w:szCs w:val="22"/>
        </w:rPr>
      </w:pPr>
    </w:p>
    <w:p w14:paraId="2BA69AC0" w14:textId="77777777" w:rsidR="004314A7" w:rsidRDefault="004314A7" w:rsidP="0023781B">
      <w:pPr>
        <w:pStyle w:val="BodyText"/>
        <w:spacing w:before="126" w:line="261" w:lineRule="auto"/>
        <w:ind w:left="567" w:right="198" w:hanging="1"/>
        <w:jc w:val="both"/>
        <w:rPr>
          <w:sz w:val="22"/>
          <w:szCs w:val="22"/>
        </w:rPr>
      </w:pPr>
    </w:p>
    <w:p w14:paraId="50BC5247" w14:textId="77777777" w:rsidR="004314A7" w:rsidRDefault="004314A7" w:rsidP="0023781B">
      <w:pPr>
        <w:pStyle w:val="BodyText"/>
        <w:spacing w:before="126" w:line="261" w:lineRule="auto"/>
        <w:ind w:left="567" w:right="198" w:hanging="1"/>
        <w:jc w:val="both"/>
        <w:rPr>
          <w:sz w:val="22"/>
          <w:szCs w:val="22"/>
        </w:rPr>
      </w:pPr>
    </w:p>
    <w:p w14:paraId="0CE09E27" w14:textId="77777777" w:rsidR="004314A7" w:rsidRDefault="004314A7" w:rsidP="0023781B">
      <w:pPr>
        <w:pStyle w:val="BodyText"/>
        <w:spacing w:before="126" w:line="261" w:lineRule="auto"/>
        <w:ind w:left="567" w:right="198" w:hanging="1"/>
        <w:jc w:val="both"/>
        <w:rPr>
          <w:sz w:val="22"/>
          <w:szCs w:val="22"/>
        </w:rPr>
      </w:pPr>
    </w:p>
    <w:p w14:paraId="0432BC5E" w14:textId="77777777" w:rsidR="004314A7" w:rsidRDefault="004314A7" w:rsidP="0023781B">
      <w:pPr>
        <w:pStyle w:val="BodyText"/>
        <w:spacing w:before="126" w:line="261" w:lineRule="auto"/>
        <w:ind w:left="567" w:right="198" w:hanging="1"/>
        <w:jc w:val="both"/>
        <w:rPr>
          <w:sz w:val="22"/>
          <w:szCs w:val="22"/>
        </w:rPr>
      </w:pPr>
    </w:p>
    <w:p w14:paraId="72EFC5F1" w14:textId="77777777" w:rsidR="004314A7" w:rsidRDefault="004314A7" w:rsidP="0023781B">
      <w:pPr>
        <w:pStyle w:val="BodyText"/>
        <w:spacing w:before="126" w:line="261" w:lineRule="auto"/>
        <w:ind w:left="567" w:right="198" w:hanging="1"/>
        <w:jc w:val="both"/>
        <w:rPr>
          <w:sz w:val="22"/>
          <w:szCs w:val="22"/>
        </w:rPr>
      </w:pPr>
    </w:p>
    <w:p w14:paraId="7FF4429E" w14:textId="77777777" w:rsidR="004314A7" w:rsidRPr="00C52C08" w:rsidRDefault="004314A7" w:rsidP="0023781B">
      <w:pPr>
        <w:pStyle w:val="BodyText"/>
        <w:spacing w:before="126" w:line="261" w:lineRule="auto"/>
        <w:ind w:left="567" w:right="198" w:hanging="1"/>
        <w:jc w:val="both"/>
        <w:rPr>
          <w:sz w:val="22"/>
          <w:szCs w:val="22"/>
        </w:rPr>
      </w:pPr>
    </w:p>
    <w:p w14:paraId="4F30B6F2" w14:textId="433C556D" w:rsidR="000C2E19" w:rsidRPr="004314A7" w:rsidRDefault="00825A70" w:rsidP="00B63576">
      <w:pPr>
        <w:pStyle w:val="BodyText"/>
        <w:spacing w:before="146" w:line="261" w:lineRule="auto"/>
        <w:ind w:left="567" w:right="1436"/>
        <w:jc w:val="both"/>
        <w:rPr>
          <w:b/>
          <w:bCs/>
          <w:color w:val="FF0000"/>
          <w:sz w:val="32"/>
          <w:szCs w:val="32"/>
        </w:rPr>
      </w:pPr>
      <w:r w:rsidRPr="004314A7">
        <w:rPr>
          <w:b/>
          <w:bCs/>
          <w:color w:val="FF0000"/>
          <w:sz w:val="32"/>
          <w:szCs w:val="32"/>
        </w:rPr>
        <w:lastRenderedPageBreak/>
        <w:t xml:space="preserve">Topic : </w:t>
      </w:r>
      <w:r w:rsidR="00295A57" w:rsidRPr="004314A7">
        <w:rPr>
          <w:b/>
          <w:bCs/>
          <w:color w:val="FF0000"/>
          <w:sz w:val="32"/>
          <w:szCs w:val="32"/>
        </w:rPr>
        <w:t>Financial Management</w:t>
      </w:r>
    </w:p>
    <w:p w14:paraId="0A8F21D4" w14:textId="73FFFA94" w:rsidR="00825A70" w:rsidRPr="00825A70" w:rsidRDefault="00825A70" w:rsidP="00B63576">
      <w:pPr>
        <w:pStyle w:val="BodyText"/>
        <w:spacing w:before="146" w:line="261" w:lineRule="auto"/>
        <w:ind w:left="567" w:right="1436"/>
        <w:jc w:val="both"/>
        <w:rPr>
          <w:b/>
          <w:bCs/>
          <w:sz w:val="22"/>
          <w:szCs w:val="22"/>
        </w:rPr>
      </w:pPr>
      <w:r w:rsidRPr="00825A70">
        <w:rPr>
          <w:b/>
          <w:bCs/>
          <w:sz w:val="22"/>
          <w:szCs w:val="22"/>
        </w:rPr>
        <w:t>Financial Management</w:t>
      </w:r>
    </w:p>
    <w:p w14:paraId="348C660C" w14:textId="7CA61561" w:rsidR="00295A57" w:rsidRPr="00D339B5" w:rsidRDefault="00D339B5" w:rsidP="00B63576">
      <w:pPr>
        <w:pStyle w:val="BodyText"/>
        <w:spacing w:before="146" w:line="261" w:lineRule="auto"/>
        <w:ind w:left="567" w:right="1436"/>
        <w:jc w:val="both"/>
        <w:rPr>
          <w:sz w:val="22"/>
          <w:szCs w:val="22"/>
        </w:rPr>
      </w:pPr>
      <w:r>
        <w:rPr>
          <w:sz w:val="22"/>
          <w:szCs w:val="22"/>
        </w:rPr>
        <w:t>“</w:t>
      </w:r>
      <w:r w:rsidRPr="00D339B5">
        <w:rPr>
          <w:sz w:val="22"/>
          <w:szCs w:val="22"/>
        </w:rPr>
        <w:t>an application of general managerial principles to the area of financial decision-making”</w:t>
      </w:r>
    </w:p>
    <w:p w14:paraId="7519FDC7" w14:textId="77777777" w:rsidR="00D82307" w:rsidRDefault="00D82307" w:rsidP="00F3250D">
      <w:pPr>
        <w:pStyle w:val="BodyText"/>
        <w:spacing w:before="10"/>
        <w:rPr>
          <w:sz w:val="22"/>
          <w:szCs w:val="22"/>
        </w:rPr>
      </w:pPr>
    </w:p>
    <w:p w14:paraId="4D29C46C" w14:textId="1DD0F0A2" w:rsidR="00F3250D" w:rsidRDefault="00D82307" w:rsidP="00D82307">
      <w:pPr>
        <w:pStyle w:val="BodyText"/>
        <w:spacing w:before="146" w:line="261" w:lineRule="auto"/>
        <w:ind w:left="567" w:right="1436"/>
        <w:jc w:val="both"/>
        <w:rPr>
          <w:b/>
          <w:bCs/>
          <w:sz w:val="22"/>
          <w:szCs w:val="22"/>
        </w:rPr>
      </w:pPr>
      <w:r w:rsidRPr="00D82307">
        <w:rPr>
          <w:b/>
          <w:bCs/>
          <w:sz w:val="22"/>
          <w:szCs w:val="22"/>
        </w:rPr>
        <w:t>Objectives of Financial Management</w:t>
      </w:r>
    </w:p>
    <w:p w14:paraId="3B792E99" w14:textId="78E5A39E" w:rsidR="00D82307" w:rsidRPr="00D82307" w:rsidRDefault="00407FBB" w:rsidP="00D82307">
      <w:pPr>
        <w:pStyle w:val="BodyText"/>
        <w:spacing w:before="146" w:line="261" w:lineRule="auto"/>
        <w:ind w:left="567" w:right="1436"/>
        <w:jc w:val="both"/>
        <w:rPr>
          <w:b/>
          <w:bCs/>
          <w:sz w:val="22"/>
          <w:szCs w:val="22"/>
        </w:rPr>
      </w:pPr>
      <w:r>
        <w:rPr>
          <w:noProof/>
        </w:rPr>
        <mc:AlternateContent>
          <mc:Choice Requires="wpg">
            <w:drawing>
              <wp:anchor distT="0" distB="0" distL="0" distR="0" simplePos="0" relativeHeight="251663360" behindDoc="1" locked="0" layoutInCell="1" allowOverlap="1" wp14:anchorId="4CFB407E" wp14:editId="36D0875C">
                <wp:simplePos x="0" y="0"/>
                <wp:positionH relativeFrom="page">
                  <wp:posOffset>1786577</wp:posOffset>
                </wp:positionH>
                <wp:positionV relativeFrom="paragraph">
                  <wp:posOffset>285148</wp:posOffset>
                </wp:positionV>
                <wp:extent cx="3900170" cy="1440180"/>
                <wp:effectExtent l="0" t="0" r="5080"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00170" cy="1440180"/>
                          <a:chOff x="0" y="0"/>
                          <a:chExt cx="3900170" cy="1440180"/>
                        </a:xfrm>
                      </wpg:grpSpPr>
                      <wps:wsp>
                        <wps:cNvPr id="88" name="Graphic 88"/>
                        <wps:cNvSpPr/>
                        <wps:spPr>
                          <a:xfrm>
                            <a:off x="1949996" y="413398"/>
                            <a:ext cx="1270" cy="210185"/>
                          </a:xfrm>
                          <a:custGeom>
                            <a:avLst/>
                            <a:gdLst/>
                            <a:ahLst/>
                            <a:cxnLst/>
                            <a:rect l="l" t="t" r="r" b="b"/>
                            <a:pathLst>
                              <a:path h="210185">
                                <a:moveTo>
                                  <a:pt x="0" y="0"/>
                                </a:moveTo>
                                <a:lnTo>
                                  <a:pt x="0" y="209994"/>
                                </a:lnTo>
                              </a:path>
                            </a:pathLst>
                          </a:custGeom>
                          <a:ln w="12700">
                            <a:solidFill>
                              <a:srgbClr val="231F20"/>
                            </a:solidFill>
                            <a:prstDash val="solid"/>
                          </a:ln>
                        </wps:spPr>
                        <wps:bodyPr wrap="square" lIns="0" tIns="0" rIns="0" bIns="0" rtlCol="0">
                          <a:prstTxWarp prst="textNoShape">
                            <a:avLst/>
                          </a:prstTxWarp>
                          <a:noAutofit/>
                        </wps:bodyPr>
                      </wps:wsp>
                      <wps:wsp>
                        <wps:cNvPr id="89" name="Graphic 89"/>
                        <wps:cNvSpPr/>
                        <wps:spPr>
                          <a:xfrm>
                            <a:off x="1917585" y="603705"/>
                            <a:ext cx="65405" cy="89535"/>
                          </a:xfrm>
                          <a:custGeom>
                            <a:avLst/>
                            <a:gdLst/>
                            <a:ahLst/>
                            <a:cxnLst/>
                            <a:rect l="l" t="t" r="r" b="b"/>
                            <a:pathLst>
                              <a:path w="65405" h="89535">
                                <a:moveTo>
                                  <a:pt x="64820" y="0"/>
                                </a:moveTo>
                                <a:lnTo>
                                  <a:pt x="45577" y="11072"/>
                                </a:lnTo>
                                <a:lnTo>
                                  <a:pt x="32410" y="14763"/>
                                </a:lnTo>
                                <a:lnTo>
                                  <a:pt x="19243" y="11072"/>
                                </a:lnTo>
                                <a:lnTo>
                                  <a:pt x="0" y="0"/>
                                </a:lnTo>
                                <a:lnTo>
                                  <a:pt x="32410" y="89052"/>
                                </a:lnTo>
                                <a:lnTo>
                                  <a:pt x="64820" y="0"/>
                                </a:lnTo>
                                <a:close/>
                              </a:path>
                            </a:pathLst>
                          </a:custGeom>
                          <a:solidFill>
                            <a:srgbClr val="231F20"/>
                          </a:solidFill>
                        </wps:spPr>
                        <wps:bodyPr wrap="square" lIns="0" tIns="0" rIns="0" bIns="0" rtlCol="0">
                          <a:prstTxWarp prst="textNoShape">
                            <a:avLst/>
                          </a:prstTxWarp>
                          <a:noAutofit/>
                        </wps:bodyPr>
                      </wps:wsp>
                      <wps:wsp>
                        <wps:cNvPr id="90" name="Graphic 90"/>
                        <wps:cNvSpPr/>
                        <wps:spPr>
                          <a:xfrm>
                            <a:off x="1100995" y="0"/>
                            <a:ext cx="1698625" cy="467995"/>
                          </a:xfrm>
                          <a:custGeom>
                            <a:avLst/>
                            <a:gdLst/>
                            <a:ahLst/>
                            <a:cxnLst/>
                            <a:rect l="l" t="t" r="r" b="b"/>
                            <a:pathLst>
                              <a:path w="1698625" h="467995">
                                <a:moveTo>
                                  <a:pt x="1698002" y="0"/>
                                </a:moveTo>
                                <a:lnTo>
                                  <a:pt x="108000" y="0"/>
                                </a:lnTo>
                                <a:lnTo>
                                  <a:pt x="45562" y="1687"/>
                                </a:lnTo>
                                <a:lnTo>
                                  <a:pt x="13500" y="13500"/>
                                </a:lnTo>
                                <a:lnTo>
                                  <a:pt x="1687" y="45562"/>
                                </a:lnTo>
                                <a:lnTo>
                                  <a:pt x="0" y="108000"/>
                                </a:lnTo>
                                <a:lnTo>
                                  <a:pt x="0" y="467995"/>
                                </a:lnTo>
                                <a:lnTo>
                                  <a:pt x="1590001" y="467995"/>
                                </a:lnTo>
                                <a:lnTo>
                                  <a:pt x="1652439" y="466307"/>
                                </a:lnTo>
                                <a:lnTo>
                                  <a:pt x="1684502" y="454494"/>
                                </a:lnTo>
                                <a:lnTo>
                                  <a:pt x="1696315" y="422432"/>
                                </a:lnTo>
                                <a:lnTo>
                                  <a:pt x="1698002" y="359994"/>
                                </a:lnTo>
                                <a:lnTo>
                                  <a:pt x="1698002" y="0"/>
                                </a:lnTo>
                                <a:close/>
                              </a:path>
                            </a:pathLst>
                          </a:custGeom>
                          <a:solidFill>
                            <a:schemeClr val="tx1">
                              <a:lumMod val="75000"/>
                              <a:lumOff val="25000"/>
                            </a:schemeClr>
                          </a:solidFill>
                        </wps:spPr>
                        <wps:bodyPr wrap="square" lIns="0" tIns="0" rIns="0" bIns="0" rtlCol="0">
                          <a:prstTxWarp prst="textNoShape">
                            <a:avLst/>
                          </a:prstTxWarp>
                          <a:noAutofit/>
                        </wps:bodyPr>
                      </wps:wsp>
                      <wps:wsp>
                        <wps:cNvPr id="91" name="Graphic 91"/>
                        <wps:cNvSpPr/>
                        <wps:spPr>
                          <a:xfrm>
                            <a:off x="0" y="972003"/>
                            <a:ext cx="3900170" cy="467995"/>
                          </a:xfrm>
                          <a:custGeom>
                            <a:avLst/>
                            <a:gdLst/>
                            <a:ahLst/>
                            <a:cxnLst/>
                            <a:rect l="l" t="t" r="r" b="b"/>
                            <a:pathLst>
                              <a:path w="3900170" h="467995">
                                <a:moveTo>
                                  <a:pt x="1697990" y="71996"/>
                                </a:moveTo>
                                <a:lnTo>
                                  <a:pt x="1696859" y="30378"/>
                                </a:lnTo>
                                <a:lnTo>
                                  <a:pt x="1688985" y="9004"/>
                                </a:lnTo>
                                <a:lnTo>
                                  <a:pt x="1667611" y="1130"/>
                                </a:lnTo>
                                <a:lnTo>
                                  <a:pt x="1625993" y="0"/>
                                </a:lnTo>
                                <a:lnTo>
                                  <a:pt x="71996" y="0"/>
                                </a:lnTo>
                                <a:lnTo>
                                  <a:pt x="30365" y="1130"/>
                                </a:lnTo>
                                <a:lnTo>
                                  <a:pt x="8991" y="9004"/>
                                </a:lnTo>
                                <a:lnTo>
                                  <a:pt x="1117" y="30378"/>
                                </a:lnTo>
                                <a:lnTo>
                                  <a:pt x="0" y="71996"/>
                                </a:lnTo>
                                <a:lnTo>
                                  <a:pt x="0" y="395998"/>
                                </a:lnTo>
                                <a:lnTo>
                                  <a:pt x="1117" y="437629"/>
                                </a:lnTo>
                                <a:lnTo>
                                  <a:pt x="8991" y="459003"/>
                                </a:lnTo>
                                <a:lnTo>
                                  <a:pt x="30365" y="466877"/>
                                </a:lnTo>
                                <a:lnTo>
                                  <a:pt x="71996" y="467995"/>
                                </a:lnTo>
                                <a:lnTo>
                                  <a:pt x="1625993" y="467995"/>
                                </a:lnTo>
                                <a:lnTo>
                                  <a:pt x="1667611" y="466877"/>
                                </a:lnTo>
                                <a:lnTo>
                                  <a:pt x="1688985" y="459003"/>
                                </a:lnTo>
                                <a:lnTo>
                                  <a:pt x="1696859" y="437629"/>
                                </a:lnTo>
                                <a:lnTo>
                                  <a:pt x="1697990" y="395998"/>
                                </a:lnTo>
                                <a:lnTo>
                                  <a:pt x="1697990" y="71996"/>
                                </a:lnTo>
                                <a:close/>
                              </a:path>
                              <a:path w="3900170" h="467995">
                                <a:moveTo>
                                  <a:pt x="3899979" y="71996"/>
                                </a:moveTo>
                                <a:lnTo>
                                  <a:pt x="3898862" y="30378"/>
                                </a:lnTo>
                                <a:lnTo>
                                  <a:pt x="3890988" y="9004"/>
                                </a:lnTo>
                                <a:lnTo>
                                  <a:pt x="3869613" y="1130"/>
                                </a:lnTo>
                                <a:lnTo>
                                  <a:pt x="3827983" y="0"/>
                                </a:lnTo>
                                <a:lnTo>
                                  <a:pt x="2273985" y="0"/>
                                </a:lnTo>
                                <a:lnTo>
                                  <a:pt x="2232368" y="1130"/>
                                </a:lnTo>
                                <a:lnTo>
                                  <a:pt x="2210993" y="9004"/>
                                </a:lnTo>
                                <a:lnTo>
                                  <a:pt x="2203119" y="30378"/>
                                </a:lnTo>
                                <a:lnTo>
                                  <a:pt x="2201989" y="71996"/>
                                </a:lnTo>
                                <a:lnTo>
                                  <a:pt x="2201989" y="395998"/>
                                </a:lnTo>
                                <a:lnTo>
                                  <a:pt x="2203119" y="437629"/>
                                </a:lnTo>
                                <a:lnTo>
                                  <a:pt x="2210993" y="459003"/>
                                </a:lnTo>
                                <a:lnTo>
                                  <a:pt x="2232368" y="466877"/>
                                </a:lnTo>
                                <a:lnTo>
                                  <a:pt x="2273985" y="467995"/>
                                </a:lnTo>
                                <a:lnTo>
                                  <a:pt x="3827983" y="467995"/>
                                </a:lnTo>
                                <a:lnTo>
                                  <a:pt x="3869613" y="466877"/>
                                </a:lnTo>
                                <a:lnTo>
                                  <a:pt x="3890988" y="459003"/>
                                </a:lnTo>
                                <a:lnTo>
                                  <a:pt x="3898862" y="437629"/>
                                </a:lnTo>
                                <a:lnTo>
                                  <a:pt x="3899979" y="395998"/>
                                </a:lnTo>
                                <a:lnTo>
                                  <a:pt x="3899979" y="71996"/>
                                </a:lnTo>
                                <a:close/>
                              </a:path>
                            </a:pathLst>
                          </a:custGeom>
                          <a:solidFill>
                            <a:schemeClr val="bg1">
                              <a:lumMod val="75000"/>
                            </a:schemeClr>
                          </a:solidFill>
                        </wps:spPr>
                        <wps:bodyPr wrap="square" lIns="0" tIns="0" rIns="0" bIns="0" rtlCol="0">
                          <a:prstTxWarp prst="textNoShape">
                            <a:avLst/>
                          </a:prstTxWarp>
                          <a:noAutofit/>
                        </wps:bodyPr>
                      </wps:wsp>
                      <wps:wsp>
                        <wps:cNvPr id="92" name="Graphic 92"/>
                        <wps:cNvSpPr/>
                        <wps:spPr>
                          <a:xfrm>
                            <a:off x="847195" y="695998"/>
                            <a:ext cx="2207260" cy="1270"/>
                          </a:xfrm>
                          <a:custGeom>
                            <a:avLst/>
                            <a:gdLst/>
                            <a:ahLst/>
                            <a:cxnLst/>
                            <a:rect l="l" t="t" r="r" b="b"/>
                            <a:pathLst>
                              <a:path w="2207260">
                                <a:moveTo>
                                  <a:pt x="0" y="0"/>
                                </a:moveTo>
                                <a:lnTo>
                                  <a:pt x="2206802" y="0"/>
                                </a:lnTo>
                              </a:path>
                            </a:pathLst>
                          </a:custGeom>
                          <a:ln w="12700">
                            <a:solidFill>
                              <a:srgbClr val="231F20"/>
                            </a:solidFill>
                            <a:prstDash val="solid"/>
                          </a:ln>
                        </wps:spPr>
                        <wps:bodyPr wrap="square" lIns="0" tIns="0" rIns="0" bIns="0" rtlCol="0">
                          <a:prstTxWarp prst="textNoShape">
                            <a:avLst/>
                          </a:prstTxWarp>
                          <a:noAutofit/>
                        </wps:bodyPr>
                      </wps:wsp>
                      <wps:wsp>
                        <wps:cNvPr id="93" name="Graphic 93"/>
                        <wps:cNvSpPr/>
                        <wps:spPr>
                          <a:xfrm>
                            <a:off x="848994" y="692758"/>
                            <a:ext cx="1270" cy="210185"/>
                          </a:xfrm>
                          <a:custGeom>
                            <a:avLst/>
                            <a:gdLst/>
                            <a:ahLst/>
                            <a:cxnLst/>
                            <a:rect l="l" t="t" r="r" b="b"/>
                            <a:pathLst>
                              <a:path h="210185">
                                <a:moveTo>
                                  <a:pt x="0" y="0"/>
                                </a:moveTo>
                                <a:lnTo>
                                  <a:pt x="0" y="209994"/>
                                </a:lnTo>
                              </a:path>
                            </a:pathLst>
                          </a:custGeom>
                          <a:ln w="12700">
                            <a:solidFill>
                              <a:srgbClr val="231F20"/>
                            </a:solidFill>
                            <a:prstDash val="solid"/>
                          </a:ln>
                        </wps:spPr>
                        <wps:bodyPr wrap="square" lIns="0" tIns="0" rIns="0" bIns="0" rtlCol="0">
                          <a:prstTxWarp prst="textNoShape">
                            <a:avLst/>
                          </a:prstTxWarp>
                          <a:noAutofit/>
                        </wps:bodyPr>
                      </wps:wsp>
                      <wps:wsp>
                        <wps:cNvPr id="94" name="Graphic 94"/>
                        <wps:cNvSpPr/>
                        <wps:spPr>
                          <a:xfrm>
                            <a:off x="816584" y="883065"/>
                            <a:ext cx="65405" cy="89535"/>
                          </a:xfrm>
                          <a:custGeom>
                            <a:avLst/>
                            <a:gdLst/>
                            <a:ahLst/>
                            <a:cxnLst/>
                            <a:rect l="l" t="t" r="r" b="b"/>
                            <a:pathLst>
                              <a:path w="65405" h="89535">
                                <a:moveTo>
                                  <a:pt x="64820" y="0"/>
                                </a:moveTo>
                                <a:lnTo>
                                  <a:pt x="45577" y="11072"/>
                                </a:lnTo>
                                <a:lnTo>
                                  <a:pt x="32410" y="14763"/>
                                </a:lnTo>
                                <a:lnTo>
                                  <a:pt x="19243" y="11072"/>
                                </a:lnTo>
                                <a:lnTo>
                                  <a:pt x="0" y="0"/>
                                </a:lnTo>
                                <a:lnTo>
                                  <a:pt x="32410" y="89052"/>
                                </a:lnTo>
                                <a:lnTo>
                                  <a:pt x="64820" y="0"/>
                                </a:lnTo>
                                <a:close/>
                              </a:path>
                            </a:pathLst>
                          </a:custGeom>
                          <a:solidFill>
                            <a:srgbClr val="231F20"/>
                          </a:solidFill>
                        </wps:spPr>
                        <wps:bodyPr wrap="square" lIns="0" tIns="0" rIns="0" bIns="0" rtlCol="0">
                          <a:prstTxWarp prst="textNoShape">
                            <a:avLst/>
                          </a:prstTxWarp>
                          <a:noAutofit/>
                        </wps:bodyPr>
                      </wps:wsp>
                      <wps:wsp>
                        <wps:cNvPr id="95" name="Graphic 95"/>
                        <wps:cNvSpPr/>
                        <wps:spPr>
                          <a:xfrm>
                            <a:off x="3050995" y="693117"/>
                            <a:ext cx="1270" cy="210185"/>
                          </a:xfrm>
                          <a:custGeom>
                            <a:avLst/>
                            <a:gdLst/>
                            <a:ahLst/>
                            <a:cxnLst/>
                            <a:rect l="l" t="t" r="r" b="b"/>
                            <a:pathLst>
                              <a:path h="210185">
                                <a:moveTo>
                                  <a:pt x="0" y="0"/>
                                </a:moveTo>
                                <a:lnTo>
                                  <a:pt x="0" y="209626"/>
                                </a:lnTo>
                              </a:path>
                            </a:pathLst>
                          </a:custGeom>
                          <a:ln w="12700">
                            <a:solidFill>
                              <a:srgbClr val="231F20"/>
                            </a:solidFill>
                            <a:prstDash val="solid"/>
                          </a:ln>
                        </wps:spPr>
                        <wps:bodyPr wrap="square" lIns="0" tIns="0" rIns="0" bIns="0" rtlCol="0">
                          <a:prstTxWarp prst="textNoShape">
                            <a:avLst/>
                          </a:prstTxWarp>
                          <a:noAutofit/>
                        </wps:bodyPr>
                      </wps:wsp>
                      <wps:wsp>
                        <wps:cNvPr id="96" name="Graphic 96"/>
                        <wps:cNvSpPr/>
                        <wps:spPr>
                          <a:xfrm>
                            <a:off x="3018585" y="883065"/>
                            <a:ext cx="65405" cy="89535"/>
                          </a:xfrm>
                          <a:custGeom>
                            <a:avLst/>
                            <a:gdLst/>
                            <a:ahLst/>
                            <a:cxnLst/>
                            <a:rect l="l" t="t" r="r" b="b"/>
                            <a:pathLst>
                              <a:path w="65405" h="89535">
                                <a:moveTo>
                                  <a:pt x="64820" y="0"/>
                                </a:moveTo>
                                <a:lnTo>
                                  <a:pt x="45577" y="11072"/>
                                </a:lnTo>
                                <a:lnTo>
                                  <a:pt x="32410" y="14763"/>
                                </a:lnTo>
                                <a:lnTo>
                                  <a:pt x="19243" y="11072"/>
                                </a:lnTo>
                                <a:lnTo>
                                  <a:pt x="0" y="0"/>
                                </a:lnTo>
                                <a:lnTo>
                                  <a:pt x="32410" y="89052"/>
                                </a:lnTo>
                                <a:lnTo>
                                  <a:pt x="64820" y="0"/>
                                </a:lnTo>
                                <a:close/>
                              </a:path>
                            </a:pathLst>
                          </a:custGeom>
                          <a:solidFill>
                            <a:srgbClr val="231F20"/>
                          </a:solidFill>
                        </wps:spPr>
                        <wps:bodyPr wrap="square" lIns="0" tIns="0" rIns="0" bIns="0" rtlCol="0">
                          <a:prstTxWarp prst="textNoShape">
                            <a:avLst/>
                          </a:prstTxWarp>
                          <a:noAutofit/>
                        </wps:bodyPr>
                      </wps:wsp>
                      <wps:wsp>
                        <wps:cNvPr id="97" name="Textbox 97"/>
                        <wps:cNvSpPr txBox="1"/>
                        <wps:spPr>
                          <a:xfrm>
                            <a:off x="1325719" y="69575"/>
                            <a:ext cx="1261745" cy="329565"/>
                          </a:xfrm>
                          <a:prstGeom prst="rect">
                            <a:avLst/>
                          </a:prstGeom>
                        </wps:spPr>
                        <wps:txbx>
                          <w:txbxContent>
                            <w:p w14:paraId="04813BF0" w14:textId="77777777" w:rsidR="00407FBB" w:rsidRDefault="00407FBB" w:rsidP="00407FBB">
                              <w:pPr>
                                <w:spacing w:line="221" w:lineRule="exact"/>
                                <w:ind w:left="-1" w:right="18"/>
                                <w:jc w:val="center"/>
                                <w:rPr>
                                  <w:b/>
                                  <w:sz w:val="20"/>
                                </w:rPr>
                              </w:pPr>
                              <w:r>
                                <w:rPr>
                                  <w:b/>
                                  <w:color w:val="FFFFFF"/>
                                  <w:sz w:val="20"/>
                                </w:rPr>
                                <w:t>Objectives</w:t>
                              </w:r>
                              <w:r>
                                <w:rPr>
                                  <w:b/>
                                  <w:color w:val="FFFFFF"/>
                                  <w:spacing w:val="-6"/>
                                  <w:sz w:val="20"/>
                                </w:rPr>
                                <w:t xml:space="preserve"> </w:t>
                              </w:r>
                              <w:r>
                                <w:rPr>
                                  <w:b/>
                                  <w:color w:val="FFFFFF"/>
                                  <w:sz w:val="20"/>
                                </w:rPr>
                                <w:t>of</w:t>
                              </w:r>
                              <w:r>
                                <w:rPr>
                                  <w:b/>
                                  <w:color w:val="FFFFFF"/>
                                  <w:spacing w:val="-4"/>
                                  <w:sz w:val="20"/>
                                </w:rPr>
                                <w:t xml:space="preserve"> </w:t>
                              </w:r>
                              <w:r>
                                <w:rPr>
                                  <w:b/>
                                  <w:color w:val="FFFFFF"/>
                                  <w:spacing w:val="-2"/>
                                  <w:sz w:val="20"/>
                                </w:rPr>
                                <w:t>Financial</w:t>
                              </w:r>
                            </w:p>
                            <w:p w14:paraId="6CE50DF9" w14:textId="77777777" w:rsidR="00407FBB" w:rsidRDefault="00407FBB" w:rsidP="00407FBB">
                              <w:pPr>
                                <w:spacing w:before="66"/>
                                <w:ind w:right="18"/>
                                <w:jc w:val="center"/>
                                <w:rPr>
                                  <w:b/>
                                  <w:sz w:val="20"/>
                                </w:rPr>
                              </w:pPr>
                              <w:r>
                                <w:rPr>
                                  <w:b/>
                                  <w:color w:val="FFFFFF"/>
                                  <w:spacing w:val="-2"/>
                                  <w:sz w:val="20"/>
                                </w:rPr>
                                <w:t>Management</w:t>
                              </w:r>
                            </w:p>
                          </w:txbxContent>
                        </wps:txbx>
                        <wps:bodyPr wrap="square" lIns="0" tIns="0" rIns="0" bIns="0" rtlCol="0">
                          <a:noAutofit/>
                        </wps:bodyPr>
                      </wps:wsp>
                      <wps:wsp>
                        <wps:cNvPr id="98" name="Textbox 98"/>
                        <wps:cNvSpPr txBox="1"/>
                        <wps:spPr>
                          <a:xfrm>
                            <a:off x="259814" y="1041631"/>
                            <a:ext cx="1191260" cy="329565"/>
                          </a:xfrm>
                          <a:prstGeom prst="rect">
                            <a:avLst/>
                          </a:prstGeom>
                        </wps:spPr>
                        <wps:txbx>
                          <w:txbxContent>
                            <w:p w14:paraId="2A55F49B" w14:textId="77777777" w:rsidR="00407FBB" w:rsidRDefault="00407FBB" w:rsidP="00407FBB">
                              <w:pPr>
                                <w:spacing w:line="221" w:lineRule="exact"/>
                                <w:ind w:left="71"/>
                                <w:rPr>
                                  <w:b/>
                                  <w:sz w:val="20"/>
                                </w:rPr>
                              </w:pPr>
                              <w:r>
                                <w:rPr>
                                  <w:b/>
                                  <w:color w:val="231F20"/>
                                  <w:spacing w:val="-2"/>
                                  <w:sz w:val="20"/>
                                </w:rPr>
                                <w:t>Profit</w:t>
                              </w:r>
                              <w:r>
                                <w:rPr>
                                  <w:b/>
                                  <w:color w:val="231F20"/>
                                  <w:spacing w:val="-4"/>
                                  <w:sz w:val="20"/>
                                </w:rPr>
                                <w:t xml:space="preserve"> </w:t>
                              </w:r>
                              <w:r>
                                <w:rPr>
                                  <w:b/>
                                  <w:color w:val="231F20"/>
                                  <w:spacing w:val="-2"/>
                                  <w:sz w:val="20"/>
                                </w:rPr>
                                <w:t>Maximisation</w:t>
                              </w:r>
                            </w:p>
                            <w:p w14:paraId="3E95AE8F" w14:textId="77777777" w:rsidR="00407FBB" w:rsidRDefault="00407FBB" w:rsidP="00407FBB">
                              <w:pPr>
                                <w:spacing w:before="66"/>
                                <w:rPr>
                                  <w:b/>
                                  <w:sz w:val="20"/>
                                </w:rPr>
                              </w:pPr>
                              <w:r>
                                <w:rPr>
                                  <w:b/>
                                  <w:color w:val="231F20"/>
                                  <w:sz w:val="20"/>
                                </w:rPr>
                                <w:t>(Minimisation</w:t>
                              </w:r>
                              <w:r>
                                <w:rPr>
                                  <w:b/>
                                  <w:color w:val="231F20"/>
                                  <w:spacing w:val="-7"/>
                                  <w:sz w:val="20"/>
                                </w:rPr>
                                <w:t xml:space="preserve"> </w:t>
                              </w:r>
                              <w:r>
                                <w:rPr>
                                  <w:b/>
                                  <w:color w:val="231F20"/>
                                  <w:sz w:val="20"/>
                                </w:rPr>
                                <w:t>of</w:t>
                              </w:r>
                              <w:r>
                                <w:rPr>
                                  <w:b/>
                                  <w:color w:val="231F20"/>
                                  <w:spacing w:val="-6"/>
                                  <w:sz w:val="20"/>
                                </w:rPr>
                                <w:t xml:space="preserve"> </w:t>
                              </w:r>
                              <w:r>
                                <w:rPr>
                                  <w:b/>
                                  <w:color w:val="231F20"/>
                                  <w:spacing w:val="-2"/>
                                  <w:sz w:val="20"/>
                                </w:rPr>
                                <w:t>loss)</w:t>
                              </w:r>
                            </w:p>
                          </w:txbxContent>
                        </wps:txbx>
                        <wps:bodyPr wrap="square" lIns="0" tIns="0" rIns="0" bIns="0" rtlCol="0">
                          <a:noAutofit/>
                        </wps:bodyPr>
                      </wps:wsp>
                      <wps:wsp>
                        <wps:cNvPr id="99" name="Textbox 99"/>
                        <wps:cNvSpPr txBox="1"/>
                        <wps:spPr>
                          <a:xfrm>
                            <a:off x="2677126" y="1041633"/>
                            <a:ext cx="760730" cy="329565"/>
                          </a:xfrm>
                          <a:prstGeom prst="rect">
                            <a:avLst/>
                          </a:prstGeom>
                        </wps:spPr>
                        <wps:txbx>
                          <w:txbxContent>
                            <w:p w14:paraId="0F566C09" w14:textId="77777777" w:rsidR="00407FBB" w:rsidRDefault="00407FBB" w:rsidP="00407FBB">
                              <w:pPr>
                                <w:spacing w:line="221" w:lineRule="exact"/>
                                <w:ind w:left="14"/>
                                <w:rPr>
                                  <w:b/>
                                  <w:sz w:val="20"/>
                                </w:rPr>
                              </w:pPr>
                              <w:r>
                                <w:rPr>
                                  <w:b/>
                                  <w:color w:val="231F20"/>
                                  <w:spacing w:val="-2"/>
                                  <w:sz w:val="20"/>
                                </w:rPr>
                                <w:t>Value/Wealth</w:t>
                              </w:r>
                            </w:p>
                            <w:p w14:paraId="017B3EB6" w14:textId="77777777" w:rsidR="00407FBB" w:rsidRDefault="00407FBB" w:rsidP="00407FBB">
                              <w:pPr>
                                <w:spacing w:before="66"/>
                                <w:rPr>
                                  <w:b/>
                                  <w:sz w:val="20"/>
                                </w:rPr>
                              </w:pPr>
                              <w:r>
                                <w:rPr>
                                  <w:b/>
                                  <w:color w:val="231F20"/>
                                  <w:spacing w:val="-2"/>
                                  <w:sz w:val="20"/>
                                </w:rPr>
                                <w:t>Maximisation</w:t>
                              </w:r>
                            </w:p>
                          </w:txbxContent>
                        </wps:txbx>
                        <wps:bodyPr wrap="square" lIns="0" tIns="0" rIns="0" bIns="0" rtlCol="0">
                          <a:noAutofit/>
                        </wps:bodyPr>
                      </wps:wsp>
                    </wpg:wgp>
                  </a:graphicData>
                </a:graphic>
              </wp:anchor>
            </w:drawing>
          </mc:Choice>
          <mc:Fallback>
            <w:pict>
              <v:group w14:anchorId="4CFB407E" id="Group 87" o:spid="_x0000_s1026" style="position:absolute;left:0;text-align:left;margin-left:140.7pt;margin-top:22.45pt;width:307.1pt;height:113.4pt;z-index:-251653120;mso-wrap-distance-left:0;mso-wrap-distance-right:0;mso-position-horizontal-relative:page" coordsize="39001,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">
                <v:shape id="Graphic 88" o:spid="_x0000_s1027" style="position:absolute;left:19499;top:4133;width:13;height:2102;visibility:visible;mso-wrap-style:square;v-text-anchor:top" coordsize="1270,21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" path="m,l,209994e" filled="f" strokecolor="#231f20" strokeweight="1pt">
                  <v:path arrowok="t"/>
                </v:shape>
                <v:shape id="Graphic 89" o:spid="_x0000_s1028" style="position:absolute;left:19175;top:6037;width:654;height:895;visibility:visible;mso-wrap-style:square;v-text-anchor:top" coordsize="6540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" path="m64820,l45577,11072,32410,14763,19243,11072,,,32410,89052,64820,xe" fillcolor="#231f20" stroked="f">
                  <v:path arrowok="t"/>
                </v:shape>
                <v:shape id="Graphic 90" o:spid="_x0000_s1029" style="position:absolute;left:11009;width:16987;height:4679;visibility:visible;mso-wrap-style:square;v-text-anchor:top" coordsize="1698625,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" path="m1698002,l108000,,45562,1687,13500,13500,1687,45562,,108000,,467995r1590001,l1652439,466307r32063,-11813l1696315,422432r1687,-62438l1698002,xe" fillcolor="#404040 [2429]" stroked="f">
                  <v:path arrowok="t"/>
                </v:shape>
                <v:shape id="Graphic 91" o:spid="_x0000_s1030" style="position:absolute;top:9720;width:39001;height:4679;visibility:visible;mso-wrap-style:square;v-text-anchor:top" coordsize="3900170,46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" path="m1697990,71996r-1131,-41618l1688985,9004,1667611,1130,1625993,,71996,,30365,1130,8991,9004,1117,30378,,71996,,395998r1117,41631l8991,459003r21374,7874l71996,467995r1553997,l1667611,466877r21374,-7874l1696859,437629r1131,-41631l1697990,71996xem3899979,71996r-1117,-41618l3890988,9004,3869613,1130,3827983,,2273985,r-41617,1130l2210993,9004r-7874,21374l2201989,71996r,324002l2203119,437629r7874,21374l2232368,466877r41617,1118l3827983,467995r41630,-1118l3890988,459003r7874,-21374l3899979,395998r,-324002xe" fillcolor="#bfbfbf [2412]" stroked="f">
                  <v:path arrowok="t"/>
                </v:shape>
                <v:shape id="Graphic 92" o:spid="_x0000_s1031" style="position:absolute;left:8471;top:6959;width:22073;height:13;visibility:visible;mso-wrap-style:square;v-text-anchor:top" coordsize="2207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" path="m,l2206802,e" filled="f" strokecolor="#231f20" strokeweight="1pt">
                  <v:path arrowok="t"/>
                </v:shape>
                <v:shape id="Graphic 93" o:spid="_x0000_s1032" style="position:absolute;left:8489;top:6927;width:13;height:2102;visibility:visible;mso-wrap-style:square;v-text-anchor:top" coordsize="1270,21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" path="m,l,209994e" filled="f" strokecolor="#231f20" strokeweight="1pt">
                  <v:path arrowok="t"/>
                </v:shape>
                <v:shape id="Graphic 94" o:spid="_x0000_s1033" style="position:absolute;left:8165;top:8830;width:654;height:896;visibility:visible;mso-wrap-style:square;v-text-anchor:top" coordsize="6540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" path="m64820,l45577,11072,32410,14763,19243,11072,,,32410,89052,64820,xe" fillcolor="#231f20" stroked="f">
                  <v:path arrowok="t"/>
                </v:shape>
                <v:shape id="Graphic 95" o:spid="_x0000_s1034" style="position:absolute;left:30509;top:6931;width:13;height:2102;visibility:visible;mso-wrap-style:square;v-text-anchor:top" coordsize="1270,21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" path="m,l,209626e" filled="f" strokecolor="#231f20" strokeweight="1pt">
                  <v:path arrowok="t"/>
                </v:shape>
                <v:shape id="Graphic 96" o:spid="_x0000_s1035" style="position:absolute;left:30185;top:8830;width:654;height:896;visibility:visible;mso-wrap-style:square;v-text-anchor:top" coordsize="6540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" path="m64820,l45577,11072,32410,14763,19243,11072,,,32410,89052,64820,xe" fillcolor="#231f20" stroked="f">
                  <v:path arrowok="t"/>
                </v:shape>
                <v:shapetype id="_x0000_t202" coordsize="21600,21600" o:spt="202" path="m,l,21600r21600,l21600,xe">
                  <v:stroke joinstyle="miter"/>
                  <v:path gradientshapeok="t" o:connecttype="rect"/>
                </v:shapetype>
                <v:shape id="Textbox 97" o:spid="_x0000_s1036" type="#_x0000_t202" style="position:absolute;left:13257;top:695;width:1261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04813BF0" w14:textId="77777777" w:rsidR="00407FBB" w:rsidRDefault="00407FBB" w:rsidP="00407FBB">
                        <w:pPr>
                          <w:spacing w:line="221" w:lineRule="exact"/>
                          <w:ind w:left="-1" w:right="18"/>
                          <w:jc w:val="center"/>
                          <w:rPr>
                            <w:b/>
                            <w:sz w:val="20"/>
                          </w:rPr>
                        </w:pPr>
                        <w:r>
                          <w:rPr>
                            <w:b/>
                            <w:color w:val="FFFFFF"/>
                            <w:sz w:val="20"/>
                          </w:rPr>
                          <w:t>Objectives</w:t>
                        </w:r>
                        <w:r>
                          <w:rPr>
                            <w:b/>
                            <w:color w:val="FFFFFF"/>
                            <w:spacing w:val="-6"/>
                            <w:sz w:val="20"/>
                          </w:rPr>
                          <w:t xml:space="preserve"> </w:t>
                        </w:r>
                        <w:r>
                          <w:rPr>
                            <w:b/>
                            <w:color w:val="FFFFFF"/>
                            <w:sz w:val="20"/>
                          </w:rPr>
                          <w:t>of</w:t>
                        </w:r>
                        <w:r>
                          <w:rPr>
                            <w:b/>
                            <w:color w:val="FFFFFF"/>
                            <w:spacing w:val="-4"/>
                            <w:sz w:val="20"/>
                          </w:rPr>
                          <w:t xml:space="preserve"> </w:t>
                        </w:r>
                        <w:r>
                          <w:rPr>
                            <w:b/>
                            <w:color w:val="FFFFFF"/>
                            <w:spacing w:val="-2"/>
                            <w:sz w:val="20"/>
                          </w:rPr>
                          <w:t>Financial</w:t>
                        </w:r>
                      </w:p>
                      <w:p w14:paraId="6CE50DF9" w14:textId="77777777" w:rsidR="00407FBB" w:rsidRDefault="00407FBB" w:rsidP="00407FBB">
                        <w:pPr>
                          <w:spacing w:before="66"/>
                          <w:ind w:right="18"/>
                          <w:jc w:val="center"/>
                          <w:rPr>
                            <w:b/>
                            <w:sz w:val="20"/>
                          </w:rPr>
                        </w:pPr>
                        <w:r>
                          <w:rPr>
                            <w:b/>
                            <w:color w:val="FFFFFF"/>
                            <w:spacing w:val="-2"/>
                            <w:sz w:val="20"/>
                          </w:rPr>
                          <w:t>Management</w:t>
                        </w:r>
                      </w:p>
                    </w:txbxContent>
                  </v:textbox>
                </v:shape>
                <v:shape id="Textbox 98" o:spid="_x0000_s1037" type="#_x0000_t202" style="position:absolute;left:2598;top:10416;width:11912;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2A55F49B" w14:textId="77777777" w:rsidR="00407FBB" w:rsidRDefault="00407FBB" w:rsidP="00407FBB">
                        <w:pPr>
                          <w:spacing w:line="221" w:lineRule="exact"/>
                          <w:ind w:left="71"/>
                          <w:rPr>
                            <w:b/>
                            <w:sz w:val="20"/>
                          </w:rPr>
                        </w:pPr>
                        <w:r>
                          <w:rPr>
                            <w:b/>
                            <w:color w:val="231F20"/>
                            <w:spacing w:val="-2"/>
                            <w:sz w:val="20"/>
                          </w:rPr>
                          <w:t>Profit</w:t>
                        </w:r>
                        <w:r>
                          <w:rPr>
                            <w:b/>
                            <w:color w:val="231F20"/>
                            <w:spacing w:val="-4"/>
                            <w:sz w:val="20"/>
                          </w:rPr>
                          <w:t xml:space="preserve"> </w:t>
                        </w:r>
                        <w:r>
                          <w:rPr>
                            <w:b/>
                            <w:color w:val="231F20"/>
                            <w:spacing w:val="-2"/>
                            <w:sz w:val="20"/>
                          </w:rPr>
                          <w:t>Maximisation</w:t>
                        </w:r>
                      </w:p>
                      <w:p w14:paraId="3E95AE8F" w14:textId="77777777" w:rsidR="00407FBB" w:rsidRDefault="00407FBB" w:rsidP="00407FBB">
                        <w:pPr>
                          <w:spacing w:before="66"/>
                          <w:rPr>
                            <w:b/>
                            <w:sz w:val="20"/>
                          </w:rPr>
                        </w:pPr>
                        <w:r>
                          <w:rPr>
                            <w:b/>
                            <w:color w:val="231F20"/>
                            <w:sz w:val="20"/>
                          </w:rPr>
                          <w:t>(Minimisation</w:t>
                        </w:r>
                        <w:r>
                          <w:rPr>
                            <w:b/>
                            <w:color w:val="231F20"/>
                            <w:spacing w:val="-7"/>
                            <w:sz w:val="20"/>
                          </w:rPr>
                          <w:t xml:space="preserve"> </w:t>
                        </w:r>
                        <w:r>
                          <w:rPr>
                            <w:b/>
                            <w:color w:val="231F20"/>
                            <w:sz w:val="20"/>
                          </w:rPr>
                          <w:t>of</w:t>
                        </w:r>
                        <w:r>
                          <w:rPr>
                            <w:b/>
                            <w:color w:val="231F20"/>
                            <w:spacing w:val="-6"/>
                            <w:sz w:val="20"/>
                          </w:rPr>
                          <w:t xml:space="preserve"> </w:t>
                        </w:r>
                        <w:r>
                          <w:rPr>
                            <w:b/>
                            <w:color w:val="231F20"/>
                            <w:spacing w:val="-2"/>
                            <w:sz w:val="20"/>
                          </w:rPr>
                          <w:t>loss)</w:t>
                        </w:r>
                      </w:p>
                    </w:txbxContent>
                  </v:textbox>
                </v:shape>
                <v:shape id="Textbox 99" o:spid="_x0000_s1038" type="#_x0000_t202" style="position:absolute;left:26771;top:10416;width:7607;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0F566C09" w14:textId="77777777" w:rsidR="00407FBB" w:rsidRDefault="00407FBB" w:rsidP="00407FBB">
                        <w:pPr>
                          <w:spacing w:line="221" w:lineRule="exact"/>
                          <w:ind w:left="14"/>
                          <w:rPr>
                            <w:b/>
                            <w:sz w:val="20"/>
                          </w:rPr>
                        </w:pPr>
                        <w:r>
                          <w:rPr>
                            <w:b/>
                            <w:color w:val="231F20"/>
                            <w:spacing w:val="-2"/>
                            <w:sz w:val="20"/>
                          </w:rPr>
                          <w:t>Value/Wealth</w:t>
                        </w:r>
                      </w:p>
                      <w:p w14:paraId="017B3EB6" w14:textId="77777777" w:rsidR="00407FBB" w:rsidRDefault="00407FBB" w:rsidP="00407FBB">
                        <w:pPr>
                          <w:spacing w:before="66"/>
                          <w:rPr>
                            <w:b/>
                            <w:sz w:val="20"/>
                          </w:rPr>
                        </w:pPr>
                        <w:r>
                          <w:rPr>
                            <w:b/>
                            <w:color w:val="231F20"/>
                            <w:spacing w:val="-2"/>
                            <w:sz w:val="20"/>
                          </w:rPr>
                          <w:t>Maximisation</w:t>
                        </w:r>
                      </w:p>
                    </w:txbxContent>
                  </v:textbox>
                </v:shape>
                <w10:wrap type="topAndBottom" anchorx="page"/>
              </v:group>
            </w:pict>
          </mc:Fallback>
        </mc:AlternateContent>
      </w:r>
    </w:p>
    <w:p w14:paraId="53CF8F51" w14:textId="77777777" w:rsidR="00F3250D" w:rsidRPr="00C52C08" w:rsidRDefault="00F3250D" w:rsidP="00B63576">
      <w:pPr>
        <w:pStyle w:val="BodyText"/>
        <w:spacing w:before="146" w:line="261" w:lineRule="auto"/>
        <w:ind w:left="567" w:right="1436"/>
        <w:jc w:val="both"/>
        <w:rPr>
          <w:sz w:val="22"/>
          <w:szCs w:val="22"/>
        </w:rPr>
      </w:pPr>
    </w:p>
    <w:p w14:paraId="0C017AFB" w14:textId="77777777" w:rsidR="00C7299B" w:rsidRPr="00C7299B" w:rsidRDefault="00C7299B" w:rsidP="00C7299B">
      <w:pPr>
        <w:pStyle w:val="BodyText"/>
        <w:spacing w:before="146" w:line="261" w:lineRule="auto"/>
        <w:ind w:left="567" w:right="1436"/>
        <w:jc w:val="both"/>
        <w:rPr>
          <w:sz w:val="22"/>
          <w:szCs w:val="22"/>
        </w:rPr>
      </w:pPr>
      <w:r w:rsidRPr="00C7299B">
        <w:rPr>
          <w:b/>
          <w:bCs/>
          <w:sz w:val="22"/>
          <w:szCs w:val="22"/>
        </w:rPr>
        <w:t>Profit Maximization:</w:t>
      </w:r>
      <w:r w:rsidRPr="00C7299B">
        <w:rPr>
          <w:sz w:val="22"/>
          <w:szCs w:val="22"/>
        </w:rPr>
        <w:t xml:space="preserve"> In the economic theory, the behaviour of a firm is analysed in terms of profit maximization. It implies that a firm either produces maximum output for a given amount of input or uses minimum input for producing a given output. So, profit is considered to be the main driving force in business. A firm should manage all aspects of the business in such a way that revenues are maximised and costs are minimised to obtain maximum profit. Arguments in favour and against of profit maximisation are discussed in subsequent section of this chapter.</w:t>
      </w:r>
    </w:p>
    <w:p w14:paraId="2FD7B10C" w14:textId="77777777" w:rsidR="00C7299B" w:rsidRPr="00C7299B" w:rsidRDefault="00C7299B" w:rsidP="00C7299B">
      <w:pPr>
        <w:pStyle w:val="BodyText"/>
        <w:spacing w:before="146" w:line="261" w:lineRule="auto"/>
        <w:ind w:left="567" w:right="1436"/>
        <w:jc w:val="both"/>
        <w:rPr>
          <w:sz w:val="22"/>
          <w:szCs w:val="22"/>
        </w:rPr>
      </w:pPr>
      <w:r w:rsidRPr="00C7299B">
        <w:rPr>
          <w:b/>
          <w:bCs/>
          <w:sz w:val="22"/>
          <w:szCs w:val="22"/>
        </w:rPr>
        <w:t>Value/ Wealth Maximization:</w:t>
      </w:r>
      <w:r w:rsidRPr="00C7299B">
        <w:rPr>
          <w:sz w:val="22"/>
          <w:szCs w:val="22"/>
        </w:rPr>
        <w:t xml:space="preserve"> The earlier objective of profit maximization is now replaced by value/ wealth maximization. Since profit maximization is a limited one it cannot be the sole objective of a firm. Value creation is the driving force behind financial management. Creating wealth for shareholders by increasing the value for their investment is the key goal of financial management today. Maximising the market value of the firm can be calculated by using the formula</w:t>
      </w:r>
    </w:p>
    <w:p w14:paraId="00AFE63D" w14:textId="77777777" w:rsidR="00C7299B" w:rsidRDefault="00C7299B" w:rsidP="00C7299B">
      <w:pPr>
        <w:pStyle w:val="BodyText"/>
        <w:spacing w:before="5" w:after="1"/>
        <w:rPr>
          <w:sz w:val="17"/>
        </w:rPr>
      </w:pPr>
    </w:p>
    <w:p w14:paraId="3F9FD07B" w14:textId="77777777" w:rsidR="00A67BBF" w:rsidRDefault="00A67BBF" w:rsidP="00A67BBF">
      <w:pPr>
        <w:pStyle w:val="TableParagraph"/>
        <w:spacing w:before="109"/>
        <w:ind w:left="1932" w:right="1912"/>
        <w:jc w:val="center"/>
        <w:rPr>
          <w:b/>
          <w:sz w:val="11"/>
        </w:rPr>
      </w:pPr>
      <w:r>
        <w:rPr>
          <w:b/>
          <w:color w:val="231F20"/>
          <w:sz w:val="20"/>
        </w:rPr>
        <w:t xml:space="preserve">MV= </w:t>
      </w:r>
      <w:r>
        <w:rPr>
          <w:b/>
          <w:color w:val="231F20"/>
          <w:spacing w:val="-2"/>
          <w:sz w:val="20"/>
        </w:rPr>
        <w:t>MV</w:t>
      </w:r>
      <w:r>
        <w:rPr>
          <w:b/>
          <w:color w:val="231F20"/>
          <w:spacing w:val="-2"/>
          <w:position w:val="-6"/>
          <w:sz w:val="11"/>
        </w:rPr>
        <w:t>E</w:t>
      </w:r>
      <w:r>
        <w:rPr>
          <w:b/>
          <w:color w:val="231F20"/>
          <w:spacing w:val="-2"/>
          <w:sz w:val="20"/>
        </w:rPr>
        <w:t>+MV</w:t>
      </w:r>
      <w:r>
        <w:rPr>
          <w:b/>
          <w:color w:val="231F20"/>
          <w:spacing w:val="-2"/>
          <w:position w:val="-6"/>
          <w:sz w:val="11"/>
        </w:rPr>
        <w:t>D</w:t>
      </w:r>
    </w:p>
    <w:p w14:paraId="710DDDD7" w14:textId="77777777" w:rsidR="00A67BBF" w:rsidRDefault="00A67BBF" w:rsidP="00A67BBF">
      <w:pPr>
        <w:pStyle w:val="TableParagraph"/>
        <w:spacing w:before="72"/>
        <w:ind w:firstLine="567"/>
        <w:rPr>
          <w:sz w:val="20"/>
        </w:rPr>
      </w:pPr>
      <w:r>
        <w:rPr>
          <w:color w:val="231F20"/>
          <w:spacing w:val="-2"/>
          <w:sz w:val="20"/>
        </w:rPr>
        <w:t>Where,</w:t>
      </w:r>
    </w:p>
    <w:p w14:paraId="6310BC3B" w14:textId="77777777" w:rsidR="00A67BBF" w:rsidRDefault="00A67BBF" w:rsidP="00A67BBF">
      <w:pPr>
        <w:pStyle w:val="BodyText"/>
        <w:spacing w:before="146" w:line="261" w:lineRule="auto"/>
        <w:ind w:left="567" w:right="1436"/>
        <w:jc w:val="both"/>
        <w:rPr>
          <w:color w:val="231F20"/>
          <w:spacing w:val="40"/>
          <w:sz w:val="20"/>
        </w:rPr>
      </w:pPr>
      <w:r>
        <w:rPr>
          <w:color w:val="231F20"/>
          <w:spacing w:val="-6"/>
          <w:sz w:val="20"/>
        </w:rPr>
        <w:t>MV</w:t>
      </w:r>
      <w:r>
        <w:rPr>
          <w:color w:val="231F20"/>
          <w:sz w:val="20"/>
        </w:rPr>
        <w:t xml:space="preserve"> = Market value of the firm</w:t>
      </w:r>
      <w:r>
        <w:rPr>
          <w:color w:val="231F20"/>
          <w:spacing w:val="40"/>
          <w:sz w:val="20"/>
        </w:rPr>
        <w:t xml:space="preserve"> </w:t>
      </w:r>
    </w:p>
    <w:p w14:paraId="15448908" w14:textId="77777777" w:rsidR="00A67BBF" w:rsidRDefault="00A67BBF" w:rsidP="00A67BBF">
      <w:pPr>
        <w:pStyle w:val="BodyText"/>
        <w:spacing w:before="146" w:line="261" w:lineRule="auto"/>
        <w:ind w:left="567" w:right="1436"/>
        <w:jc w:val="both"/>
        <w:rPr>
          <w:color w:val="231F20"/>
          <w:sz w:val="20"/>
        </w:rPr>
      </w:pPr>
      <w:r>
        <w:rPr>
          <w:color w:val="231F20"/>
          <w:sz w:val="20"/>
        </w:rPr>
        <w:t>MV</w:t>
      </w:r>
      <w:r>
        <w:rPr>
          <w:color w:val="231F20"/>
          <w:position w:val="-6"/>
          <w:sz w:val="11"/>
        </w:rPr>
        <w:t>E</w:t>
      </w:r>
      <w:r>
        <w:rPr>
          <w:color w:val="231F20"/>
          <w:spacing w:val="80"/>
          <w:position w:val="-6"/>
          <w:sz w:val="11"/>
        </w:rPr>
        <w:t xml:space="preserve"> </w:t>
      </w:r>
      <w:r>
        <w:rPr>
          <w:color w:val="231F20"/>
          <w:sz w:val="20"/>
        </w:rPr>
        <w:t>=</w:t>
      </w:r>
      <w:r>
        <w:rPr>
          <w:color w:val="231F20"/>
          <w:spacing w:val="-5"/>
          <w:sz w:val="20"/>
        </w:rPr>
        <w:t xml:space="preserve"> </w:t>
      </w:r>
      <w:r>
        <w:rPr>
          <w:color w:val="231F20"/>
          <w:sz w:val="20"/>
        </w:rPr>
        <w:t>Market</w:t>
      </w:r>
      <w:r>
        <w:rPr>
          <w:color w:val="231F20"/>
          <w:spacing w:val="-5"/>
          <w:sz w:val="20"/>
        </w:rPr>
        <w:t xml:space="preserve"> </w:t>
      </w:r>
      <w:r>
        <w:rPr>
          <w:color w:val="231F20"/>
          <w:sz w:val="20"/>
        </w:rPr>
        <w:t>value</w:t>
      </w:r>
      <w:r>
        <w:rPr>
          <w:color w:val="231F20"/>
          <w:spacing w:val="-5"/>
          <w:sz w:val="20"/>
        </w:rPr>
        <w:t xml:space="preserve"> </w:t>
      </w:r>
      <w:r>
        <w:rPr>
          <w:color w:val="231F20"/>
          <w:sz w:val="20"/>
        </w:rPr>
        <w:t>of</w:t>
      </w:r>
      <w:r>
        <w:rPr>
          <w:color w:val="231F20"/>
          <w:spacing w:val="-5"/>
          <w:sz w:val="20"/>
        </w:rPr>
        <w:t xml:space="preserve"> </w:t>
      </w:r>
      <w:r>
        <w:rPr>
          <w:color w:val="231F20"/>
          <w:sz w:val="20"/>
        </w:rPr>
        <w:t>equity</w:t>
      </w:r>
      <w:r>
        <w:rPr>
          <w:color w:val="231F20"/>
          <w:spacing w:val="-6"/>
          <w:sz w:val="20"/>
        </w:rPr>
        <w:t xml:space="preserve"> </w:t>
      </w:r>
      <w:r>
        <w:rPr>
          <w:color w:val="231F20"/>
          <w:sz w:val="20"/>
        </w:rPr>
        <w:t xml:space="preserve">shares </w:t>
      </w:r>
    </w:p>
    <w:p w14:paraId="168ED435" w14:textId="77777777" w:rsidR="0057786F" w:rsidRDefault="00A67BBF" w:rsidP="0057786F">
      <w:pPr>
        <w:pStyle w:val="BodyText"/>
        <w:spacing w:before="146" w:line="261" w:lineRule="auto"/>
        <w:ind w:left="567" w:right="1436"/>
        <w:jc w:val="both"/>
        <w:rPr>
          <w:color w:val="231F20"/>
          <w:sz w:val="20"/>
        </w:rPr>
      </w:pPr>
      <w:r>
        <w:rPr>
          <w:color w:val="231F20"/>
          <w:sz w:val="20"/>
        </w:rPr>
        <w:t>MV</w:t>
      </w:r>
      <w:r>
        <w:rPr>
          <w:color w:val="231F20"/>
          <w:position w:val="-6"/>
          <w:sz w:val="11"/>
        </w:rPr>
        <w:t>D</w:t>
      </w:r>
      <w:r>
        <w:rPr>
          <w:color w:val="231F20"/>
          <w:spacing w:val="80"/>
          <w:position w:val="-6"/>
          <w:sz w:val="11"/>
        </w:rPr>
        <w:t xml:space="preserve"> </w:t>
      </w:r>
      <w:r>
        <w:rPr>
          <w:color w:val="231F20"/>
          <w:sz w:val="20"/>
        </w:rPr>
        <w:t>= Market value of debt; if any</w:t>
      </w:r>
    </w:p>
    <w:p w14:paraId="5801D016" w14:textId="77777777" w:rsidR="0057786F" w:rsidRDefault="0057786F" w:rsidP="0057786F">
      <w:pPr>
        <w:pStyle w:val="BodyText"/>
        <w:spacing w:before="146" w:line="261" w:lineRule="auto"/>
        <w:ind w:left="567" w:right="1436"/>
        <w:jc w:val="both"/>
        <w:rPr>
          <w:color w:val="231F20"/>
          <w:sz w:val="20"/>
        </w:rPr>
      </w:pPr>
    </w:p>
    <w:p w14:paraId="0ADBDCB9" w14:textId="006FB1BA" w:rsidR="0057786F" w:rsidRPr="00A81CF6" w:rsidRDefault="0057786F" w:rsidP="0057786F">
      <w:pPr>
        <w:pStyle w:val="BodyText"/>
        <w:spacing w:before="146" w:line="261" w:lineRule="auto"/>
        <w:ind w:left="567" w:right="1436"/>
        <w:jc w:val="both"/>
        <w:rPr>
          <w:b/>
          <w:bCs/>
          <w:sz w:val="22"/>
          <w:szCs w:val="22"/>
        </w:rPr>
      </w:pPr>
      <w:r w:rsidRPr="00A81CF6">
        <w:rPr>
          <w:b/>
          <w:bCs/>
          <w:sz w:val="22"/>
          <w:szCs w:val="22"/>
        </w:rPr>
        <w:t>Scope of Financial Management</w:t>
      </w:r>
    </w:p>
    <w:p w14:paraId="2FAF6619" w14:textId="77777777" w:rsidR="0057786F" w:rsidRPr="0057786F" w:rsidRDefault="0057786F" w:rsidP="0057786F">
      <w:pPr>
        <w:pStyle w:val="BodyText"/>
        <w:spacing w:before="67"/>
        <w:ind w:left="1020"/>
        <w:rPr>
          <w:color w:val="231F20"/>
          <w:sz w:val="22"/>
          <w:szCs w:val="22"/>
        </w:rPr>
      </w:pPr>
      <w:r w:rsidRPr="0057786F">
        <w:rPr>
          <w:color w:val="231F20"/>
          <w:sz w:val="22"/>
          <w:szCs w:val="22"/>
        </w:rPr>
        <w:t>Financial management is concerned with managing financial resources in the most optimal manner.</w:t>
      </w:r>
    </w:p>
    <w:p w14:paraId="76EC8C18" w14:textId="77777777" w:rsidR="0057786F" w:rsidRPr="0057786F" w:rsidRDefault="0057786F" w:rsidP="0057786F">
      <w:pPr>
        <w:pStyle w:val="BodyText"/>
        <w:spacing w:before="124" w:line="249" w:lineRule="auto"/>
        <w:ind w:left="850" w:right="944" w:firstLine="170"/>
        <w:jc w:val="both"/>
        <w:rPr>
          <w:color w:val="231F20"/>
          <w:sz w:val="22"/>
          <w:szCs w:val="22"/>
        </w:rPr>
      </w:pPr>
      <w:r w:rsidRPr="0057786F">
        <w:rPr>
          <w:color w:val="231F20"/>
          <w:sz w:val="22"/>
          <w:szCs w:val="22"/>
        </w:rPr>
        <w:t>Modern financial management focuses three important decisions of a firm. These three decisions are discussed below:</w:t>
      </w:r>
    </w:p>
    <w:p w14:paraId="6BC76BB4" w14:textId="77777777" w:rsidR="0057786F" w:rsidRPr="0057786F" w:rsidRDefault="0057786F" w:rsidP="0057786F">
      <w:pPr>
        <w:pStyle w:val="ListParagraph"/>
        <w:numPr>
          <w:ilvl w:val="1"/>
          <w:numId w:val="24"/>
        </w:numPr>
        <w:tabs>
          <w:tab w:val="left" w:pos="1358"/>
          <w:tab w:val="left" w:pos="1360"/>
        </w:tabs>
        <w:spacing w:before="115" w:line="249" w:lineRule="auto"/>
        <w:ind w:left="1360" w:right="848" w:hanging="341"/>
        <w:jc w:val="both"/>
        <w:rPr>
          <w:color w:val="231F20"/>
        </w:rPr>
      </w:pPr>
      <w:r w:rsidRPr="00A81CF6">
        <w:rPr>
          <w:b/>
          <w:bCs/>
          <w:color w:val="231F20"/>
        </w:rPr>
        <w:t>Investment Decision:</w:t>
      </w:r>
      <w:r w:rsidRPr="0057786F">
        <w:rPr>
          <w:color w:val="231F20"/>
        </w:rPr>
        <w:t xml:space="preserve"> Investment decision of a firm includes two main aspects- where to invest and how much to invest or the amount of investment. This maximizes the wealth of a firm. There are two basic issues involved in investment decisions:</w:t>
      </w:r>
    </w:p>
    <w:p w14:paraId="5C7BC350" w14:textId="77777777" w:rsidR="0057786F" w:rsidRPr="0057786F" w:rsidRDefault="0057786F" w:rsidP="0057786F">
      <w:pPr>
        <w:pStyle w:val="ListParagraph"/>
        <w:numPr>
          <w:ilvl w:val="2"/>
          <w:numId w:val="24"/>
        </w:numPr>
        <w:tabs>
          <w:tab w:val="left" w:pos="1681"/>
        </w:tabs>
        <w:spacing w:before="87"/>
        <w:ind w:left="1681" w:hanging="321"/>
        <w:jc w:val="both"/>
        <w:rPr>
          <w:color w:val="231F20"/>
        </w:rPr>
      </w:pPr>
      <w:r w:rsidRPr="0057786F">
        <w:rPr>
          <w:color w:val="231F20"/>
        </w:rPr>
        <w:t>Evaluation of alternative investment avenues so as to select the best option.</w:t>
      </w:r>
    </w:p>
    <w:p w14:paraId="1300B5B2" w14:textId="77777777" w:rsidR="0057786F" w:rsidRPr="0057786F" w:rsidRDefault="0057786F" w:rsidP="0057786F">
      <w:pPr>
        <w:pStyle w:val="ListParagraph"/>
        <w:numPr>
          <w:ilvl w:val="2"/>
          <w:numId w:val="24"/>
        </w:numPr>
        <w:tabs>
          <w:tab w:val="left" w:pos="1693"/>
        </w:tabs>
        <w:spacing w:before="123"/>
        <w:ind w:left="1693" w:hanging="333"/>
        <w:jc w:val="both"/>
        <w:rPr>
          <w:color w:val="231F20"/>
        </w:rPr>
      </w:pPr>
      <w:r w:rsidRPr="0057786F">
        <w:rPr>
          <w:color w:val="231F20"/>
        </w:rPr>
        <w:lastRenderedPageBreak/>
        <w:t>Monitoring and implementation of the selected investment option.</w:t>
      </w:r>
    </w:p>
    <w:p w14:paraId="1D473B24" w14:textId="77777777" w:rsidR="0057786F" w:rsidRPr="0057786F" w:rsidRDefault="0057786F" w:rsidP="0057786F">
      <w:pPr>
        <w:pStyle w:val="BodyText"/>
        <w:spacing w:before="124" w:line="249" w:lineRule="auto"/>
        <w:ind w:left="1360" w:right="847"/>
        <w:jc w:val="both"/>
        <w:rPr>
          <w:color w:val="231F20"/>
          <w:sz w:val="22"/>
          <w:szCs w:val="22"/>
        </w:rPr>
      </w:pPr>
      <w:r w:rsidRPr="0057786F">
        <w:rPr>
          <w:color w:val="231F20"/>
          <w:sz w:val="22"/>
          <w:szCs w:val="22"/>
        </w:rPr>
        <w:t>Firms need to focus on optimum utilisation of funds with limited resources. The project with a higher return should be selected for investment. Capital Budgeting decisions helps in selecting the project with higher profitability and feasibility. For short-term investment decisions or the working capital management decisions the firm should ensure that there is neither excessive nor inadequate working capital.</w:t>
      </w:r>
    </w:p>
    <w:p w14:paraId="50B4A6E0" w14:textId="77777777" w:rsidR="0057786F" w:rsidRPr="0057786F" w:rsidRDefault="0057786F" w:rsidP="0057786F">
      <w:pPr>
        <w:pStyle w:val="ListParagraph"/>
        <w:numPr>
          <w:ilvl w:val="1"/>
          <w:numId w:val="24"/>
        </w:numPr>
        <w:tabs>
          <w:tab w:val="left" w:pos="1358"/>
          <w:tab w:val="left" w:pos="1360"/>
        </w:tabs>
        <w:spacing w:before="88" w:line="249" w:lineRule="auto"/>
        <w:ind w:left="1360" w:right="847" w:hanging="341"/>
        <w:jc w:val="both"/>
        <w:rPr>
          <w:color w:val="231F20"/>
        </w:rPr>
      </w:pPr>
      <w:r w:rsidRPr="00A81CF6">
        <w:rPr>
          <w:b/>
          <w:bCs/>
          <w:color w:val="231F20"/>
        </w:rPr>
        <w:t>Financing Decision:</w:t>
      </w:r>
      <w:r w:rsidRPr="0057786F">
        <w:rPr>
          <w:color w:val="231F20"/>
        </w:rPr>
        <w:t xml:space="preserve"> The objective of a financing decision of a firm should be to find out the optimum combination of debt – equity, where cost of capital will be minimum and return will be maximum. Financing decision involves decision regarding the financing pattern of the firm. There are mainly two sources of raising funds- internal source and external source. Internal source includes the owned fund of the firm</w:t>
      </w:r>
    </w:p>
    <w:p w14:paraId="3D72AE33" w14:textId="77777777" w:rsidR="0057786F" w:rsidRPr="0057786F" w:rsidRDefault="0057786F" w:rsidP="0057786F">
      <w:pPr>
        <w:pStyle w:val="BodyText"/>
        <w:spacing w:before="3" w:line="266" w:lineRule="auto"/>
        <w:ind w:left="1360" w:right="848"/>
        <w:jc w:val="both"/>
        <w:rPr>
          <w:color w:val="231F20"/>
          <w:sz w:val="22"/>
          <w:szCs w:val="22"/>
        </w:rPr>
      </w:pPr>
      <w:r w:rsidRPr="0057786F">
        <w:rPr>
          <w:color w:val="231F20"/>
          <w:sz w:val="22"/>
          <w:szCs w:val="22"/>
        </w:rPr>
        <w:t>i.e the share capital. Whereas the external source includes the borrowed funds i.e loans from banks and other financial institutions, issuing debentures etc. Risk involved in borrowed funds is higher than the risk involved in owned funds. This is because borrowed funds entail a fixed payment commitment like interest, but the owned funds (equity capital) do not include any such fixed commitment except preference shares. So, reasonable care should be exercised while deciding upon the capital structure.</w:t>
      </w:r>
    </w:p>
    <w:p w14:paraId="7391B7A9" w14:textId="77777777" w:rsidR="0057786F" w:rsidRDefault="0057786F" w:rsidP="0057786F">
      <w:pPr>
        <w:pStyle w:val="ListParagraph"/>
        <w:numPr>
          <w:ilvl w:val="1"/>
          <w:numId w:val="24"/>
        </w:numPr>
        <w:tabs>
          <w:tab w:val="left" w:pos="1358"/>
          <w:tab w:val="left" w:pos="1360"/>
        </w:tabs>
        <w:spacing w:before="69" w:line="249" w:lineRule="auto"/>
        <w:ind w:left="1360" w:right="848" w:hanging="341"/>
        <w:jc w:val="both"/>
        <w:rPr>
          <w:color w:val="231F20"/>
        </w:rPr>
      </w:pPr>
      <w:r w:rsidRPr="00A81CF6">
        <w:rPr>
          <w:b/>
          <w:bCs/>
          <w:color w:val="231F20"/>
        </w:rPr>
        <w:t>Dividend Decision:</w:t>
      </w:r>
      <w:r w:rsidRPr="0057786F">
        <w:rPr>
          <w:color w:val="231F20"/>
        </w:rPr>
        <w:t xml:space="preserve"> Dividend decision of a firm includes determining how much to distribute as dividend and how much to retain for future expansion programme. The objective of dividend policy is to maximise the market value of the equity shares. If the shareholders’ expectations are not fulfilled, ultimately it will have a negative impact on the market value of shares. On the other hand, if a firm fails to grasp or rather predict the reinvestment opportunities then it will have an impact on the future growth of the firm. So, for deciding on the dividend policy, a firm should strike a proper balance between the shareholders’ (equity) expectation and reinvestment opportunities.</w:t>
      </w:r>
    </w:p>
    <w:p w14:paraId="5345E97C" w14:textId="77777777" w:rsidR="00D30D6B" w:rsidRPr="0057786F" w:rsidRDefault="00D30D6B" w:rsidP="00D30D6B">
      <w:pPr>
        <w:pStyle w:val="ListParagraph"/>
        <w:tabs>
          <w:tab w:val="left" w:pos="1358"/>
          <w:tab w:val="left" w:pos="1360"/>
        </w:tabs>
        <w:spacing w:before="69" w:line="249" w:lineRule="auto"/>
        <w:ind w:left="1360" w:right="848" w:firstLine="0"/>
        <w:jc w:val="both"/>
        <w:rPr>
          <w:color w:val="231F20"/>
        </w:rPr>
      </w:pPr>
    </w:p>
    <w:p w14:paraId="4DB24004" w14:textId="50923CD5" w:rsidR="00BC4DD3" w:rsidRDefault="00C75C38" w:rsidP="00D30D6B">
      <w:pPr>
        <w:pStyle w:val="BodyText"/>
        <w:ind w:left="880"/>
        <w:rPr>
          <w:b/>
          <w:bCs/>
          <w:sz w:val="22"/>
          <w:szCs w:val="22"/>
          <w:lang w:val="en-IN"/>
        </w:rPr>
      </w:pPr>
      <w:r w:rsidRPr="00C75C38">
        <w:rPr>
          <w:b/>
          <w:bCs/>
          <w:sz w:val="22"/>
          <w:szCs w:val="22"/>
          <w:lang w:val="en-IN"/>
        </w:rPr>
        <w:t>Capital Structure</w:t>
      </w:r>
    </w:p>
    <w:p w14:paraId="6E1DE4B1" w14:textId="77777777" w:rsidR="00D30D6B" w:rsidRDefault="00D30D6B" w:rsidP="00D30D6B">
      <w:pPr>
        <w:pStyle w:val="BodyText"/>
        <w:ind w:left="880"/>
        <w:rPr>
          <w:b/>
          <w:bCs/>
          <w:sz w:val="22"/>
          <w:szCs w:val="22"/>
          <w:lang w:val="en-IN"/>
        </w:rPr>
      </w:pPr>
    </w:p>
    <w:p w14:paraId="22694141" w14:textId="77777777" w:rsidR="00AE232E" w:rsidRPr="00AE232E" w:rsidRDefault="00AE232E" w:rsidP="00D30D6B">
      <w:pPr>
        <w:pStyle w:val="BodyText"/>
        <w:ind w:left="851" w:right="848"/>
        <w:jc w:val="both"/>
        <w:rPr>
          <w:color w:val="231F20"/>
          <w:sz w:val="22"/>
          <w:szCs w:val="22"/>
        </w:rPr>
      </w:pPr>
      <w:r w:rsidRPr="00AE232E">
        <w:rPr>
          <w:color w:val="231F20"/>
          <w:sz w:val="22"/>
          <w:szCs w:val="22"/>
        </w:rPr>
        <w:t>A firm needs funds for long-term requirements and working capital. These funds are collected through different sources both short-term and long term. The long-term funds required by a firm are mobilized through owner’s funds (equity share, preference shares and retained earnings) and long-term debt (debentures and bonds). A mix of various long-term sources of funds employed by a firm</w:t>
      </w:r>
    </w:p>
    <w:p w14:paraId="3AF92DC9" w14:textId="77777777" w:rsidR="00AE232E" w:rsidRPr="00AE232E" w:rsidRDefault="00AE232E" w:rsidP="00AE232E">
      <w:pPr>
        <w:pStyle w:val="BodyText"/>
        <w:spacing w:before="3"/>
        <w:ind w:left="850"/>
        <w:jc w:val="both"/>
        <w:rPr>
          <w:color w:val="231F20"/>
          <w:sz w:val="22"/>
          <w:szCs w:val="22"/>
        </w:rPr>
      </w:pPr>
      <w:r w:rsidRPr="00AE232E">
        <w:rPr>
          <w:color w:val="231F20"/>
          <w:sz w:val="22"/>
          <w:szCs w:val="22"/>
        </w:rPr>
        <w:t>is called capital structure.</w:t>
      </w:r>
    </w:p>
    <w:p w14:paraId="045E4354" w14:textId="77777777" w:rsidR="00AE232E" w:rsidRPr="00AE232E" w:rsidRDefault="00AE232E" w:rsidP="00AE232E">
      <w:pPr>
        <w:pStyle w:val="BodyText"/>
        <w:spacing w:before="139" w:line="266" w:lineRule="auto"/>
        <w:ind w:left="850" w:right="848" w:firstLine="1"/>
        <w:jc w:val="both"/>
        <w:rPr>
          <w:color w:val="231F20"/>
          <w:sz w:val="22"/>
          <w:szCs w:val="22"/>
        </w:rPr>
      </w:pPr>
      <w:r w:rsidRPr="00AE232E">
        <w:rPr>
          <w:color w:val="231F20"/>
          <w:sz w:val="22"/>
          <w:szCs w:val="22"/>
        </w:rPr>
        <w:t>According to Gerestenberg, ‘capital structure of a company refers to the composition or make-up of its capitalization and it includes all long-term capital resources, viz, loans, bonds, shares and reserves’. Thus, capital structure is made with debt and equity securities and refers to permanent financing of a firm.</w:t>
      </w:r>
    </w:p>
    <w:p w14:paraId="2F498FAF" w14:textId="77777777" w:rsidR="00AE232E" w:rsidRPr="00AE232E" w:rsidRDefault="00AE232E" w:rsidP="00AE232E">
      <w:pPr>
        <w:pStyle w:val="BodyText"/>
        <w:spacing w:before="116" w:line="266" w:lineRule="auto"/>
        <w:ind w:left="850" w:right="849" w:firstLine="1"/>
        <w:jc w:val="both"/>
        <w:rPr>
          <w:color w:val="231F20"/>
          <w:sz w:val="22"/>
          <w:szCs w:val="22"/>
        </w:rPr>
      </w:pPr>
      <w:r w:rsidRPr="00AE232E">
        <w:rPr>
          <w:color w:val="231F20"/>
          <w:sz w:val="22"/>
          <w:szCs w:val="22"/>
        </w:rPr>
        <w:t>Financial Manager has to plan the appropriate mix of different securities in total capitalization in such a way as to minimize the cost of capital and maximize the earnings per share to the equity shareholders.</w:t>
      </w:r>
    </w:p>
    <w:p w14:paraId="3419FFD2" w14:textId="77777777" w:rsidR="00AE232E" w:rsidRPr="00AE232E" w:rsidRDefault="00AE232E" w:rsidP="00AE232E">
      <w:pPr>
        <w:pStyle w:val="BodyText"/>
        <w:spacing w:before="115"/>
        <w:ind w:left="1020" w:hanging="169"/>
        <w:jc w:val="both"/>
        <w:rPr>
          <w:color w:val="231F20"/>
          <w:sz w:val="22"/>
          <w:szCs w:val="22"/>
        </w:rPr>
      </w:pPr>
      <w:r w:rsidRPr="00AE232E">
        <w:rPr>
          <w:color w:val="231F20"/>
          <w:sz w:val="22"/>
          <w:szCs w:val="22"/>
        </w:rPr>
        <w:t>There may be four fundamental patterns of capital structure as follows:</w:t>
      </w:r>
    </w:p>
    <w:p w14:paraId="6477ED8F" w14:textId="77777777" w:rsidR="00AE232E" w:rsidRPr="00AE232E" w:rsidRDefault="00AE232E" w:rsidP="00AE232E">
      <w:pPr>
        <w:pStyle w:val="ListParagraph"/>
        <w:numPr>
          <w:ilvl w:val="0"/>
          <w:numId w:val="25"/>
        </w:numPr>
        <w:tabs>
          <w:tab w:val="left" w:pos="1020"/>
        </w:tabs>
        <w:spacing w:before="123"/>
        <w:ind w:left="1359" w:hanging="508"/>
        <w:rPr>
          <w:color w:val="231F20"/>
        </w:rPr>
      </w:pPr>
      <w:r w:rsidRPr="00AE232E">
        <w:rPr>
          <w:color w:val="231F20"/>
        </w:rPr>
        <w:t>Equity capital only (including Reserves and Surplus)</w:t>
      </w:r>
    </w:p>
    <w:p w14:paraId="67E171B8" w14:textId="77777777" w:rsidR="00AE232E" w:rsidRPr="00AE232E" w:rsidRDefault="00AE232E" w:rsidP="00AE232E">
      <w:pPr>
        <w:pStyle w:val="ListParagraph"/>
        <w:numPr>
          <w:ilvl w:val="0"/>
          <w:numId w:val="25"/>
        </w:numPr>
        <w:tabs>
          <w:tab w:val="left" w:pos="1360"/>
        </w:tabs>
        <w:spacing w:before="95"/>
        <w:ind w:hanging="509"/>
        <w:rPr>
          <w:color w:val="231F20"/>
        </w:rPr>
      </w:pPr>
      <w:r w:rsidRPr="00AE232E">
        <w:rPr>
          <w:color w:val="231F20"/>
        </w:rPr>
        <w:t>Equity and preference capital</w:t>
      </w:r>
    </w:p>
    <w:p w14:paraId="4ED499D4" w14:textId="77777777" w:rsidR="00AE232E" w:rsidRPr="00AE232E" w:rsidRDefault="00AE232E" w:rsidP="00AE232E">
      <w:pPr>
        <w:pStyle w:val="ListParagraph"/>
        <w:numPr>
          <w:ilvl w:val="0"/>
          <w:numId w:val="25"/>
        </w:numPr>
        <w:tabs>
          <w:tab w:val="left" w:pos="1359"/>
        </w:tabs>
        <w:spacing w:before="95"/>
        <w:ind w:left="1359" w:hanging="508"/>
        <w:rPr>
          <w:color w:val="231F20"/>
        </w:rPr>
      </w:pPr>
      <w:r w:rsidRPr="00AE232E">
        <w:rPr>
          <w:color w:val="231F20"/>
        </w:rPr>
        <w:t>Equity, preference and long-term debt i.e. debentures, bonds and loans from financial institutions etc.</w:t>
      </w:r>
    </w:p>
    <w:p w14:paraId="4D1E28C4" w14:textId="77777777" w:rsidR="00AE232E" w:rsidRPr="00AE232E" w:rsidRDefault="00AE232E" w:rsidP="00AE232E">
      <w:pPr>
        <w:pStyle w:val="ListParagraph"/>
        <w:numPr>
          <w:ilvl w:val="0"/>
          <w:numId w:val="25"/>
        </w:numPr>
        <w:tabs>
          <w:tab w:val="left" w:pos="1360"/>
        </w:tabs>
        <w:spacing w:before="95"/>
        <w:ind w:hanging="509"/>
        <w:rPr>
          <w:color w:val="231F20"/>
        </w:rPr>
      </w:pPr>
      <w:r w:rsidRPr="00AE232E">
        <w:rPr>
          <w:color w:val="231F20"/>
        </w:rPr>
        <w:t>Equity and long-term debt.</w:t>
      </w:r>
    </w:p>
    <w:p w14:paraId="190EBD60" w14:textId="77777777" w:rsidR="00AE232E" w:rsidRPr="00AE232E" w:rsidRDefault="00AE232E" w:rsidP="00AE232E">
      <w:pPr>
        <w:pStyle w:val="BodyText"/>
        <w:spacing w:before="111" w:line="266" w:lineRule="auto"/>
        <w:ind w:left="850" w:right="847" w:firstLine="170"/>
        <w:jc w:val="both"/>
        <w:rPr>
          <w:color w:val="231F20"/>
          <w:sz w:val="22"/>
          <w:szCs w:val="22"/>
        </w:rPr>
      </w:pPr>
      <w:r w:rsidRPr="00AE232E">
        <w:rPr>
          <w:color w:val="231F20"/>
          <w:sz w:val="22"/>
          <w:szCs w:val="22"/>
        </w:rPr>
        <w:t xml:space="preserve">Some authors use capital structure and financial structure interchangeably. But both are </w:t>
      </w:r>
      <w:r w:rsidRPr="00AE232E">
        <w:rPr>
          <w:color w:val="231F20"/>
          <w:sz w:val="22"/>
          <w:szCs w:val="22"/>
        </w:rPr>
        <w:lastRenderedPageBreak/>
        <w:t>different concepts. Financial structure refers to the way in which the total assets of a firm are financed. In other words, financial structure refers to the entire liabilities side of the Balance Sheet. But capital structure represents only long-term sources of funds and excludes all short-term debt and current liabilities. Thus, financial structure is a broader one and capital structure is only part of it.</w:t>
      </w:r>
    </w:p>
    <w:p w14:paraId="6583BB01" w14:textId="77777777" w:rsidR="00AE232E" w:rsidRPr="00AE232E" w:rsidRDefault="00AE232E" w:rsidP="00AE232E">
      <w:pPr>
        <w:pStyle w:val="BodyText"/>
        <w:spacing w:before="117" w:line="266" w:lineRule="auto"/>
        <w:ind w:left="850" w:right="848" w:firstLine="170"/>
        <w:jc w:val="both"/>
        <w:rPr>
          <w:color w:val="231F20"/>
          <w:sz w:val="22"/>
          <w:szCs w:val="22"/>
        </w:rPr>
      </w:pPr>
      <w:r w:rsidRPr="00AE232E">
        <w:rPr>
          <w:color w:val="231F20"/>
          <w:sz w:val="22"/>
          <w:szCs w:val="22"/>
        </w:rPr>
        <w:t>On the other hand, the capital stack is one of the most important concepts for investors interested in evaluating real estate risk and projected rate of return. Understanding the capital stack to assess trade-offs can protect your investment from undue risk, or insufficient gains.</w:t>
      </w:r>
    </w:p>
    <w:p w14:paraId="2F246B82" w14:textId="7A9A60EE" w:rsidR="00A60790" w:rsidRPr="00A60790" w:rsidRDefault="00A60790" w:rsidP="00A60790">
      <w:pPr>
        <w:pStyle w:val="BodyText"/>
        <w:spacing w:before="161"/>
        <w:ind w:left="880"/>
        <w:rPr>
          <w:b/>
          <w:bCs/>
          <w:sz w:val="22"/>
          <w:szCs w:val="22"/>
          <w:lang w:val="en-IN"/>
        </w:rPr>
      </w:pPr>
      <w:r w:rsidRPr="00A60790">
        <w:rPr>
          <w:b/>
          <w:bCs/>
          <w:sz w:val="22"/>
          <w:szCs w:val="22"/>
          <w:lang w:val="en-IN"/>
        </w:rPr>
        <w:t xml:space="preserve">Sources of Finance </w:t>
      </w:r>
    </w:p>
    <w:p w14:paraId="233D3544" w14:textId="77777777" w:rsidR="00A60790" w:rsidRPr="00A60790" w:rsidRDefault="00A60790" w:rsidP="00A60790">
      <w:pPr>
        <w:pStyle w:val="BodyText"/>
        <w:spacing w:before="124" w:line="249" w:lineRule="auto"/>
        <w:ind w:left="850" w:right="847" w:firstLine="170"/>
        <w:jc w:val="both"/>
        <w:rPr>
          <w:color w:val="231F20"/>
          <w:sz w:val="22"/>
          <w:szCs w:val="22"/>
        </w:rPr>
      </w:pPr>
      <w:r w:rsidRPr="00A60790">
        <w:rPr>
          <w:color w:val="231F20"/>
          <w:sz w:val="22"/>
          <w:szCs w:val="22"/>
        </w:rPr>
        <w:t>Based on financial requirements, there are a number of ways of raising finance i.e. collection of funds for a business. The source of finance chosen depends on the nature of the business. Some other internal and external factors are there. However, financial sources of a business may be classified as follows:</w:t>
      </w:r>
    </w:p>
    <w:p w14:paraId="7E313FC6" w14:textId="77777777" w:rsidR="00A60790" w:rsidRPr="00A60790" w:rsidRDefault="00A60790" w:rsidP="00A60790">
      <w:pPr>
        <w:pStyle w:val="ListParagraph"/>
        <w:numPr>
          <w:ilvl w:val="0"/>
          <w:numId w:val="26"/>
        </w:numPr>
        <w:tabs>
          <w:tab w:val="left" w:pos="1408"/>
        </w:tabs>
        <w:spacing w:before="116"/>
        <w:ind w:left="1408" w:hanging="388"/>
        <w:rPr>
          <w:color w:val="231F20"/>
        </w:rPr>
      </w:pPr>
      <w:r w:rsidRPr="00A60790">
        <w:rPr>
          <w:color w:val="231F20"/>
        </w:rPr>
        <w:t>Long-term sources e.g., shares, debentures, long-term loan, etc.</w:t>
      </w:r>
    </w:p>
    <w:p w14:paraId="42689979" w14:textId="77777777" w:rsidR="00A60790" w:rsidRPr="00A60790" w:rsidRDefault="00A60790" w:rsidP="00A60790">
      <w:pPr>
        <w:pStyle w:val="ListParagraph"/>
        <w:numPr>
          <w:ilvl w:val="0"/>
          <w:numId w:val="26"/>
        </w:numPr>
        <w:tabs>
          <w:tab w:val="left" w:pos="1414"/>
        </w:tabs>
        <w:spacing w:before="95"/>
        <w:ind w:left="1414" w:hanging="394"/>
        <w:rPr>
          <w:color w:val="231F20"/>
        </w:rPr>
      </w:pPr>
      <w:r w:rsidRPr="00A60790">
        <w:rPr>
          <w:color w:val="231F20"/>
        </w:rPr>
        <w:t>Medium-term sources, e.g., debentures, public deposits, bank loan/overdraft etc.</w:t>
      </w:r>
    </w:p>
    <w:p w14:paraId="41D48B40" w14:textId="77777777" w:rsidR="00A60790" w:rsidRPr="00A60790" w:rsidRDefault="00A60790" w:rsidP="00A60790">
      <w:pPr>
        <w:pStyle w:val="ListParagraph"/>
        <w:numPr>
          <w:ilvl w:val="0"/>
          <w:numId w:val="26"/>
        </w:numPr>
        <w:tabs>
          <w:tab w:val="left" w:pos="1419"/>
        </w:tabs>
        <w:spacing w:before="95" w:line="338" w:lineRule="auto"/>
        <w:ind w:left="1020" w:right="1346" w:firstLine="0"/>
        <w:rPr>
          <w:color w:val="231F20"/>
        </w:rPr>
      </w:pPr>
      <w:r w:rsidRPr="00A60790">
        <w:rPr>
          <w:color w:val="231F20"/>
        </w:rPr>
        <w:t>Short-term sources e.g., trade credit, advance from commercial banks, advances from customers etc. These three types of sources are mentioned below:</w:t>
      </w:r>
    </w:p>
    <w:tbl>
      <w:tblPr>
        <w:tblW w:w="0" w:type="auto"/>
        <w:tblInd w:w="8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757"/>
        <w:gridCol w:w="3061"/>
        <w:gridCol w:w="4252"/>
      </w:tblGrid>
      <w:tr w:rsidR="008B6742" w14:paraId="76C442BA" w14:textId="77777777" w:rsidTr="0088129C">
        <w:trPr>
          <w:trHeight w:val="325"/>
        </w:trPr>
        <w:tc>
          <w:tcPr>
            <w:tcW w:w="1757" w:type="dxa"/>
            <w:tcBorders>
              <w:bottom w:val="single" w:sz="8" w:space="0" w:color="FFFFFF"/>
            </w:tcBorders>
            <w:shd w:val="clear" w:color="auto" w:fill="000000" w:themeFill="text1"/>
          </w:tcPr>
          <w:p w14:paraId="5C2F5849" w14:textId="77777777" w:rsidR="008B6742" w:rsidRDefault="008B6742" w:rsidP="006E7353">
            <w:pPr>
              <w:pStyle w:val="TableParagraph"/>
              <w:spacing w:before="46"/>
              <w:ind w:left="269"/>
              <w:rPr>
                <w:b/>
                <w:sz w:val="20"/>
              </w:rPr>
            </w:pPr>
            <w:r>
              <w:rPr>
                <w:b/>
                <w:color w:val="FFFFFF"/>
                <w:sz w:val="20"/>
              </w:rPr>
              <w:t>Type</w:t>
            </w:r>
            <w:r>
              <w:rPr>
                <w:b/>
                <w:color w:val="FFFFFF"/>
                <w:spacing w:val="-8"/>
                <w:sz w:val="20"/>
              </w:rPr>
              <w:t xml:space="preserve"> </w:t>
            </w:r>
            <w:r>
              <w:rPr>
                <w:b/>
                <w:color w:val="FFFFFF"/>
                <w:sz w:val="20"/>
              </w:rPr>
              <w:t>of</w:t>
            </w:r>
            <w:r>
              <w:rPr>
                <w:b/>
                <w:color w:val="FFFFFF"/>
                <w:spacing w:val="-7"/>
                <w:sz w:val="20"/>
              </w:rPr>
              <w:t xml:space="preserve"> </w:t>
            </w:r>
            <w:r>
              <w:rPr>
                <w:b/>
                <w:color w:val="FFFFFF"/>
                <w:spacing w:val="-2"/>
                <w:sz w:val="20"/>
              </w:rPr>
              <w:t>Funds</w:t>
            </w:r>
          </w:p>
        </w:tc>
        <w:tc>
          <w:tcPr>
            <w:tcW w:w="3061" w:type="dxa"/>
            <w:tcBorders>
              <w:bottom w:val="single" w:sz="8" w:space="0" w:color="FFFFFF"/>
            </w:tcBorders>
            <w:shd w:val="clear" w:color="auto" w:fill="000000" w:themeFill="text1"/>
          </w:tcPr>
          <w:p w14:paraId="1F5ADCA9" w14:textId="77777777" w:rsidR="008B6742" w:rsidRDefault="008B6742" w:rsidP="006E7353">
            <w:pPr>
              <w:pStyle w:val="TableParagraph"/>
              <w:spacing w:before="46"/>
              <w:ind w:left="906"/>
              <w:rPr>
                <w:b/>
                <w:sz w:val="20"/>
              </w:rPr>
            </w:pPr>
            <w:r>
              <w:rPr>
                <w:b/>
                <w:color w:val="FFFFFF"/>
                <w:sz w:val="20"/>
              </w:rPr>
              <w:t>Owners</w:t>
            </w:r>
            <w:r>
              <w:rPr>
                <w:b/>
                <w:color w:val="FFFFFF"/>
                <w:spacing w:val="-6"/>
                <w:sz w:val="20"/>
              </w:rPr>
              <w:t xml:space="preserve"> </w:t>
            </w:r>
            <w:r>
              <w:rPr>
                <w:b/>
                <w:color w:val="FFFFFF"/>
                <w:spacing w:val="-2"/>
                <w:sz w:val="20"/>
              </w:rPr>
              <w:t>Funds</w:t>
            </w:r>
          </w:p>
        </w:tc>
        <w:tc>
          <w:tcPr>
            <w:tcW w:w="4252" w:type="dxa"/>
            <w:tcBorders>
              <w:bottom w:val="single" w:sz="8" w:space="0" w:color="FFFFFF"/>
            </w:tcBorders>
            <w:shd w:val="clear" w:color="auto" w:fill="000000" w:themeFill="text1"/>
          </w:tcPr>
          <w:p w14:paraId="7BD007B2" w14:textId="77777777" w:rsidR="008B6742" w:rsidRDefault="008B6742" w:rsidP="006E7353">
            <w:pPr>
              <w:pStyle w:val="TableParagraph"/>
              <w:spacing w:before="46"/>
              <w:ind w:left="1409"/>
              <w:rPr>
                <w:b/>
                <w:sz w:val="20"/>
              </w:rPr>
            </w:pPr>
            <w:r>
              <w:rPr>
                <w:b/>
                <w:color w:val="FFFFFF"/>
                <w:sz w:val="20"/>
              </w:rPr>
              <w:t>Borrowed</w:t>
            </w:r>
            <w:r>
              <w:rPr>
                <w:b/>
                <w:color w:val="FFFFFF"/>
                <w:spacing w:val="-8"/>
                <w:sz w:val="20"/>
              </w:rPr>
              <w:t xml:space="preserve"> </w:t>
            </w:r>
            <w:r>
              <w:rPr>
                <w:b/>
                <w:color w:val="FFFFFF"/>
                <w:spacing w:val="-2"/>
                <w:sz w:val="20"/>
              </w:rPr>
              <w:t>Funds</w:t>
            </w:r>
          </w:p>
        </w:tc>
      </w:tr>
      <w:tr w:rsidR="008B6742" w14:paraId="62FFE690" w14:textId="77777777" w:rsidTr="0088129C">
        <w:trPr>
          <w:trHeight w:val="2953"/>
        </w:trPr>
        <w:tc>
          <w:tcPr>
            <w:tcW w:w="1757" w:type="dxa"/>
            <w:tcBorders>
              <w:top w:val="single" w:sz="8" w:space="0" w:color="FFFFFF"/>
            </w:tcBorders>
            <w:shd w:val="clear" w:color="auto" w:fill="D9D9D9" w:themeFill="background1" w:themeFillShade="D9"/>
          </w:tcPr>
          <w:p w14:paraId="6240DE91" w14:textId="77777777" w:rsidR="008B6742" w:rsidRDefault="008B6742" w:rsidP="006E7353">
            <w:pPr>
              <w:pStyle w:val="TableParagraph"/>
              <w:spacing w:before="18"/>
              <w:ind w:left="80"/>
              <w:rPr>
                <w:b/>
                <w:sz w:val="20"/>
              </w:rPr>
            </w:pPr>
            <w:r>
              <w:rPr>
                <w:b/>
                <w:color w:val="231F20"/>
                <w:sz w:val="20"/>
              </w:rPr>
              <w:t>Long-</w:t>
            </w:r>
            <w:r>
              <w:rPr>
                <w:b/>
                <w:color w:val="231F20"/>
                <w:spacing w:val="-4"/>
                <w:sz w:val="20"/>
              </w:rPr>
              <w:t>Term</w:t>
            </w:r>
          </w:p>
        </w:tc>
        <w:tc>
          <w:tcPr>
            <w:tcW w:w="3061" w:type="dxa"/>
            <w:tcBorders>
              <w:top w:val="single" w:sz="8" w:space="0" w:color="FFFFFF"/>
            </w:tcBorders>
            <w:shd w:val="clear" w:color="auto" w:fill="D9D9D9" w:themeFill="background1" w:themeFillShade="D9"/>
          </w:tcPr>
          <w:p w14:paraId="6DA74A66" w14:textId="77777777" w:rsidR="008B6742" w:rsidRDefault="008B6742" w:rsidP="008B6742">
            <w:pPr>
              <w:pStyle w:val="TableParagraph"/>
              <w:numPr>
                <w:ilvl w:val="0"/>
                <w:numId w:val="28"/>
              </w:numPr>
              <w:tabs>
                <w:tab w:val="left" w:pos="439"/>
              </w:tabs>
              <w:spacing w:before="22"/>
              <w:ind w:left="439" w:hanging="359"/>
              <w:rPr>
                <w:sz w:val="20"/>
              </w:rPr>
            </w:pPr>
            <w:r>
              <w:rPr>
                <w:color w:val="231F20"/>
                <w:sz w:val="20"/>
              </w:rPr>
              <w:t xml:space="preserve">Equity Share </w:t>
            </w:r>
            <w:r>
              <w:rPr>
                <w:color w:val="231F20"/>
                <w:spacing w:val="-2"/>
                <w:sz w:val="20"/>
              </w:rPr>
              <w:t>Capital</w:t>
            </w:r>
          </w:p>
          <w:p w14:paraId="45DE1035" w14:textId="77777777" w:rsidR="008B6742" w:rsidRDefault="008B6742" w:rsidP="008B6742">
            <w:pPr>
              <w:pStyle w:val="TableParagraph"/>
              <w:numPr>
                <w:ilvl w:val="0"/>
                <w:numId w:val="28"/>
              </w:numPr>
              <w:tabs>
                <w:tab w:val="left" w:pos="439"/>
              </w:tabs>
              <w:spacing w:before="10"/>
              <w:ind w:left="439" w:hanging="359"/>
              <w:rPr>
                <w:sz w:val="20"/>
              </w:rPr>
            </w:pPr>
            <w:r>
              <w:rPr>
                <w:color w:val="231F20"/>
                <w:sz w:val="20"/>
              </w:rPr>
              <w:t xml:space="preserve">Preference Share </w:t>
            </w:r>
            <w:r>
              <w:rPr>
                <w:color w:val="231F20"/>
                <w:spacing w:val="-2"/>
                <w:sz w:val="20"/>
              </w:rPr>
              <w:t>Capital</w:t>
            </w:r>
          </w:p>
          <w:p w14:paraId="7320A37B" w14:textId="77777777" w:rsidR="008B6742" w:rsidRDefault="008B6742" w:rsidP="008B6742">
            <w:pPr>
              <w:pStyle w:val="TableParagraph"/>
              <w:numPr>
                <w:ilvl w:val="0"/>
                <w:numId w:val="28"/>
              </w:numPr>
              <w:tabs>
                <w:tab w:val="left" w:pos="439"/>
              </w:tabs>
              <w:spacing w:before="10"/>
              <w:ind w:left="439" w:hanging="359"/>
              <w:rPr>
                <w:sz w:val="20"/>
              </w:rPr>
            </w:pPr>
            <w:r>
              <w:rPr>
                <w:color w:val="231F20"/>
                <w:sz w:val="20"/>
              </w:rPr>
              <w:t xml:space="preserve">Retained </w:t>
            </w:r>
            <w:r>
              <w:rPr>
                <w:color w:val="231F20"/>
                <w:spacing w:val="-2"/>
                <w:sz w:val="20"/>
              </w:rPr>
              <w:t>Earnings</w:t>
            </w:r>
          </w:p>
          <w:p w14:paraId="462CAAE8" w14:textId="77777777" w:rsidR="008B6742" w:rsidRDefault="008B6742" w:rsidP="006E7353">
            <w:pPr>
              <w:pStyle w:val="TableParagraph"/>
              <w:spacing w:before="10"/>
              <w:ind w:left="440"/>
              <w:rPr>
                <w:sz w:val="20"/>
              </w:rPr>
            </w:pPr>
            <w:r>
              <w:rPr>
                <w:color w:val="231F20"/>
                <w:sz w:val="20"/>
              </w:rPr>
              <w:t xml:space="preserve">(Plough back of </w:t>
            </w:r>
            <w:r>
              <w:rPr>
                <w:color w:val="231F20"/>
                <w:spacing w:val="-2"/>
                <w:sz w:val="20"/>
              </w:rPr>
              <w:t>profits)</w:t>
            </w:r>
          </w:p>
          <w:p w14:paraId="3AA55E9F" w14:textId="77777777" w:rsidR="008B6742" w:rsidRDefault="008B6742" w:rsidP="008B6742">
            <w:pPr>
              <w:pStyle w:val="TableParagraph"/>
              <w:numPr>
                <w:ilvl w:val="0"/>
                <w:numId w:val="28"/>
              </w:numPr>
              <w:tabs>
                <w:tab w:val="left" w:pos="439"/>
              </w:tabs>
              <w:spacing w:before="70"/>
              <w:ind w:left="439" w:hanging="359"/>
              <w:rPr>
                <w:sz w:val="20"/>
              </w:rPr>
            </w:pPr>
            <w:r>
              <w:rPr>
                <w:color w:val="231F20"/>
                <w:sz w:val="20"/>
              </w:rPr>
              <w:t xml:space="preserve">Capital </w:t>
            </w:r>
            <w:r>
              <w:rPr>
                <w:color w:val="231F20"/>
                <w:spacing w:val="-2"/>
                <w:sz w:val="20"/>
              </w:rPr>
              <w:t>Subsidy/Incentives</w:t>
            </w:r>
          </w:p>
        </w:tc>
        <w:tc>
          <w:tcPr>
            <w:tcW w:w="4252" w:type="dxa"/>
            <w:tcBorders>
              <w:top w:val="single" w:sz="8" w:space="0" w:color="FFFFFF"/>
            </w:tcBorders>
            <w:shd w:val="clear" w:color="auto" w:fill="D9D9D9" w:themeFill="background1" w:themeFillShade="D9"/>
          </w:tcPr>
          <w:p w14:paraId="752BD984" w14:textId="77777777" w:rsidR="008B6742" w:rsidRDefault="008B6742" w:rsidP="008B6742">
            <w:pPr>
              <w:pStyle w:val="TableParagraph"/>
              <w:numPr>
                <w:ilvl w:val="0"/>
                <w:numId w:val="27"/>
              </w:numPr>
              <w:tabs>
                <w:tab w:val="left" w:pos="362"/>
              </w:tabs>
              <w:spacing w:before="22"/>
              <w:ind w:left="362" w:hanging="282"/>
              <w:rPr>
                <w:sz w:val="20"/>
              </w:rPr>
            </w:pPr>
            <w:r>
              <w:rPr>
                <w:color w:val="231F20"/>
                <w:spacing w:val="-2"/>
                <w:sz w:val="20"/>
              </w:rPr>
              <w:t>Debentures/Bonds</w:t>
            </w:r>
          </w:p>
          <w:p w14:paraId="2E44A267" w14:textId="77777777" w:rsidR="008B6742" w:rsidRDefault="008B6742" w:rsidP="008B6742">
            <w:pPr>
              <w:pStyle w:val="TableParagraph"/>
              <w:numPr>
                <w:ilvl w:val="0"/>
                <w:numId w:val="27"/>
              </w:numPr>
              <w:tabs>
                <w:tab w:val="left" w:pos="363"/>
              </w:tabs>
              <w:spacing w:before="66"/>
              <w:ind w:left="363" w:hanging="283"/>
              <w:rPr>
                <w:sz w:val="20"/>
              </w:rPr>
            </w:pPr>
            <w:r>
              <w:rPr>
                <w:color w:val="231F20"/>
                <w:sz w:val="20"/>
              </w:rPr>
              <w:t>Term</w:t>
            </w:r>
            <w:r>
              <w:rPr>
                <w:color w:val="231F20"/>
                <w:spacing w:val="-5"/>
                <w:sz w:val="20"/>
              </w:rPr>
              <w:t xml:space="preserve"> </w:t>
            </w:r>
            <w:r>
              <w:rPr>
                <w:color w:val="231F20"/>
                <w:sz w:val="20"/>
              </w:rPr>
              <w:t>Loans</w:t>
            </w:r>
            <w:r>
              <w:rPr>
                <w:color w:val="231F20"/>
                <w:spacing w:val="-5"/>
                <w:sz w:val="20"/>
              </w:rPr>
              <w:t xml:space="preserve"> </w:t>
            </w:r>
            <w:r>
              <w:rPr>
                <w:color w:val="231F20"/>
                <w:sz w:val="20"/>
              </w:rPr>
              <w:t>from</w:t>
            </w:r>
            <w:r>
              <w:rPr>
                <w:color w:val="231F20"/>
                <w:spacing w:val="-5"/>
                <w:sz w:val="20"/>
              </w:rPr>
              <w:t xml:space="preserve"> </w:t>
            </w:r>
            <w:r>
              <w:rPr>
                <w:color w:val="231F20"/>
                <w:sz w:val="20"/>
              </w:rPr>
              <w:t>financial</w:t>
            </w:r>
            <w:r>
              <w:rPr>
                <w:color w:val="231F20"/>
                <w:spacing w:val="-4"/>
                <w:sz w:val="20"/>
              </w:rPr>
              <w:t xml:space="preserve"> </w:t>
            </w:r>
            <w:r>
              <w:rPr>
                <w:color w:val="231F20"/>
                <w:spacing w:val="-2"/>
                <w:sz w:val="20"/>
              </w:rPr>
              <w:t>institutions</w:t>
            </w:r>
          </w:p>
          <w:p w14:paraId="1A17103A" w14:textId="77777777" w:rsidR="008B6742" w:rsidRDefault="008B6742" w:rsidP="008B6742">
            <w:pPr>
              <w:pStyle w:val="TableParagraph"/>
              <w:numPr>
                <w:ilvl w:val="1"/>
                <w:numId w:val="27"/>
              </w:numPr>
              <w:tabs>
                <w:tab w:val="left" w:pos="817"/>
              </w:tabs>
              <w:spacing w:before="67"/>
              <w:ind w:hanging="453"/>
              <w:rPr>
                <w:sz w:val="20"/>
              </w:rPr>
            </w:pPr>
            <w:r>
              <w:rPr>
                <w:color w:val="231F20"/>
                <w:sz w:val="20"/>
              </w:rPr>
              <w:t>Rupee</w:t>
            </w:r>
            <w:r>
              <w:rPr>
                <w:color w:val="231F20"/>
                <w:spacing w:val="-2"/>
                <w:sz w:val="20"/>
              </w:rPr>
              <w:t xml:space="preserve"> </w:t>
            </w:r>
            <w:r>
              <w:rPr>
                <w:color w:val="231F20"/>
                <w:spacing w:val="-4"/>
                <w:sz w:val="20"/>
              </w:rPr>
              <w:t>Loan</w:t>
            </w:r>
          </w:p>
          <w:p w14:paraId="01D64D80" w14:textId="77777777" w:rsidR="008B6742" w:rsidRDefault="008B6742" w:rsidP="008B6742">
            <w:pPr>
              <w:pStyle w:val="TableParagraph"/>
              <w:numPr>
                <w:ilvl w:val="1"/>
                <w:numId w:val="27"/>
              </w:numPr>
              <w:tabs>
                <w:tab w:val="left" w:pos="817"/>
              </w:tabs>
              <w:spacing w:before="67"/>
              <w:ind w:hanging="453"/>
              <w:rPr>
                <w:sz w:val="20"/>
              </w:rPr>
            </w:pPr>
            <w:r>
              <w:rPr>
                <w:color w:val="231F20"/>
                <w:sz w:val="20"/>
              </w:rPr>
              <w:t xml:space="preserve">Foreign Currency </w:t>
            </w:r>
            <w:r>
              <w:rPr>
                <w:color w:val="231F20"/>
                <w:spacing w:val="-4"/>
                <w:sz w:val="20"/>
              </w:rPr>
              <w:t>Loan</w:t>
            </w:r>
          </w:p>
          <w:p w14:paraId="1567E578" w14:textId="77777777" w:rsidR="008B6742" w:rsidRDefault="008B6742" w:rsidP="008B6742">
            <w:pPr>
              <w:pStyle w:val="TableParagraph"/>
              <w:numPr>
                <w:ilvl w:val="0"/>
                <w:numId w:val="27"/>
              </w:numPr>
              <w:tabs>
                <w:tab w:val="left" w:pos="362"/>
              </w:tabs>
              <w:spacing w:before="67"/>
              <w:ind w:left="362" w:hanging="282"/>
              <w:rPr>
                <w:sz w:val="20"/>
              </w:rPr>
            </w:pPr>
            <w:r>
              <w:rPr>
                <w:color w:val="231F20"/>
                <w:sz w:val="20"/>
              </w:rPr>
              <w:t>Term-loan</w:t>
            </w:r>
            <w:r>
              <w:rPr>
                <w:color w:val="231F20"/>
                <w:spacing w:val="-8"/>
                <w:sz w:val="20"/>
              </w:rPr>
              <w:t xml:space="preserve"> </w:t>
            </w:r>
            <w:r>
              <w:rPr>
                <w:color w:val="231F20"/>
                <w:sz w:val="20"/>
              </w:rPr>
              <w:t>from</w:t>
            </w:r>
            <w:r>
              <w:rPr>
                <w:color w:val="231F20"/>
                <w:spacing w:val="-7"/>
                <w:sz w:val="20"/>
              </w:rPr>
              <w:t xml:space="preserve"> </w:t>
            </w:r>
            <w:r>
              <w:rPr>
                <w:color w:val="231F20"/>
                <w:spacing w:val="-2"/>
                <w:sz w:val="20"/>
              </w:rPr>
              <w:t>Banks</w:t>
            </w:r>
          </w:p>
          <w:p w14:paraId="4DDAE863" w14:textId="77777777" w:rsidR="008B6742" w:rsidRDefault="008B6742" w:rsidP="008B6742">
            <w:pPr>
              <w:pStyle w:val="TableParagraph"/>
              <w:numPr>
                <w:ilvl w:val="0"/>
                <w:numId w:val="27"/>
              </w:numPr>
              <w:tabs>
                <w:tab w:val="left" w:pos="363"/>
              </w:tabs>
              <w:spacing w:before="66"/>
              <w:ind w:left="363" w:hanging="283"/>
              <w:rPr>
                <w:sz w:val="20"/>
              </w:rPr>
            </w:pPr>
            <w:r>
              <w:rPr>
                <w:color w:val="231F20"/>
                <w:sz w:val="20"/>
              </w:rPr>
              <w:t>Venture</w:t>
            </w:r>
            <w:r>
              <w:rPr>
                <w:color w:val="231F20"/>
                <w:spacing w:val="-12"/>
                <w:sz w:val="20"/>
              </w:rPr>
              <w:t xml:space="preserve"> </w:t>
            </w:r>
            <w:r>
              <w:rPr>
                <w:color w:val="231F20"/>
                <w:sz w:val="20"/>
              </w:rPr>
              <w:t>Capital</w:t>
            </w:r>
            <w:r>
              <w:rPr>
                <w:color w:val="231F20"/>
                <w:spacing w:val="-12"/>
                <w:sz w:val="20"/>
              </w:rPr>
              <w:t xml:space="preserve"> </w:t>
            </w:r>
            <w:r>
              <w:rPr>
                <w:color w:val="231F20"/>
                <w:spacing w:val="-2"/>
                <w:sz w:val="20"/>
              </w:rPr>
              <w:t>Financing</w:t>
            </w:r>
          </w:p>
          <w:p w14:paraId="62120CDB" w14:textId="77777777" w:rsidR="008B6742" w:rsidRDefault="008B6742" w:rsidP="008B6742">
            <w:pPr>
              <w:pStyle w:val="TableParagraph"/>
              <w:numPr>
                <w:ilvl w:val="0"/>
                <w:numId w:val="27"/>
              </w:numPr>
              <w:tabs>
                <w:tab w:val="left" w:pos="362"/>
              </w:tabs>
              <w:spacing w:before="67"/>
              <w:ind w:left="362" w:hanging="282"/>
              <w:rPr>
                <w:sz w:val="20"/>
              </w:rPr>
            </w:pPr>
            <w:r>
              <w:rPr>
                <w:color w:val="231F20"/>
                <w:sz w:val="20"/>
              </w:rPr>
              <w:t>Interest</w:t>
            </w:r>
            <w:r>
              <w:rPr>
                <w:color w:val="231F20"/>
                <w:spacing w:val="-5"/>
                <w:sz w:val="20"/>
              </w:rPr>
              <w:t xml:space="preserve"> </w:t>
            </w:r>
            <w:r>
              <w:rPr>
                <w:color w:val="231F20"/>
                <w:sz w:val="20"/>
              </w:rPr>
              <w:t>free</w:t>
            </w:r>
            <w:r>
              <w:rPr>
                <w:color w:val="231F20"/>
                <w:spacing w:val="-6"/>
                <w:sz w:val="20"/>
              </w:rPr>
              <w:t xml:space="preserve"> </w:t>
            </w:r>
            <w:r>
              <w:rPr>
                <w:color w:val="231F20"/>
                <w:sz w:val="20"/>
              </w:rPr>
              <w:t>Sales</w:t>
            </w:r>
            <w:r>
              <w:rPr>
                <w:color w:val="231F20"/>
                <w:spacing w:val="-8"/>
                <w:sz w:val="20"/>
              </w:rPr>
              <w:t xml:space="preserve"> </w:t>
            </w:r>
            <w:r>
              <w:rPr>
                <w:color w:val="231F20"/>
                <w:sz w:val="20"/>
              </w:rPr>
              <w:t>Tax</w:t>
            </w:r>
            <w:r>
              <w:rPr>
                <w:color w:val="231F20"/>
                <w:spacing w:val="-4"/>
                <w:sz w:val="20"/>
              </w:rPr>
              <w:t xml:space="preserve"> Loan</w:t>
            </w:r>
          </w:p>
          <w:p w14:paraId="6984272A" w14:textId="77777777" w:rsidR="008B6742" w:rsidRDefault="008B6742" w:rsidP="008B6742">
            <w:pPr>
              <w:pStyle w:val="TableParagraph"/>
              <w:numPr>
                <w:ilvl w:val="0"/>
                <w:numId w:val="27"/>
              </w:numPr>
              <w:tabs>
                <w:tab w:val="left" w:pos="362"/>
              </w:tabs>
              <w:spacing w:before="67"/>
              <w:ind w:left="362" w:hanging="282"/>
              <w:rPr>
                <w:sz w:val="20"/>
              </w:rPr>
            </w:pPr>
            <w:r>
              <w:rPr>
                <w:color w:val="231F20"/>
                <w:sz w:val="20"/>
              </w:rPr>
              <w:t xml:space="preserve">Asset/Debt </w:t>
            </w:r>
            <w:r>
              <w:rPr>
                <w:color w:val="231F20"/>
                <w:spacing w:val="-2"/>
                <w:sz w:val="20"/>
              </w:rPr>
              <w:t>securitization</w:t>
            </w:r>
          </w:p>
          <w:p w14:paraId="0DDF6EE5" w14:textId="77777777" w:rsidR="008B6742" w:rsidRDefault="008B6742" w:rsidP="008B6742">
            <w:pPr>
              <w:pStyle w:val="TableParagraph"/>
              <w:numPr>
                <w:ilvl w:val="0"/>
                <w:numId w:val="27"/>
              </w:numPr>
              <w:tabs>
                <w:tab w:val="left" w:pos="363"/>
              </w:tabs>
              <w:spacing w:before="66"/>
              <w:ind w:left="363" w:hanging="283"/>
              <w:rPr>
                <w:sz w:val="20"/>
              </w:rPr>
            </w:pPr>
            <w:r>
              <w:rPr>
                <w:color w:val="231F20"/>
                <w:sz w:val="20"/>
              </w:rPr>
              <w:t xml:space="preserve">Euro Equity </w:t>
            </w:r>
            <w:r>
              <w:rPr>
                <w:color w:val="231F20"/>
                <w:spacing w:val="-2"/>
                <w:sz w:val="20"/>
              </w:rPr>
              <w:t>Issues</w:t>
            </w:r>
          </w:p>
          <w:p w14:paraId="4FAE0B9A" w14:textId="77777777" w:rsidR="008B6742" w:rsidRDefault="008B6742" w:rsidP="008B6742">
            <w:pPr>
              <w:pStyle w:val="TableParagraph"/>
              <w:numPr>
                <w:ilvl w:val="0"/>
                <w:numId w:val="27"/>
              </w:numPr>
              <w:tabs>
                <w:tab w:val="left" w:pos="363"/>
              </w:tabs>
              <w:spacing w:before="67"/>
              <w:ind w:left="363" w:hanging="283"/>
              <w:rPr>
                <w:sz w:val="20"/>
              </w:rPr>
            </w:pPr>
            <w:r>
              <w:rPr>
                <w:color w:val="231F20"/>
                <w:sz w:val="20"/>
              </w:rPr>
              <w:t>New</w:t>
            </w:r>
            <w:r>
              <w:rPr>
                <w:color w:val="231F20"/>
                <w:spacing w:val="-4"/>
                <w:sz w:val="20"/>
              </w:rPr>
              <w:t xml:space="preserve"> </w:t>
            </w:r>
            <w:r>
              <w:rPr>
                <w:color w:val="231F20"/>
                <w:sz w:val="20"/>
              </w:rPr>
              <w:t>Debt</w:t>
            </w:r>
            <w:r>
              <w:rPr>
                <w:color w:val="231F20"/>
                <w:spacing w:val="-1"/>
                <w:sz w:val="20"/>
              </w:rPr>
              <w:t xml:space="preserve"> </w:t>
            </w:r>
            <w:r>
              <w:rPr>
                <w:color w:val="231F20"/>
                <w:spacing w:val="-2"/>
                <w:sz w:val="20"/>
              </w:rPr>
              <w:t>Instruments</w:t>
            </w:r>
          </w:p>
        </w:tc>
      </w:tr>
      <w:tr w:rsidR="0088129C" w14:paraId="1E2C0088" w14:textId="77777777" w:rsidTr="0088129C">
        <w:trPr>
          <w:trHeight w:val="2953"/>
        </w:trPr>
        <w:tc>
          <w:tcPr>
            <w:tcW w:w="1757" w:type="dxa"/>
            <w:tcBorders>
              <w:top w:val="single" w:sz="8" w:space="0" w:color="FFFFFF"/>
              <w:left w:val="single" w:sz="4" w:space="0" w:color="FFFFFF"/>
              <w:bottom w:val="single" w:sz="4" w:space="0" w:color="FFFFFF"/>
              <w:right w:val="single" w:sz="4" w:space="0" w:color="FFFFFF"/>
            </w:tcBorders>
            <w:shd w:val="clear" w:color="auto" w:fill="D9D9D9" w:themeFill="background1" w:themeFillShade="D9"/>
          </w:tcPr>
          <w:p w14:paraId="4E16A8FA" w14:textId="77777777" w:rsidR="0088129C" w:rsidRPr="0088129C" w:rsidRDefault="0088129C" w:rsidP="006E7353">
            <w:pPr>
              <w:pStyle w:val="TableParagraph"/>
              <w:spacing w:before="18"/>
              <w:ind w:left="80"/>
              <w:rPr>
                <w:b/>
                <w:color w:val="231F20"/>
                <w:sz w:val="20"/>
              </w:rPr>
            </w:pPr>
            <w:r>
              <w:rPr>
                <w:b/>
                <w:color w:val="231F20"/>
                <w:sz w:val="20"/>
              </w:rPr>
              <w:t>Medium-</w:t>
            </w:r>
            <w:r w:rsidRPr="0088129C">
              <w:rPr>
                <w:b/>
                <w:color w:val="231F20"/>
                <w:sz w:val="20"/>
              </w:rPr>
              <w:t>Term</w:t>
            </w:r>
          </w:p>
        </w:tc>
        <w:tc>
          <w:tcPr>
            <w:tcW w:w="3061" w:type="dxa"/>
            <w:tcBorders>
              <w:top w:val="single" w:sz="8" w:space="0" w:color="FFFFFF"/>
              <w:left w:val="single" w:sz="4" w:space="0" w:color="FFFFFF"/>
              <w:bottom w:val="single" w:sz="4" w:space="0" w:color="FFFFFF"/>
              <w:right w:val="single" w:sz="4" w:space="0" w:color="FFFFFF"/>
            </w:tcBorders>
            <w:shd w:val="clear" w:color="auto" w:fill="D9D9D9" w:themeFill="background1" w:themeFillShade="D9"/>
          </w:tcPr>
          <w:p w14:paraId="565D574F" w14:textId="77777777" w:rsidR="0088129C" w:rsidRPr="0088129C" w:rsidRDefault="0088129C" w:rsidP="0088129C">
            <w:pPr>
              <w:pStyle w:val="TableParagraph"/>
              <w:tabs>
                <w:tab w:val="left" w:pos="439"/>
              </w:tabs>
              <w:spacing w:before="22"/>
              <w:ind w:left="439" w:hanging="359"/>
              <w:rPr>
                <w:color w:val="231F20"/>
                <w:sz w:val="20"/>
              </w:rPr>
            </w:pPr>
            <w:r>
              <w:rPr>
                <w:color w:val="231F20"/>
                <w:sz w:val="20"/>
              </w:rPr>
              <w:t xml:space="preserve">Preference Share </w:t>
            </w:r>
            <w:r w:rsidRPr="0088129C">
              <w:rPr>
                <w:color w:val="231F20"/>
                <w:sz w:val="20"/>
              </w:rPr>
              <w:t>Capital</w:t>
            </w:r>
          </w:p>
        </w:tc>
        <w:tc>
          <w:tcPr>
            <w:tcW w:w="4252" w:type="dxa"/>
            <w:tcBorders>
              <w:top w:val="single" w:sz="8" w:space="0" w:color="FFFFFF"/>
              <w:left w:val="single" w:sz="4" w:space="0" w:color="FFFFFF"/>
              <w:bottom w:val="single" w:sz="4" w:space="0" w:color="FFFFFF"/>
              <w:right w:val="single" w:sz="4" w:space="0" w:color="FFFFFF"/>
            </w:tcBorders>
            <w:shd w:val="clear" w:color="auto" w:fill="D9D9D9" w:themeFill="background1" w:themeFillShade="D9"/>
          </w:tcPr>
          <w:p w14:paraId="55EB5F65" w14:textId="77777777" w:rsidR="0088129C" w:rsidRPr="0088129C" w:rsidRDefault="0088129C" w:rsidP="0088129C">
            <w:pPr>
              <w:pStyle w:val="TableParagraph"/>
              <w:numPr>
                <w:ilvl w:val="0"/>
                <w:numId w:val="30"/>
              </w:numPr>
              <w:tabs>
                <w:tab w:val="left" w:pos="362"/>
              </w:tabs>
              <w:spacing w:before="22"/>
              <w:ind w:left="362" w:hanging="282"/>
              <w:rPr>
                <w:color w:val="231F20"/>
                <w:spacing w:val="-2"/>
                <w:sz w:val="20"/>
              </w:rPr>
            </w:pPr>
            <w:r w:rsidRPr="0088129C">
              <w:rPr>
                <w:color w:val="231F20"/>
                <w:spacing w:val="-2"/>
                <w:sz w:val="20"/>
              </w:rPr>
              <w:t xml:space="preserve">Debentures / </w:t>
            </w:r>
            <w:r>
              <w:rPr>
                <w:color w:val="231F20"/>
                <w:spacing w:val="-2"/>
                <w:sz w:val="20"/>
              </w:rPr>
              <w:t>Bonds</w:t>
            </w:r>
          </w:p>
          <w:p w14:paraId="41B77C89" w14:textId="77777777" w:rsidR="0088129C" w:rsidRPr="0088129C" w:rsidRDefault="0088129C" w:rsidP="0088129C">
            <w:pPr>
              <w:pStyle w:val="TableParagraph"/>
              <w:numPr>
                <w:ilvl w:val="0"/>
                <w:numId w:val="30"/>
              </w:numPr>
              <w:tabs>
                <w:tab w:val="left" w:pos="363"/>
              </w:tabs>
              <w:spacing w:before="66"/>
              <w:ind w:left="363" w:hanging="283"/>
              <w:rPr>
                <w:color w:val="231F20"/>
                <w:spacing w:val="-2"/>
                <w:sz w:val="20"/>
              </w:rPr>
            </w:pPr>
            <w:r w:rsidRPr="0088129C">
              <w:rPr>
                <w:color w:val="231F20"/>
                <w:spacing w:val="-2"/>
                <w:sz w:val="20"/>
              </w:rPr>
              <w:t xml:space="preserve">Public </w:t>
            </w:r>
            <w:r>
              <w:rPr>
                <w:color w:val="231F20"/>
                <w:spacing w:val="-2"/>
                <w:sz w:val="20"/>
              </w:rPr>
              <w:t>Deposits</w:t>
            </w:r>
          </w:p>
          <w:p w14:paraId="37315B41" w14:textId="77777777" w:rsidR="0088129C" w:rsidRPr="0088129C" w:rsidRDefault="0088129C" w:rsidP="0088129C">
            <w:pPr>
              <w:pStyle w:val="TableParagraph"/>
              <w:numPr>
                <w:ilvl w:val="0"/>
                <w:numId w:val="30"/>
              </w:numPr>
              <w:tabs>
                <w:tab w:val="left" w:pos="362"/>
              </w:tabs>
              <w:spacing w:before="67"/>
              <w:ind w:left="362" w:hanging="282"/>
              <w:rPr>
                <w:color w:val="231F20"/>
                <w:spacing w:val="-2"/>
                <w:sz w:val="20"/>
              </w:rPr>
            </w:pPr>
            <w:r w:rsidRPr="0088129C">
              <w:rPr>
                <w:color w:val="231F20"/>
                <w:spacing w:val="-2"/>
                <w:sz w:val="20"/>
              </w:rPr>
              <w:t xml:space="preserve">Loans from Financial </w:t>
            </w:r>
            <w:r>
              <w:rPr>
                <w:color w:val="231F20"/>
                <w:spacing w:val="-2"/>
                <w:sz w:val="20"/>
              </w:rPr>
              <w:t>Institutions</w:t>
            </w:r>
          </w:p>
          <w:p w14:paraId="7B868B06" w14:textId="77777777" w:rsidR="0088129C" w:rsidRPr="0088129C" w:rsidRDefault="0088129C" w:rsidP="0088129C">
            <w:pPr>
              <w:pStyle w:val="TableParagraph"/>
              <w:numPr>
                <w:ilvl w:val="0"/>
                <w:numId w:val="30"/>
              </w:numPr>
              <w:tabs>
                <w:tab w:val="left" w:pos="363"/>
              </w:tabs>
              <w:spacing w:before="67"/>
              <w:ind w:left="363" w:hanging="283"/>
              <w:rPr>
                <w:color w:val="231F20"/>
                <w:spacing w:val="-2"/>
                <w:sz w:val="20"/>
              </w:rPr>
            </w:pPr>
            <w:r w:rsidRPr="0088129C">
              <w:rPr>
                <w:color w:val="231F20"/>
                <w:spacing w:val="-2"/>
                <w:sz w:val="20"/>
              </w:rPr>
              <w:t>Loan from Commercial Banks</w:t>
            </w:r>
          </w:p>
          <w:p w14:paraId="73907125" w14:textId="77777777" w:rsidR="0088129C" w:rsidRPr="0088129C" w:rsidRDefault="0088129C" w:rsidP="0088129C">
            <w:pPr>
              <w:pStyle w:val="TableParagraph"/>
              <w:numPr>
                <w:ilvl w:val="0"/>
                <w:numId w:val="30"/>
              </w:numPr>
              <w:tabs>
                <w:tab w:val="left" w:pos="362"/>
              </w:tabs>
              <w:spacing w:before="67"/>
              <w:ind w:left="362" w:hanging="282"/>
              <w:rPr>
                <w:color w:val="231F20"/>
                <w:spacing w:val="-2"/>
                <w:sz w:val="20"/>
              </w:rPr>
            </w:pPr>
            <w:r w:rsidRPr="0088129C">
              <w:rPr>
                <w:color w:val="231F20"/>
                <w:spacing w:val="-2"/>
                <w:sz w:val="20"/>
              </w:rPr>
              <w:t xml:space="preserve">Lease </w:t>
            </w:r>
            <w:r>
              <w:rPr>
                <w:color w:val="231F20"/>
                <w:spacing w:val="-2"/>
                <w:sz w:val="20"/>
              </w:rPr>
              <w:t>Financing</w:t>
            </w:r>
          </w:p>
          <w:p w14:paraId="07517DF9" w14:textId="77777777" w:rsidR="0088129C" w:rsidRPr="0088129C" w:rsidRDefault="0088129C" w:rsidP="0088129C">
            <w:pPr>
              <w:pStyle w:val="TableParagraph"/>
              <w:numPr>
                <w:ilvl w:val="0"/>
                <w:numId w:val="30"/>
              </w:numPr>
              <w:tabs>
                <w:tab w:val="left" w:pos="362"/>
              </w:tabs>
              <w:spacing w:before="66"/>
              <w:ind w:left="362" w:hanging="282"/>
              <w:rPr>
                <w:color w:val="231F20"/>
                <w:spacing w:val="-2"/>
                <w:sz w:val="20"/>
              </w:rPr>
            </w:pPr>
            <w:r w:rsidRPr="0088129C">
              <w:rPr>
                <w:color w:val="231F20"/>
                <w:spacing w:val="-2"/>
                <w:sz w:val="20"/>
              </w:rPr>
              <w:t xml:space="preserve">Hire Purchase / Installment Financing </w:t>
            </w:r>
            <w:r>
              <w:rPr>
                <w:color w:val="231F20"/>
                <w:spacing w:val="-2"/>
                <w:sz w:val="20"/>
              </w:rPr>
              <w:t>Scheme.</w:t>
            </w:r>
          </w:p>
          <w:p w14:paraId="5C5A71BA" w14:textId="77777777" w:rsidR="0088129C" w:rsidRPr="0088129C" w:rsidRDefault="0088129C" w:rsidP="0088129C">
            <w:pPr>
              <w:pStyle w:val="TableParagraph"/>
              <w:numPr>
                <w:ilvl w:val="0"/>
                <w:numId w:val="30"/>
              </w:numPr>
              <w:tabs>
                <w:tab w:val="left" w:pos="363"/>
              </w:tabs>
              <w:spacing w:before="67"/>
              <w:ind w:left="363" w:hanging="283"/>
              <w:rPr>
                <w:color w:val="231F20"/>
                <w:spacing w:val="-2"/>
                <w:sz w:val="20"/>
              </w:rPr>
            </w:pPr>
            <w:r w:rsidRPr="0088129C">
              <w:rPr>
                <w:color w:val="231F20"/>
                <w:spacing w:val="-2"/>
                <w:sz w:val="20"/>
              </w:rPr>
              <w:t xml:space="preserve">Euro Debt </w:t>
            </w:r>
            <w:r>
              <w:rPr>
                <w:color w:val="231F20"/>
                <w:spacing w:val="-2"/>
                <w:sz w:val="20"/>
              </w:rPr>
              <w:t>Issue</w:t>
            </w:r>
          </w:p>
          <w:p w14:paraId="14C9D639" w14:textId="77777777" w:rsidR="0088129C" w:rsidRPr="0088129C" w:rsidRDefault="0088129C" w:rsidP="0088129C">
            <w:pPr>
              <w:pStyle w:val="TableParagraph"/>
              <w:numPr>
                <w:ilvl w:val="0"/>
                <w:numId w:val="30"/>
              </w:numPr>
              <w:tabs>
                <w:tab w:val="left" w:pos="363"/>
              </w:tabs>
              <w:spacing w:before="67"/>
              <w:ind w:left="363" w:hanging="283"/>
              <w:rPr>
                <w:color w:val="231F20"/>
                <w:spacing w:val="-2"/>
                <w:sz w:val="20"/>
              </w:rPr>
            </w:pPr>
            <w:r w:rsidRPr="0088129C">
              <w:rPr>
                <w:color w:val="231F20"/>
                <w:spacing w:val="-2"/>
                <w:sz w:val="20"/>
              </w:rPr>
              <w:t xml:space="preserve">New Debt </w:t>
            </w:r>
            <w:r>
              <w:rPr>
                <w:color w:val="231F20"/>
                <w:spacing w:val="-2"/>
                <w:sz w:val="20"/>
              </w:rPr>
              <w:t>Instruments</w:t>
            </w:r>
          </w:p>
        </w:tc>
      </w:tr>
      <w:tr w:rsidR="0088129C" w14:paraId="60E547C8" w14:textId="77777777" w:rsidTr="0088129C">
        <w:trPr>
          <w:trHeight w:val="2953"/>
        </w:trPr>
        <w:tc>
          <w:tcPr>
            <w:tcW w:w="1757" w:type="dxa"/>
            <w:tcBorders>
              <w:top w:val="single" w:sz="8" w:space="0" w:color="FFFFFF"/>
              <w:left w:val="single" w:sz="4" w:space="0" w:color="FFFFFF"/>
              <w:bottom w:val="single" w:sz="4" w:space="0" w:color="FFFFFF"/>
              <w:right w:val="single" w:sz="4" w:space="0" w:color="FFFFFF"/>
            </w:tcBorders>
            <w:shd w:val="clear" w:color="auto" w:fill="D9D9D9" w:themeFill="background1" w:themeFillShade="D9"/>
          </w:tcPr>
          <w:p w14:paraId="191D213F" w14:textId="77777777" w:rsidR="0088129C" w:rsidRPr="0088129C" w:rsidRDefault="0088129C" w:rsidP="0088129C">
            <w:pPr>
              <w:pStyle w:val="TableParagraph"/>
              <w:spacing w:before="18"/>
              <w:ind w:left="80"/>
              <w:rPr>
                <w:b/>
                <w:color w:val="231F20"/>
                <w:sz w:val="20"/>
              </w:rPr>
            </w:pPr>
            <w:r>
              <w:rPr>
                <w:b/>
                <w:color w:val="231F20"/>
                <w:sz w:val="20"/>
              </w:rPr>
              <w:lastRenderedPageBreak/>
              <w:t>Short-</w:t>
            </w:r>
            <w:r w:rsidRPr="0088129C">
              <w:rPr>
                <w:b/>
                <w:color w:val="231F20"/>
                <w:sz w:val="20"/>
              </w:rPr>
              <w:t>Term</w:t>
            </w:r>
          </w:p>
        </w:tc>
        <w:tc>
          <w:tcPr>
            <w:tcW w:w="3061" w:type="dxa"/>
            <w:tcBorders>
              <w:top w:val="single" w:sz="8" w:space="0" w:color="FFFFFF"/>
              <w:left w:val="single" w:sz="4" w:space="0" w:color="FFFFFF"/>
              <w:bottom w:val="single" w:sz="4" w:space="0" w:color="FFFFFF"/>
              <w:right w:val="single" w:sz="4" w:space="0" w:color="FFFFFF"/>
            </w:tcBorders>
            <w:shd w:val="clear" w:color="auto" w:fill="D9D9D9" w:themeFill="background1" w:themeFillShade="D9"/>
          </w:tcPr>
          <w:p w14:paraId="0D913E70" w14:textId="77777777" w:rsidR="0088129C" w:rsidRPr="0088129C" w:rsidRDefault="0088129C" w:rsidP="0088129C">
            <w:pPr>
              <w:pStyle w:val="TableParagraph"/>
              <w:tabs>
                <w:tab w:val="left" w:pos="439"/>
              </w:tabs>
              <w:spacing w:before="22"/>
              <w:ind w:left="439" w:hanging="359"/>
              <w:rPr>
                <w:color w:val="231F20"/>
                <w:sz w:val="20"/>
              </w:rPr>
            </w:pPr>
            <w:r>
              <w:rPr>
                <w:color w:val="231F20"/>
                <w:sz w:val="20"/>
              </w:rPr>
              <w:t>Part</w:t>
            </w:r>
            <w:r w:rsidRPr="0088129C">
              <w:rPr>
                <w:color w:val="231F20"/>
                <w:sz w:val="20"/>
              </w:rPr>
              <w:t xml:space="preserve"> </w:t>
            </w:r>
            <w:r>
              <w:rPr>
                <w:color w:val="231F20"/>
                <w:sz w:val="20"/>
              </w:rPr>
              <w:t>of</w:t>
            </w:r>
            <w:r w:rsidRPr="0088129C">
              <w:rPr>
                <w:color w:val="231F20"/>
                <w:sz w:val="20"/>
              </w:rPr>
              <w:t xml:space="preserve"> </w:t>
            </w:r>
            <w:r>
              <w:rPr>
                <w:color w:val="231F20"/>
                <w:sz w:val="20"/>
              </w:rPr>
              <w:t>Working</w:t>
            </w:r>
            <w:r w:rsidRPr="0088129C">
              <w:rPr>
                <w:color w:val="231F20"/>
                <w:sz w:val="20"/>
              </w:rPr>
              <w:t xml:space="preserve"> Capital</w:t>
            </w:r>
          </w:p>
        </w:tc>
        <w:tc>
          <w:tcPr>
            <w:tcW w:w="4252" w:type="dxa"/>
            <w:tcBorders>
              <w:top w:val="single" w:sz="8" w:space="0" w:color="FFFFFF"/>
              <w:left w:val="single" w:sz="4" w:space="0" w:color="FFFFFF"/>
              <w:bottom w:val="single" w:sz="4" w:space="0" w:color="FFFFFF"/>
              <w:right w:val="single" w:sz="4" w:space="0" w:color="FFFFFF"/>
            </w:tcBorders>
            <w:shd w:val="clear" w:color="auto" w:fill="D9D9D9" w:themeFill="background1" w:themeFillShade="D9"/>
          </w:tcPr>
          <w:p w14:paraId="18150C48" w14:textId="77777777" w:rsidR="0088129C" w:rsidRPr="0088129C" w:rsidRDefault="0088129C" w:rsidP="0088129C">
            <w:pPr>
              <w:pStyle w:val="TableParagraph"/>
              <w:numPr>
                <w:ilvl w:val="0"/>
                <w:numId w:val="29"/>
              </w:numPr>
              <w:tabs>
                <w:tab w:val="left" w:pos="364"/>
              </w:tabs>
              <w:spacing w:before="27" w:line="309" w:lineRule="auto"/>
              <w:ind w:right="1364"/>
              <w:rPr>
                <w:color w:val="231F20"/>
                <w:spacing w:val="-2"/>
                <w:sz w:val="20"/>
              </w:rPr>
            </w:pPr>
            <w:r w:rsidRPr="0088129C">
              <w:rPr>
                <w:color w:val="231F20"/>
                <w:spacing w:val="-2"/>
                <w:sz w:val="20"/>
              </w:rPr>
              <w:t xml:space="preserve">Credit from Trade and Expense </w:t>
            </w:r>
            <w:r>
              <w:rPr>
                <w:color w:val="231F20"/>
                <w:spacing w:val="-2"/>
                <w:sz w:val="20"/>
              </w:rPr>
              <w:t>Creditors.</w:t>
            </w:r>
          </w:p>
          <w:p w14:paraId="7A84E578" w14:textId="77777777" w:rsidR="0088129C" w:rsidRPr="0088129C" w:rsidRDefault="0088129C" w:rsidP="0088129C">
            <w:pPr>
              <w:pStyle w:val="TableParagraph"/>
              <w:numPr>
                <w:ilvl w:val="1"/>
                <w:numId w:val="29"/>
              </w:numPr>
              <w:tabs>
                <w:tab w:val="left" w:pos="817"/>
              </w:tabs>
              <w:ind w:hanging="453"/>
              <w:rPr>
                <w:color w:val="231F20"/>
                <w:spacing w:val="-2"/>
                <w:sz w:val="20"/>
              </w:rPr>
            </w:pPr>
            <w:r w:rsidRPr="0088129C">
              <w:rPr>
                <w:color w:val="231F20"/>
                <w:spacing w:val="-2"/>
                <w:sz w:val="20"/>
              </w:rPr>
              <w:t xml:space="preserve">Trade </w:t>
            </w:r>
            <w:r>
              <w:rPr>
                <w:color w:val="231F20"/>
                <w:spacing w:val="-2"/>
                <w:sz w:val="20"/>
              </w:rPr>
              <w:t>Credits</w:t>
            </w:r>
          </w:p>
          <w:p w14:paraId="57641917" w14:textId="77777777" w:rsidR="0088129C" w:rsidRPr="0088129C" w:rsidRDefault="0088129C" w:rsidP="0088129C">
            <w:pPr>
              <w:pStyle w:val="TableParagraph"/>
              <w:numPr>
                <w:ilvl w:val="1"/>
                <w:numId w:val="29"/>
              </w:numPr>
              <w:tabs>
                <w:tab w:val="left" w:pos="817"/>
              </w:tabs>
              <w:spacing w:before="66"/>
              <w:ind w:hanging="453"/>
              <w:rPr>
                <w:color w:val="231F20"/>
                <w:spacing w:val="-2"/>
                <w:sz w:val="20"/>
              </w:rPr>
            </w:pPr>
            <w:r w:rsidRPr="0088129C">
              <w:rPr>
                <w:color w:val="231F20"/>
                <w:spacing w:val="-2"/>
                <w:sz w:val="20"/>
              </w:rPr>
              <w:t xml:space="preserve">Advances from </w:t>
            </w:r>
            <w:r>
              <w:rPr>
                <w:color w:val="231F20"/>
                <w:spacing w:val="-2"/>
                <w:sz w:val="20"/>
              </w:rPr>
              <w:t>Customers</w:t>
            </w:r>
          </w:p>
          <w:p w14:paraId="362361CB" w14:textId="77777777" w:rsidR="0088129C" w:rsidRPr="0088129C" w:rsidRDefault="0088129C" w:rsidP="0088129C">
            <w:pPr>
              <w:pStyle w:val="TableParagraph"/>
              <w:numPr>
                <w:ilvl w:val="1"/>
                <w:numId w:val="29"/>
              </w:numPr>
              <w:tabs>
                <w:tab w:val="left" w:pos="816"/>
              </w:tabs>
              <w:spacing w:before="67"/>
              <w:ind w:left="816" w:hanging="452"/>
              <w:rPr>
                <w:color w:val="231F20"/>
                <w:spacing w:val="-2"/>
                <w:sz w:val="20"/>
              </w:rPr>
            </w:pPr>
            <w:r w:rsidRPr="0088129C">
              <w:rPr>
                <w:color w:val="231F20"/>
                <w:spacing w:val="-2"/>
                <w:sz w:val="20"/>
              </w:rPr>
              <w:t xml:space="preserve">Short-term </w:t>
            </w:r>
            <w:r>
              <w:rPr>
                <w:color w:val="231F20"/>
                <w:spacing w:val="-2"/>
                <w:sz w:val="20"/>
              </w:rPr>
              <w:t>Provisions</w:t>
            </w:r>
          </w:p>
          <w:p w14:paraId="066B8BCE" w14:textId="77777777" w:rsidR="0088129C" w:rsidRPr="0088129C" w:rsidRDefault="0088129C" w:rsidP="0088129C">
            <w:pPr>
              <w:pStyle w:val="TableParagraph"/>
              <w:numPr>
                <w:ilvl w:val="0"/>
                <w:numId w:val="29"/>
              </w:numPr>
              <w:tabs>
                <w:tab w:val="left" w:pos="363"/>
              </w:tabs>
              <w:spacing w:before="67"/>
              <w:ind w:left="363" w:hanging="283"/>
              <w:rPr>
                <w:color w:val="231F20"/>
                <w:spacing w:val="-2"/>
                <w:sz w:val="20"/>
              </w:rPr>
            </w:pPr>
            <w:r w:rsidRPr="0088129C">
              <w:rPr>
                <w:color w:val="231F20"/>
                <w:spacing w:val="-2"/>
                <w:sz w:val="20"/>
              </w:rPr>
              <w:t xml:space="preserve">Bank </w:t>
            </w:r>
            <w:r>
              <w:rPr>
                <w:color w:val="231F20"/>
                <w:spacing w:val="-2"/>
                <w:sz w:val="20"/>
              </w:rPr>
              <w:t>Advances</w:t>
            </w:r>
          </w:p>
          <w:p w14:paraId="66DF1641" w14:textId="77777777" w:rsidR="0088129C" w:rsidRPr="0088129C" w:rsidRDefault="0088129C" w:rsidP="0088129C">
            <w:pPr>
              <w:pStyle w:val="TableParagraph"/>
              <w:numPr>
                <w:ilvl w:val="0"/>
                <w:numId w:val="29"/>
              </w:numPr>
              <w:tabs>
                <w:tab w:val="left" w:pos="362"/>
              </w:tabs>
              <w:spacing w:before="67"/>
              <w:ind w:left="362" w:hanging="282"/>
              <w:rPr>
                <w:color w:val="231F20"/>
                <w:spacing w:val="-2"/>
                <w:sz w:val="20"/>
              </w:rPr>
            </w:pPr>
            <w:r>
              <w:rPr>
                <w:color w:val="231F20"/>
                <w:spacing w:val="-2"/>
                <w:sz w:val="20"/>
              </w:rPr>
              <w:t>Factoring</w:t>
            </w:r>
          </w:p>
          <w:p w14:paraId="1765B334" w14:textId="77777777" w:rsidR="0088129C" w:rsidRPr="0088129C" w:rsidRDefault="0088129C" w:rsidP="0088129C">
            <w:pPr>
              <w:pStyle w:val="TableParagraph"/>
              <w:numPr>
                <w:ilvl w:val="0"/>
                <w:numId w:val="29"/>
              </w:numPr>
              <w:tabs>
                <w:tab w:val="left" w:pos="363"/>
              </w:tabs>
              <w:spacing w:before="66"/>
              <w:ind w:left="363" w:hanging="283"/>
              <w:rPr>
                <w:color w:val="231F20"/>
                <w:spacing w:val="-2"/>
                <w:sz w:val="20"/>
              </w:rPr>
            </w:pPr>
            <w:r w:rsidRPr="0088129C">
              <w:rPr>
                <w:color w:val="231F20"/>
                <w:spacing w:val="-2"/>
                <w:sz w:val="20"/>
              </w:rPr>
              <w:t xml:space="preserve">Commercial </w:t>
            </w:r>
            <w:r>
              <w:rPr>
                <w:color w:val="231F20"/>
                <w:spacing w:val="-2"/>
                <w:sz w:val="20"/>
              </w:rPr>
              <w:t>Papers</w:t>
            </w:r>
          </w:p>
          <w:p w14:paraId="33988179" w14:textId="77777777" w:rsidR="0088129C" w:rsidRPr="0088129C" w:rsidRDefault="0088129C" w:rsidP="0088129C">
            <w:pPr>
              <w:pStyle w:val="TableParagraph"/>
              <w:numPr>
                <w:ilvl w:val="0"/>
                <w:numId w:val="29"/>
              </w:numPr>
              <w:tabs>
                <w:tab w:val="left" w:pos="362"/>
              </w:tabs>
              <w:spacing w:before="67"/>
              <w:ind w:left="362" w:hanging="282"/>
              <w:rPr>
                <w:color w:val="231F20"/>
                <w:spacing w:val="-2"/>
                <w:sz w:val="20"/>
              </w:rPr>
            </w:pPr>
            <w:r w:rsidRPr="0088129C">
              <w:rPr>
                <w:color w:val="231F20"/>
                <w:spacing w:val="-2"/>
                <w:sz w:val="20"/>
              </w:rPr>
              <w:t xml:space="preserve">Public </w:t>
            </w:r>
            <w:r>
              <w:rPr>
                <w:color w:val="231F20"/>
                <w:spacing w:val="-2"/>
                <w:sz w:val="20"/>
              </w:rPr>
              <w:t>Deposits</w:t>
            </w:r>
          </w:p>
          <w:p w14:paraId="7CABBF8B" w14:textId="77777777" w:rsidR="0088129C" w:rsidRPr="0088129C" w:rsidRDefault="0088129C" w:rsidP="0088129C">
            <w:pPr>
              <w:pStyle w:val="TableParagraph"/>
              <w:numPr>
                <w:ilvl w:val="0"/>
                <w:numId w:val="29"/>
              </w:numPr>
              <w:tabs>
                <w:tab w:val="left" w:pos="362"/>
              </w:tabs>
              <w:spacing w:before="67"/>
              <w:ind w:left="362" w:hanging="282"/>
              <w:rPr>
                <w:color w:val="231F20"/>
                <w:spacing w:val="-2"/>
                <w:sz w:val="20"/>
              </w:rPr>
            </w:pPr>
            <w:r w:rsidRPr="0088129C">
              <w:rPr>
                <w:color w:val="231F20"/>
                <w:spacing w:val="-2"/>
                <w:sz w:val="20"/>
              </w:rPr>
              <w:t xml:space="preserve">Inter-Corporate </w:t>
            </w:r>
            <w:r>
              <w:rPr>
                <w:color w:val="231F20"/>
                <w:spacing w:val="-2"/>
                <w:sz w:val="20"/>
              </w:rPr>
              <w:t>Deposits</w:t>
            </w:r>
          </w:p>
          <w:p w14:paraId="63E0275D" w14:textId="77777777" w:rsidR="0088129C" w:rsidRPr="0088129C" w:rsidRDefault="0088129C" w:rsidP="0088129C">
            <w:pPr>
              <w:pStyle w:val="TableParagraph"/>
              <w:numPr>
                <w:ilvl w:val="0"/>
                <w:numId w:val="29"/>
              </w:numPr>
              <w:tabs>
                <w:tab w:val="left" w:pos="363"/>
              </w:tabs>
              <w:spacing w:before="66"/>
              <w:ind w:left="363" w:hanging="283"/>
              <w:rPr>
                <w:color w:val="231F20"/>
                <w:spacing w:val="-2"/>
                <w:sz w:val="20"/>
              </w:rPr>
            </w:pPr>
            <w:r w:rsidRPr="0088129C">
              <w:rPr>
                <w:color w:val="231F20"/>
                <w:spacing w:val="-2"/>
                <w:sz w:val="20"/>
              </w:rPr>
              <w:t xml:space="preserve">Short-term Unsecured </w:t>
            </w:r>
            <w:r>
              <w:rPr>
                <w:color w:val="231F20"/>
                <w:spacing w:val="-2"/>
                <w:sz w:val="20"/>
              </w:rPr>
              <w:t>Debentures</w:t>
            </w:r>
          </w:p>
          <w:p w14:paraId="2952FBF8" w14:textId="77777777" w:rsidR="0088129C" w:rsidRPr="0088129C" w:rsidRDefault="0088129C" w:rsidP="0088129C">
            <w:pPr>
              <w:pStyle w:val="TableParagraph"/>
              <w:numPr>
                <w:ilvl w:val="0"/>
                <w:numId w:val="29"/>
              </w:numPr>
              <w:tabs>
                <w:tab w:val="left" w:pos="363"/>
              </w:tabs>
              <w:spacing w:before="67"/>
              <w:ind w:left="363" w:hanging="283"/>
              <w:rPr>
                <w:color w:val="231F20"/>
                <w:spacing w:val="-2"/>
                <w:sz w:val="20"/>
              </w:rPr>
            </w:pPr>
            <w:r w:rsidRPr="0088129C">
              <w:rPr>
                <w:color w:val="231F20"/>
                <w:spacing w:val="-2"/>
                <w:sz w:val="20"/>
              </w:rPr>
              <w:t xml:space="preserve">Bridge </w:t>
            </w:r>
            <w:r>
              <w:rPr>
                <w:color w:val="231F20"/>
                <w:spacing w:val="-2"/>
                <w:sz w:val="20"/>
              </w:rPr>
              <w:t>Finance</w:t>
            </w:r>
          </w:p>
          <w:p w14:paraId="6F99231F" w14:textId="77777777" w:rsidR="0088129C" w:rsidRPr="0088129C" w:rsidRDefault="0088129C" w:rsidP="0088129C">
            <w:pPr>
              <w:pStyle w:val="TableParagraph"/>
              <w:numPr>
                <w:ilvl w:val="0"/>
                <w:numId w:val="29"/>
              </w:numPr>
              <w:tabs>
                <w:tab w:val="left" w:pos="362"/>
              </w:tabs>
              <w:spacing w:before="67"/>
              <w:ind w:left="362" w:hanging="282"/>
              <w:rPr>
                <w:color w:val="231F20"/>
                <w:spacing w:val="-2"/>
                <w:sz w:val="20"/>
              </w:rPr>
            </w:pPr>
            <w:r w:rsidRPr="0088129C">
              <w:rPr>
                <w:color w:val="231F20"/>
                <w:spacing w:val="-2"/>
                <w:sz w:val="20"/>
              </w:rPr>
              <w:t>Certificate</w:t>
            </w:r>
            <w:r>
              <w:rPr>
                <w:color w:val="231F20"/>
                <w:spacing w:val="-2"/>
                <w:sz w:val="20"/>
              </w:rPr>
              <w:t xml:space="preserve"> </w:t>
            </w:r>
            <w:r w:rsidRPr="0088129C">
              <w:rPr>
                <w:color w:val="231F20"/>
                <w:spacing w:val="-2"/>
                <w:sz w:val="20"/>
              </w:rPr>
              <w:t xml:space="preserve">of </w:t>
            </w:r>
            <w:r>
              <w:rPr>
                <w:color w:val="231F20"/>
                <w:spacing w:val="-2"/>
                <w:sz w:val="20"/>
              </w:rPr>
              <w:t>Deposits</w:t>
            </w:r>
          </w:p>
        </w:tc>
      </w:tr>
    </w:tbl>
    <w:p w14:paraId="0B5B82B8" w14:textId="5ADD8439" w:rsidR="00044FE2" w:rsidRPr="008127E7" w:rsidRDefault="00044FE2" w:rsidP="00044FE2">
      <w:pPr>
        <w:pStyle w:val="Heading6"/>
        <w:tabs>
          <w:tab w:val="left" w:pos="1359"/>
        </w:tabs>
        <w:spacing w:before="124"/>
        <w:ind w:left="1359"/>
        <w:rPr>
          <w:b/>
          <w:bCs/>
          <w:color w:val="231F20"/>
        </w:rPr>
      </w:pPr>
      <w:r w:rsidRPr="008127E7">
        <w:rPr>
          <w:b/>
          <w:bCs/>
          <w:color w:val="231F20"/>
        </w:rPr>
        <w:t>Long Term Sources</w:t>
      </w:r>
    </w:p>
    <w:p w14:paraId="7C4B0E19" w14:textId="291B0C41" w:rsidR="00044FE2" w:rsidRPr="00503644" w:rsidRDefault="00F246BA" w:rsidP="008127E7">
      <w:pPr>
        <w:pStyle w:val="BodyText"/>
        <w:spacing w:before="180"/>
        <w:ind w:left="1276" w:right="848"/>
        <w:rPr>
          <w:color w:val="231F20"/>
          <w:sz w:val="22"/>
          <w:szCs w:val="22"/>
        </w:rPr>
      </w:pPr>
      <w:r w:rsidRPr="00503644">
        <w:rPr>
          <w:color w:val="231F20"/>
          <w:sz w:val="22"/>
          <w:szCs w:val="22"/>
        </w:rPr>
        <w:t>Long-term financing means capital requirements for a period of more than 5 years to 10 or 15 or 20 years based</w:t>
      </w:r>
      <w:r w:rsidR="00503644">
        <w:rPr>
          <w:color w:val="231F20"/>
          <w:sz w:val="22"/>
          <w:szCs w:val="22"/>
        </w:rPr>
        <w:t xml:space="preserve"> </w:t>
      </w:r>
      <w:r w:rsidR="00503644" w:rsidRPr="00503644">
        <w:rPr>
          <w:color w:val="231F20"/>
          <w:sz w:val="22"/>
          <w:szCs w:val="22"/>
        </w:rPr>
        <w:t>on other factors. Long-term sources of finance are required for capital expenditures in fixed assets like plant and machinery, land and building, etc</w:t>
      </w:r>
    </w:p>
    <w:p w14:paraId="0E22A8A0" w14:textId="6FD9A352" w:rsidR="00D02D9E" w:rsidRPr="00D02D9E" w:rsidRDefault="00D02D9E" w:rsidP="00D02D9E">
      <w:pPr>
        <w:pStyle w:val="Heading6"/>
        <w:numPr>
          <w:ilvl w:val="0"/>
          <w:numId w:val="32"/>
        </w:numPr>
        <w:tabs>
          <w:tab w:val="num" w:pos="360"/>
          <w:tab w:val="left" w:pos="1359"/>
        </w:tabs>
        <w:spacing w:before="124"/>
        <w:ind w:left="1359" w:hanging="339"/>
        <w:jc w:val="both"/>
        <w:rPr>
          <w:b/>
          <w:bCs/>
        </w:rPr>
      </w:pPr>
      <w:r w:rsidRPr="00D02D9E">
        <w:rPr>
          <w:b/>
          <w:bCs/>
          <w:color w:val="231F20"/>
        </w:rPr>
        <w:t>Equity</w:t>
      </w:r>
      <w:r w:rsidRPr="00D02D9E">
        <w:rPr>
          <w:b/>
          <w:bCs/>
          <w:color w:val="231F20"/>
          <w:spacing w:val="-2"/>
        </w:rPr>
        <w:t xml:space="preserve"> </w:t>
      </w:r>
      <w:r w:rsidRPr="00D02D9E">
        <w:rPr>
          <w:b/>
          <w:bCs/>
          <w:color w:val="231F20"/>
        </w:rPr>
        <w:t>Share</w:t>
      </w:r>
      <w:r w:rsidRPr="00D02D9E">
        <w:rPr>
          <w:b/>
          <w:bCs/>
          <w:color w:val="231F20"/>
          <w:spacing w:val="-2"/>
        </w:rPr>
        <w:t xml:space="preserve"> Capital</w:t>
      </w:r>
    </w:p>
    <w:p w14:paraId="62ABC350" w14:textId="77777777" w:rsidR="00D02D9E" w:rsidRPr="00D02D9E" w:rsidRDefault="00D02D9E" w:rsidP="00D02D9E">
      <w:pPr>
        <w:pStyle w:val="BodyText"/>
        <w:spacing w:before="95" w:line="249" w:lineRule="auto"/>
        <w:ind w:left="1360" w:right="848"/>
        <w:jc w:val="both"/>
        <w:rPr>
          <w:color w:val="231F20"/>
          <w:sz w:val="22"/>
          <w:szCs w:val="22"/>
        </w:rPr>
      </w:pPr>
      <w:r w:rsidRPr="00D02D9E">
        <w:rPr>
          <w:color w:val="231F20"/>
          <w:sz w:val="22"/>
          <w:szCs w:val="22"/>
        </w:rPr>
        <w:t>Equity share capital is a basic source of finance for any firm. It represents the ownership interest in the company. The characteristics of equity share capital are a direct consequence of its position in the company’s control, income and assets. Equity share capital does not have any maturity and there is no compulsion to pay dividend. The equity share capital provides funds, more or less, on a permanent basis. It also works as a base for creating the debt and loan capacity of the firm.</w:t>
      </w:r>
    </w:p>
    <w:p w14:paraId="7270AEF3" w14:textId="77777777" w:rsidR="00D02D9E" w:rsidRPr="00D02D9E" w:rsidRDefault="00D02D9E" w:rsidP="00D02D9E">
      <w:pPr>
        <w:pStyle w:val="BodyText"/>
        <w:spacing w:before="89"/>
        <w:ind w:left="1360"/>
        <w:jc w:val="both"/>
        <w:rPr>
          <w:color w:val="231F20"/>
          <w:sz w:val="22"/>
          <w:szCs w:val="22"/>
        </w:rPr>
      </w:pPr>
      <w:r w:rsidRPr="00D02D9E">
        <w:rPr>
          <w:color w:val="231F20"/>
          <w:sz w:val="22"/>
          <w:szCs w:val="22"/>
        </w:rPr>
        <w:t>The advantages and disadvantages of equity share capital may be summarized as follows:</w:t>
      </w:r>
    </w:p>
    <w:p w14:paraId="67F486C7" w14:textId="77777777" w:rsidR="00D02D9E" w:rsidRPr="006B469D" w:rsidRDefault="00D02D9E" w:rsidP="00D02D9E">
      <w:pPr>
        <w:pStyle w:val="Heading6"/>
        <w:spacing w:before="95"/>
        <w:ind w:left="1360"/>
        <w:jc w:val="both"/>
        <w:rPr>
          <w:rFonts w:ascii="Times New Roman" w:eastAsia="Times New Roman" w:hAnsi="Times New Roman" w:cs="Times New Roman"/>
          <w:b/>
          <w:bCs/>
          <w:color w:val="231F20"/>
        </w:rPr>
      </w:pPr>
      <w:r w:rsidRPr="006B469D">
        <w:rPr>
          <w:rFonts w:ascii="Times New Roman" w:eastAsia="Times New Roman" w:hAnsi="Times New Roman" w:cs="Times New Roman"/>
          <w:b/>
          <w:bCs/>
          <w:color w:val="231F20"/>
        </w:rPr>
        <w:t>Advantages of Equity Share Financing</w:t>
      </w:r>
    </w:p>
    <w:p w14:paraId="2AE36CB7" w14:textId="77777777" w:rsidR="00D02D9E" w:rsidRPr="00D02D9E" w:rsidRDefault="00D02D9E" w:rsidP="00D02D9E">
      <w:pPr>
        <w:pStyle w:val="ListParagraph"/>
        <w:numPr>
          <w:ilvl w:val="1"/>
          <w:numId w:val="32"/>
        </w:numPr>
        <w:tabs>
          <w:tab w:val="left" w:pos="1699"/>
        </w:tabs>
        <w:spacing w:before="95"/>
        <w:ind w:left="1699" w:hanging="339"/>
        <w:jc w:val="both"/>
        <w:rPr>
          <w:color w:val="231F20"/>
        </w:rPr>
      </w:pPr>
      <w:r w:rsidRPr="00D02D9E">
        <w:rPr>
          <w:color w:val="231F20"/>
        </w:rPr>
        <w:t>It is a permanent source of funds.</w:t>
      </w:r>
    </w:p>
    <w:p w14:paraId="71CE7BF3" w14:textId="77777777" w:rsidR="00D02D9E" w:rsidRPr="00D02D9E" w:rsidRDefault="00D02D9E" w:rsidP="00D02D9E">
      <w:pPr>
        <w:pStyle w:val="ListParagraph"/>
        <w:numPr>
          <w:ilvl w:val="1"/>
          <w:numId w:val="32"/>
        </w:numPr>
        <w:tabs>
          <w:tab w:val="left" w:pos="1700"/>
        </w:tabs>
        <w:spacing w:before="67"/>
        <w:ind w:hanging="340"/>
        <w:jc w:val="both"/>
        <w:rPr>
          <w:color w:val="231F20"/>
        </w:rPr>
      </w:pPr>
      <w:r w:rsidRPr="00D02D9E">
        <w:rPr>
          <w:color w:val="231F20"/>
        </w:rPr>
        <w:t>The new equity share capital increases the corporate flexibility for the point of view of capital</w:t>
      </w:r>
    </w:p>
    <w:p w14:paraId="19760075" w14:textId="77777777" w:rsidR="00D02D9E" w:rsidRPr="00D02D9E" w:rsidRDefault="00D02D9E" w:rsidP="00D02D9E">
      <w:pPr>
        <w:pStyle w:val="BodyText"/>
        <w:spacing w:before="10"/>
        <w:ind w:left="1700"/>
        <w:jc w:val="both"/>
        <w:rPr>
          <w:color w:val="231F20"/>
          <w:sz w:val="22"/>
          <w:szCs w:val="22"/>
        </w:rPr>
      </w:pPr>
      <w:r w:rsidRPr="00D02D9E">
        <w:rPr>
          <w:color w:val="231F20"/>
          <w:sz w:val="22"/>
          <w:szCs w:val="22"/>
        </w:rPr>
        <w:t>structure planning.</w:t>
      </w:r>
    </w:p>
    <w:p w14:paraId="5EFC40A0" w14:textId="77777777" w:rsidR="00D02D9E" w:rsidRPr="00D02D9E" w:rsidRDefault="00D02D9E" w:rsidP="00D02D9E">
      <w:pPr>
        <w:pStyle w:val="ListParagraph"/>
        <w:numPr>
          <w:ilvl w:val="1"/>
          <w:numId w:val="32"/>
        </w:numPr>
        <w:tabs>
          <w:tab w:val="left" w:pos="1699"/>
        </w:tabs>
        <w:spacing w:before="66"/>
        <w:ind w:left="1699" w:hanging="339"/>
        <w:jc w:val="both"/>
        <w:rPr>
          <w:color w:val="231F20"/>
        </w:rPr>
      </w:pPr>
      <w:r w:rsidRPr="00D02D9E">
        <w:rPr>
          <w:color w:val="231F20"/>
        </w:rPr>
        <w:t>Equity share capital does not involve any mandatory payments to shareholders.</w:t>
      </w:r>
    </w:p>
    <w:p w14:paraId="0E4815D7" w14:textId="77777777" w:rsidR="00D02D9E" w:rsidRPr="00D02D9E" w:rsidRDefault="00D02D9E" w:rsidP="00D02D9E">
      <w:pPr>
        <w:pStyle w:val="ListParagraph"/>
        <w:numPr>
          <w:ilvl w:val="1"/>
          <w:numId w:val="32"/>
        </w:numPr>
        <w:tabs>
          <w:tab w:val="left" w:pos="1700"/>
        </w:tabs>
        <w:spacing w:before="67"/>
        <w:ind w:hanging="340"/>
        <w:jc w:val="both"/>
        <w:rPr>
          <w:color w:val="231F20"/>
        </w:rPr>
      </w:pPr>
      <w:r w:rsidRPr="00D02D9E">
        <w:rPr>
          <w:color w:val="231F20"/>
        </w:rPr>
        <w:t>It may be possible to make further issue of share capital by using a right offering. In general, selling right</w:t>
      </w:r>
    </w:p>
    <w:p w14:paraId="7E7A992A" w14:textId="77777777" w:rsidR="00D02D9E" w:rsidRPr="00D02D9E" w:rsidRDefault="00D02D9E" w:rsidP="00D02D9E">
      <w:pPr>
        <w:pStyle w:val="BodyText"/>
        <w:spacing w:before="10"/>
        <w:ind w:left="1700"/>
        <w:jc w:val="both"/>
        <w:rPr>
          <w:color w:val="231F20"/>
          <w:sz w:val="22"/>
          <w:szCs w:val="22"/>
        </w:rPr>
      </w:pPr>
      <w:r w:rsidRPr="00D02D9E">
        <w:rPr>
          <w:color w:val="231F20"/>
          <w:sz w:val="22"/>
          <w:szCs w:val="22"/>
        </w:rPr>
        <w:t>shares involves no change in the relationship between ownership and control.</w:t>
      </w:r>
    </w:p>
    <w:p w14:paraId="4052EC13" w14:textId="77777777" w:rsidR="00D02D9E" w:rsidRPr="006B469D" w:rsidRDefault="00D02D9E" w:rsidP="00D02D9E">
      <w:pPr>
        <w:pStyle w:val="Heading6"/>
        <w:spacing w:before="67"/>
        <w:ind w:left="1360"/>
        <w:rPr>
          <w:rFonts w:ascii="Times New Roman" w:eastAsia="Times New Roman" w:hAnsi="Times New Roman" w:cs="Times New Roman"/>
          <w:b/>
          <w:bCs/>
          <w:color w:val="231F20"/>
        </w:rPr>
      </w:pPr>
      <w:r w:rsidRPr="006B469D">
        <w:rPr>
          <w:rFonts w:ascii="Times New Roman" w:eastAsia="Times New Roman" w:hAnsi="Times New Roman" w:cs="Times New Roman"/>
          <w:b/>
          <w:bCs/>
          <w:color w:val="231F20"/>
        </w:rPr>
        <w:t>Disadvantages of Equity Share Financing</w:t>
      </w:r>
    </w:p>
    <w:p w14:paraId="48376CA5" w14:textId="77777777" w:rsidR="00D02D9E" w:rsidRPr="00D02D9E" w:rsidRDefault="00D02D9E" w:rsidP="00D02D9E">
      <w:pPr>
        <w:pStyle w:val="ListParagraph"/>
        <w:numPr>
          <w:ilvl w:val="0"/>
          <w:numId w:val="31"/>
        </w:numPr>
        <w:tabs>
          <w:tab w:val="left" w:pos="1699"/>
        </w:tabs>
        <w:spacing w:before="95"/>
        <w:ind w:left="1699" w:hanging="339"/>
        <w:rPr>
          <w:color w:val="231F20"/>
        </w:rPr>
      </w:pPr>
      <w:r w:rsidRPr="00D02D9E">
        <w:rPr>
          <w:color w:val="231F20"/>
        </w:rPr>
        <w:t>Cost of capital is the highest of all sources.</w:t>
      </w:r>
    </w:p>
    <w:p w14:paraId="5E6F3603" w14:textId="77777777" w:rsidR="000F44AE" w:rsidRDefault="00D02D9E" w:rsidP="000F44AE">
      <w:pPr>
        <w:pStyle w:val="ListParagraph"/>
        <w:numPr>
          <w:ilvl w:val="0"/>
          <w:numId w:val="31"/>
        </w:numPr>
        <w:tabs>
          <w:tab w:val="left" w:pos="1700"/>
        </w:tabs>
        <w:spacing w:before="67"/>
        <w:ind w:hanging="340"/>
        <w:rPr>
          <w:color w:val="231F20"/>
        </w:rPr>
      </w:pPr>
      <w:r w:rsidRPr="00D02D9E">
        <w:rPr>
          <w:color w:val="231F20"/>
        </w:rPr>
        <w:t xml:space="preserve">Equity share </w:t>
      </w:r>
      <w:r w:rsidR="00272B8A">
        <w:rPr>
          <w:color w:val="231F20"/>
        </w:rPr>
        <w:t>c</w:t>
      </w:r>
      <w:r w:rsidRPr="00D02D9E">
        <w:rPr>
          <w:color w:val="231F20"/>
        </w:rPr>
        <w:t>apital has a burden of Corporate Dividend Tax (CDT) on the company.</w:t>
      </w:r>
    </w:p>
    <w:p w14:paraId="1DC216DD" w14:textId="3E01999F" w:rsidR="00C75C38" w:rsidRPr="000F44AE" w:rsidRDefault="00D02D9E" w:rsidP="000F44AE">
      <w:pPr>
        <w:pStyle w:val="ListParagraph"/>
        <w:numPr>
          <w:ilvl w:val="0"/>
          <w:numId w:val="31"/>
        </w:numPr>
        <w:tabs>
          <w:tab w:val="left" w:pos="1700"/>
        </w:tabs>
        <w:spacing w:before="67"/>
        <w:ind w:hanging="340"/>
        <w:rPr>
          <w:color w:val="231F20"/>
        </w:rPr>
      </w:pPr>
      <w:r w:rsidRPr="000F44AE">
        <w:rPr>
          <w:color w:val="231F20"/>
        </w:rPr>
        <w:t>New issue of equity capital may reduce the EPS.</w:t>
      </w:r>
    </w:p>
    <w:p w14:paraId="0116DF08" w14:textId="77777777" w:rsidR="00272B8A" w:rsidRDefault="00272B8A" w:rsidP="00272B8A">
      <w:pPr>
        <w:pStyle w:val="Heading6"/>
        <w:numPr>
          <w:ilvl w:val="0"/>
          <w:numId w:val="32"/>
        </w:numPr>
        <w:tabs>
          <w:tab w:val="num" w:pos="360"/>
          <w:tab w:val="left" w:pos="1359"/>
        </w:tabs>
        <w:spacing w:before="124"/>
        <w:ind w:left="1359" w:hanging="339"/>
        <w:jc w:val="both"/>
      </w:pPr>
      <w:r w:rsidRPr="00272B8A">
        <w:rPr>
          <w:b/>
          <w:bCs/>
          <w:color w:val="231F20"/>
        </w:rPr>
        <w:t>Term Loans</w:t>
      </w:r>
    </w:p>
    <w:p w14:paraId="6576D91F" w14:textId="77777777" w:rsidR="00272B8A" w:rsidRPr="00272B8A" w:rsidRDefault="00272B8A" w:rsidP="00272B8A">
      <w:pPr>
        <w:pStyle w:val="BodyText"/>
        <w:spacing w:before="91" w:line="247" w:lineRule="auto"/>
        <w:ind w:left="1360" w:right="848"/>
        <w:jc w:val="both"/>
        <w:rPr>
          <w:color w:val="231F20"/>
          <w:sz w:val="22"/>
          <w:szCs w:val="22"/>
        </w:rPr>
      </w:pPr>
      <w:r w:rsidRPr="00272B8A">
        <w:rPr>
          <w:color w:val="231F20"/>
          <w:sz w:val="22"/>
          <w:szCs w:val="22"/>
        </w:rPr>
        <w:t>Term loans are also known as term or project finance. This is also an important source of long-term financing for expansion, diversification and modernization of business. There are different financial institutions like banks and other financial institutions to provide term loans. The maturity period of term loans is typically longer in the range of 6-10 years in comparison to 3-5 years of bank advances.</w:t>
      </w:r>
    </w:p>
    <w:p w14:paraId="1B746257" w14:textId="77777777" w:rsidR="00272B8A" w:rsidRDefault="00272B8A" w:rsidP="00272B8A">
      <w:pPr>
        <w:pStyle w:val="BodyText"/>
        <w:spacing w:before="81" w:line="247" w:lineRule="auto"/>
        <w:ind w:left="1360" w:right="848"/>
        <w:jc w:val="both"/>
        <w:rPr>
          <w:color w:val="231F20"/>
          <w:sz w:val="22"/>
          <w:szCs w:val="22"/>
        </w:rPr>
      </w:pPr>
      <w:r w:rsidRPr="00272B8A">
        <w:rPr>
          <w:color w:val="231F20"/>
          <w:sz w:val="22"/>
          <w:szCs w:val="22"/>
        </w:rPr>
        <w:t xml:space="preserve">Sometimes, the funds are required in foreign currency to make payment for acquisition and import of plants and equipments. In 1992, the Government of India permitted Indian companies with good track record of 3 years or more to raise funds by issue of </w:t>
      </w:r>
      <w:r w:rsidRPr="00272B8A">
        <w:rPr>
          <w:color w:val="231F20"/>
          <w:sz w:val="22"/>
          <w:szCs w:val="22"/>
        </w:rPr>
        <w:lastRenderedPageBreak/>
        <w:t>equity/debt capital in international market. There are different means of arranging long-term finance in foreign currency.</w:t>
      </w:r>
    </w:p>
    <w:p w14:paraId="6003F6A8" w14:textId="77777777" w:rsidR="00394913" w:rsidRDefault="00394913" w:rsidP="00272B8A">
      <w:pPr>
        <w:pStyle w:val="BodyText"/>
        <w:spacing w:before="81" w:line="247" w:lineRule="auto"/>
        <w:ind w:left="1360" w:right="848"/>
        <w:jc w:val="both"/>
        <w:rPr>
          <w:color w:val="231F20"/>
          <w:sz w:val="22"/>
          <w:szCs w:val="22"/>
        </w:rPr>
      </w:pPr>
    </w:p>
    <w:p w14:paraId="78853AB2" w14:textId="77777777" w:rsidR="00394913" w:rsidRDefault="00394913" w:rsidP="00272B8A">
      <w:pPr>
        <w:pStyle w:val="BodyText"/>
        <w:spacing w:before="81" w:line="247" w:lineRule="auto"/>
        <w:ind w:left="1360" w:right="848"/>
        <w:jc w:val="both"/>
        <w:rPr>
          <w:color w:val="231F20"/>
          <w:sz w:val="22"/>
          <w:szCs w:val="22"/>
        </w:rPr>
      </w:pPr>
    </w:p>
    <w:p w14:paraId="31A8465C" w14:textId="77777777" w:rsidR="00394913" w:rsidRPr="00394913" w:rsidRDefault="00394913" w:rsidP="00394913">
      <w:pPr>
        <w:pStyle w:val="Heading6"/>
        <w:numPr>
          <w:ilvl w:val="0"/>
          <w:numId w:val="32"/>
        </w:numPr>
        <w:tabs>
          <w:tab w:val="num" w:pos="360"/>
          <w:tab w:val="left" w:pos="1359"/>
        </w:tabs>
        <w:spacing w:before="124"/>
        <w:ind w:left="1359" w:hanging="339"/>
        <w:jc w:val="both"/>
        <w:rPr>
          <w:b/>
          <w:bCs/>
          <w:color w:val="231F20"/>
        </w:rPr>
      </w:pPr>
      <w:r w:rsidRPr="00394913">
        <w:rPr>
          <w:b/>
          <w:bCs/>
          <w:color w:val="231F20"/>
        </w:rPr>
        <w:t>Debenture/Bond</w:t>
      </w:r>
    </w:p>
    <w:p w14:paraId="1CF9AE81" w14:textId="1F9FF371" w:rsidR="00394913" w:rsidRPr="00272B8A" w:rsidRDefault="00394913" w:rsidP="00394913">
      <w:pPr>
        <w:pStyle w:val="BodyText"/>
        <w:spacing w:before="81" w:line="247" w:lineRule="auto"/>
        <w:ind w:left="1360" w:right="848"/>
        <w:jc w:val="both"/>
        <w:rPr>
          <w:color w:val="231F20"/>
          <w:sz w:val="22"/>
          <w:szCs w:val="22"/>
        </w:rPr>
      </w:pPr>
      <w:r w:rsidRPr="00394913">
        <w:rPr>
          <w:color w:val="231F20"/>
          <w:sz w:val="22"/>
          <w:szCs w:val="22"/>
        </w:rPr>
        <w:t>A bond or a debenture is the basic debt instrument which may be issued by a borrowing company for a price which may be less than, equal to or more than the face value. A debenture also carries a promise by the company to make interest payments to the debenture holders of specified amount, at specified time and also to repay the principal amount at the end of a specified period. Since the debt instruments are issued keeping in view the need and cash flow profile of the company as well as the investor, there have been a variety of debt instruments being issued by companies in practice.</w:t>
      </w:r>
    </w:p>
    <w:p w14:paraId="3A08E613" w14:textId="77777777" w:rsidR="00A7362F" w:rsidRPr="00A7362F" w:rsidRDefault="00A7362F" w:rsidP="00A7362F">
      <w:pPr>
        <w:pStyle w:val="Heading6"/>
        <w:numPr>
          <w:ilvl w:val="0"/>
          <w:numId w:val="32"/>
        </w:numPr>
        <w:tabs>
          <w:tab w:val="num" w:pos="360"/>
          <w:tab w:val="left" w:pos="1359"/>
        </w:tabs>
        <w:spacing w:before="124"/>
        <w:ind w:left="1359" w:hanging="339"/>
        <w:jc w:val="both"/>
        <w:rPr>
          <w:b/>
          <w:bCs/>
          <w:color w:val="231F20"/>
        </w:rPr>
      </w:pPr>
      <w:r w:rsidRPr="00A7362F">
        <w:rPr>
          <w:b/>
          <w:bCs/>
          <w:color w:val="231F20"/>
        </w:rPr>
        <w:t>Retained Earnings</w:t>
      </w:r>
    </w:p>
    <w:p w14:paraId="026F3428" w14:textId="77777777" w:rsidR="00A7362F" w:rsidRPr="00A7362F" w:rsidRDefault="00A7362F" w:rsidP="00A7362F">
      <w:pPr>
        <w:pStyle w:val="BodyText"/>
        <w:spacing w:before="95" w:line="249" w:lineRule="auto"/>
        <w:ind w:left="1360" w:right="849"/>
        <w:jc w:val="both"/>
        <w:rPr>
          <w:color w:val="231F20"/>
          <w:sz w:val="22"/>
          <w:szCs w:val="22"/>
        </w:rPr>
      </w:pPr>
      <w:r w:rsidRPr="00A7362F">
        <w:rPr>
          <w:color w:val="231F20"/>
          <w:sz w:val="22"/>
          <w:szCs w:val="22"/>
        </w:rPr>
        <w:t>The portion of profits not distributed among the shareholders but retained and used in the business is called retained earnings. It is also known as ploughing back of profit or retained capital or accumulated earnings.</w:t>
      </w:r>
    </w:p>
    <w:p w14:paraId="7F30A06B" w14:textId="77777777" w:rsidR="00A7362F" w:rsidRPr="00A7362F" w:rsidRDefault="00A7362F" w:rsidP="00A7362F">
      <w:pPr>
        <w:pStyle w:val="Heading6"/>
        <w:numPr>
          <w:ilvl w:val="0"/>
          <w:numId w:val="32"/>
        </w:numPr>
        <w:tabs>
          <w:tab w:val="num" w:pos="360"/>
          <w:tab w:val="left" w:pos="1359"/>
        </w:tabs>
        <w:spacing w:before="124"/>
        <w:ind w:left="1359" w:hanging="339"/>
        <w:jc w:val="both"/>
        <w:rPr>
          <w:b/>
          <w:bCs/>
          <w:color w:val="231F20"/>
        </w:rPr>
      </w:pPr>
      <w:r w:rsidRPr="00A7362F">
        <w:rPr>
          <w:b/>
          <w:bCs/>
          <w:color w:val="231F20"/>
        </w:rPr>
        <w:t>Venture Capital</w:t>
      </w:r>
    </w:p>
    <w:p w14:paraId="07872A6E" w14:textId="77777777" w:rsidR="00A7362F" w:rsidRPr="00A7362F" w:rsidRDefault="00A7362F" w:rsidP="00A7362F">
      <w:pPr>
        <w:pStyle w:val="BodyText"/>
        <w:spacing w:before="95" w:line="249" w:lineRule="auto"/>
        <w:ind w:left="1360" w:right="849"/>
        <w:jc w:val="both"/>
        <w:rPr>
          <w:color w:val="231F20"/>
          <w:sz w:val="22"/>
          <w:szCs w:val="22"/>
        </w:rPr>
      </w:pPr>
      <w:r w:rsidRPr="00A7362F">
        <w:rPr>
          <w:color w:val="231F20"/>
          <w:sz w:val="22"/>
          <w:szCs w:val="22"/>
        </w:rPr>
        <w:t>Venture capital is a form of equity financing especially designed for funding high risk and high reward projects. There is a common perception that venture capital is a means of financing high technology projects. However, venture capital is investment of long-term financial made in:</w:t>
      </w:r>
    </w:p>
    <w:p w14:paraId="6773643F" w14:textId="704599A2" w:rsidR="00A7362F" w:rsidRPr="00A7362F" w:rsidRDefault="00D32035" w:rsidP="00D32035">
      <w:pPr>
        <w:pStyle w:val="BodyText"/>
        <w:numPr>
          <w:ilvl w:val="0"/>
          <w:numId w:val="34"/>
        </w:numPr>
        <w:spacing w:before="95" w:line="249" w:lineRule="auto"/>
        <w:ind w:right="849"/>
        <w:jc w:val="both"/>
        <w:rPr>
          <w:color w:val="231F20"/>
          <w:sz w:val="22"/>
          <w:szCs w:val="22"/>
        </w:rPr>
      </w:pPr>
      <w:r>
        <w:rPr>
          <w:color w:val="231F20"/>
          <w:sz w:val="22"/>
          <w:szCs w:val="22"/>
        </w:rPr>
        <w:t xml:space="preserve"> </w:t>
      </w:r>
      <w:r w:rsidR="00A7362F" w:rsidRPr="00A7362F">
        <w:rPr>
          <w:color w:val="231F20"/>
          <w:sz w:val="22"/>
          <w:szCs w:val="22"/>
        </w:rPr>
        <w:t>Ventures promoted by technically or professionally qualified but unproven entrepreneurs, or</w:t>
      </w:r>
    </w:p>
    <w:p w14:paraId="50D9BE1F" w14:textId="4EFF8D7B" w:rsidR="00A7362F" w:rsidRPr="00A7362F" w:rsidRDefault="00A7362F" w:rsidP="00D32035">
      <w:pPr>
        <w:pStyle w:val="BodyText"/>
        <w:numPr>
          <w:ilvl w:val="0"/>
          <w:numId w:val="34"/>
        </w:numPr>
        <w:spacing w:before="95" w:line="249" w:lineRule="auto"/>
        <w:ind w:right="849"/>
        <w:jc w:val="both"/>
        <w:rPr>
          <w:color w:val="231F20"/>
          <w:sz w:val="22"/>
          <w:szCs w:val="22"/>
        </w:rPr>
      </w:pPr>
      <w:r w:rsidRPr="00A7362F">
        <w:rPr>
          <w:color w:val="231F20"/>
          <w:sz w:val="22"/>
          <w:szCs w:val="22"/>
        </w:rPr>
        <w:t>Ventures seeking to harness commercially unproven technology, or</w:t>
      </w:r>
    </w:p>
    <w:p w14:paraId="4C5F810E" w14:textId="4967DAFD" w:rsidR="00A7362F" w:rsidRPr="00A7362F" w:rsidRDefault="00A7362F" w:rsidP="00B737B3">
      <w:pPr>
        <w:pStyle w:val="BodyText"/>
        <w:numPr>
          <w:ilvl w:val="0"/>
          <w:numId w:val="34"/>
        </w:numPr>
        <w:spacing w:before="95" w:line="249" w:lineRule="auto"/>
        <w:ind w:right="849"/>
        <w:jc w:val="both"/>
        <w:rPr>
          <w:color w:val="231F20"/>
          <w:sz w:val="22"/>
          <w:szCs w:val="22"/>
        </w:rPr>
      </w:pPr>
      <w:r w:rsidRPr="00A7362F">
        <w:rPr>
          <w:color w:val="231F20"/>
          <w:sz w:val="22"/>
          <w:szCs w:val="22"/>
        </w:rPr>
        <w:t>High risk ventures.</w:t>
      </w:r>
    </w:p>
    <w:p w14:paraId="5FA3EA31" w14:textId="1C817632" w:rsidR="00A7362F" w:rsidRPr="00A7362F" w:rsidRDefault="00A7362F" w:rsidP="00EA21DD">
      <w:pPr>
        <w:pStyle w:val="BodyText"/>
        <w:spacing w:before="95" w:line="249" w:lineRule="auto"/>
        <w:ind w:left="1360" w:right="849"/>
        <w:jc w:val="both"/>
        <w:rPr>
          <w:color w:val="231F20"/>
          <w:sz w:val="22"/>
          <w:szCs w:val="22"/>
        </w:rPr>
      </w:pPr>
      <w:r w:rsidRPr="00A7362F">
        <w:rPr>
          <w:color w:val="231F20"/>
          <w:sz w:val="22"/>
          <w:szCs w:val="22"/>
        </w:rPr>
        <w:t>The term ‘venture capital’ represents financial investment in a highly risky project with the objective of</w:t>
      </w:r>
      <w:r w:rsidR="00EA21DD">
        <w:rPr>
          <w:color w:val="231F20"/>
          <w:sz w:val="22"/>
          <w:szCs w:val="22"/>
        </w:rPr>
        <w:t xml:space="preserve"> </w:t>
      </w:r>
      <w:r w:rsidRPr="00A7362F">
        <w:rPr>
          <w:color w:val="231F20"/>
          <w:sz w:val="22"/>
          <w:szCs w:val="22"/>
        </w:rPr>
        <w:t>earning a high rate of return.</w:t>
      </w:r>
    </w:p>
    <w:p w14:paraId="460A4394" w14:textId="6341C133" w:rsidR="008127E7" w:rsidRDefault="008127E7" w:rsidP="00B04425">
      <w:pPr>
        <w:pStyle w:val="BodyText"/>
        <w:spacing w:before="161"/>
        <w:ind w:left="1276"/>
        <w:rPr>
          <w:b/>
          <w:bCs/>
          <w:color w:val="231F20"/>
          <w:sz w:val="22"/>
          <w:szCs w:val="22"/>
        </w:rPr>
      </w:pPr>
      <w:r w:rsidRPr="008127E7">
        <w:rPr>
          <w:b/>
          <w:bCs/>
          <w:color w:val="231F20"/>
          <w:sz w:val="22"/>
          <w:szCs w:val="22"/>
        </w:rPr>
        <w:t>Short Term Sources</w:t>
      </w:r>
    </w:p>
    <w:p w14:paraId="030EA639" w14:textId="77777777" w:rsidR="00BF679A" w:rsidRPr="00BF679A" w:rsidRDefault="00BF679A" w:rsidP="00BF679A">
      <w:pPr>
        <w:pStyle w:val="BodyText"/>
        <w:spacing w:before="180" w:line="249" w:lineRule="auto"/>
        <w:ind w:left="1360" w:right="848"/>
        <w:jc w:val="both"/>
        <w:rPr>
          <w:color w:val="231F20"/>
          <w:sz w:val="22"/>
          <w:szCs w:val="22"/>
        </w:rPr>
      </w:pPr>
      <w:r w:rsidRPr="00BF679A">
        <w:rPr>
          <w:color w:val="231F20"/>
          <w:sz w:val="22"/>
          <w:szCs w:val="22"/>
        </w:rPr>
        <w:t>From the financing point of view, short-term financing means financing for a period of less than 1 year. The need for short-term finance arises to finance the current assets of a business like an inventory of raw material and finished goods, debtors, minimum cash and bank balance etc. Short-term financing is also named as working capital financing.</w:t>
      </w:r>
    </w:p>
    <w:p w14:paraId="640B947F" w14:textId="77777777" w:rsidR="00BF679A" w:rsidRDefault="00BF679A" w:rsidP="00BF679A">
      <w:pPr>
        <w:pStyle w:val="BodyText"/>
        <w:spacing w:before="88" w:line="249" w:lineRule="auto"/>
        <w:ind w:left="1360" w:right="848"/>
        <w:jc w:val="both"/>
        <w:rPr>
          <w:color w:val="231F20"/>
          <w:sz w:val="22"/>
          <w:szCs w:val="22"/>
        </w:rPr>
      </w:pPr>
      <w:r w:rsidRPr="00BF679A">
        <w:rPr>
          <w:color w:val="231F20"/>
          <w:sz w:val="22"/>
          <w:szCs w:val="22"/>
        </w:rPr>
        <w:t>Any organisation requires working capital margin to take up day-to-day operations. The working capital amount is divided into two parts – (a) Permanent Working Capital, and (b) Temporary Working Capital. The permanent working capital should be financed from long-term sources and temporary working capital should be financed from short-term sources.</w:t>
      </w:r>
    </w:p>
    <w:p w14:paraId="108C7100" w14:textId="77777777" w:rsidR="00B04425" w:rsidRDefault="00B04425" w:rsidP="00BF679A">
      <w:pPr>
        <w:pStyle w:val="BodyText"/>
        <w:spacing w:before="88" w:line="249" w:lineRule="auto"/>
        <w:ind w:left="1360" w:right="848"/>
        <w:jc w:val="both"/>
        <w:rPr>
          <w:color w:val="231F20"/>
          <w:sz w:val="22"/>
          <w:szCs w:val="22"/>
        </w:rPr>
      </w:pPr>
    </w:p>
    <w:p w14:paraId="25DED603" w14:textId="77777777" w:rsidR="00B04425" w:rsidRPr="00B04425" w:rsidRDefault="00B04425" w:rsidP="00B04425">
      <w:pPr>
        <w:pStyle w:val="Heading6"/>
        <w:numPr>
          <w:ilvl w:val="0"/>
          <w:numId w:val="35"/>
        </w:numPr>
        <w:tabs>
          <w:tab w:val="num" w:pos="360"/>
          <w:tab w:val="left" w:pos="1814"/>
        </w:tabs>
        <w:spacing w:before="96"/>
        <w:ind w:left="1276" w:firstLine="0"/>
        <w:rPr>
          <w:rFonts w:ascii="Times New Roman" w:eastAsia="Times New Roman" w:hAnsi="Times New Roman" w:cs="Times New Roman"/>
          <w:b/>
          <w:bCs/>
          <w:color w:val="231F20"/>
        </w:rPr>
      </w:pPr>
      <w:r w:rsidRPr="00B04425">
        <w:rPr>
          <w:rFonts w:ascii="Times New Roman" w:eastAsia="Times New Roman" w:hAnsi="Times New Roman" w:cs="Times New Roman"/>
          <w:b/>
          <w:bCs/>
          <w:color w:val="231F20"/>
        </w:rPr>
        <w:t>Trade Credit</w:t>
      </w:r>
    </w:p>
    <w:p w14:paraId="70C50A8D" w14:textId="77777777" w:rsidR="00B04425" w:rsidRDefault="00B04425" w:rsidP="00B04425">
      <w:pPr>
        <w:pStyle w:val="BodyText"/>
        <w:spacing w:before="66" w:line="249" w:lineRule="auto"/>
        <w:ind w:left="1360" w:right="847"/>
        <w:jc w:val="both"/>
        <w:rPr>
          <w:color w:val="231F20"/>
          <w:sz w:val="22"/>
          <w:szCs w:val="22"/>
        </w:rPr>
      </w:pPr>
      <w:r w:rsidRPr="00B04425">
        <w:rPr>
          <w:color w:val="231F20"/>
          <w:sz w:val="22"/>
          <w:szCs w:val="22"/>
        </w:rPr>
        <w:t>When a firm buys goods from another, it may not be required to pay for these goods immediately. During this period, before the payment becomes due, the purchaser has a debt outstanding to the supplier. This debt is recorded in the buyer’s balance sheet as creditors; and the corresponding account for the supplier is that of debtors. The amount of such financing depends on the volume of purchases and the payment timing. Small and new firms are usually more dependent on the trade credit, as they find it difficult to obtain funds from other sources. Trade credit may take form of open account or bills payable.</w:t>
      </w:r>
    </w:p>
    <w:p w14:paraId="39FD8F3C" w14:textId="77777777" w:rsidR="005112DD" w:rsidRPr="005112DD" w:rsidRDefault="005112DD" w:rsidP="005112DD">
      <w:pPr>
        <w:pStyle w:val="Heading6"/>
        <w:numPr>
          <w:ilvl w:val="0"/>
          <w:numId w:val="35"/>
        </w:numPr>
        <w:tabs>
          <w:tab w:val="num" w:pos="360"/>
          <w:tab w:val="left" w:pos="1812"/>
        </w:tabs>
        <w:spacing w:before="96"/>
        <w:ind w:left="1276" w:firstLine="0"/>
        <w:rPr>
          <w:rFonts w:ascii="Times New Roman" w:eastAsia="Times New Roman" w:hAnsi="Times New Roman" w:cs="Times New Roman"/>
          <w:b/>
          <w:bCs/>
          <w:color w:val="231F20"/>
        </w:rPr>
      </w:pPr>
      <w:r w:rsidRPr="005112DD">
        <w:rPr>
          <w:rFonts w:ascii="Times New Roman" w:eastAsia="Times New Roman" w:hAnsi="Times New Roman" w:cs="Times New Roman"/>
          <w:b/>
          <w:bCs/>
          <w:color w:val="231F20"/>
        </w:rPr>
        <w:lastRenderedPageBreak/>
        <w:t>Bank Credit</w:t>
      </w:r>
    </w:p>
    <w:p w14:paraId="4F6CCB16" w14:textId="77777777" w:rsidR="005112DD" w:rsidRPr="005112DD" w:rsidRDefault="005112DD" w:rsidP="005112DD">
      <w:pPr>
        <w:pStyle w:val="BodyText"/>
        <w:spacing w:before="63" w:line="247" w:lineRule="auto"/>
        <w:ind w:left="1360" w:right="847"/>
        <w:jc w:val="both"/>
        <w:rPr>
          <w:color w:val="231F20"/>
          <w:sz w:val="22"/>
          <w:szCs w:val="22"/>
        </w:rPr>
      </w:pPr>
      <w:r w:rsidRPr="005112DD">
        <w:rPr>
          <w:color w:val="231F20"/>
          <w:sz w:val="22"/>
          <w:szCs w:val="22"/>
        </w:rPr>
        <w:t>Credit facility provided by commercial banks to meet the short-term and working capital requirements has been important short-term sources of finance in India. The bank credit, in general, is a short-term financing, say, for a year or so. This short-term financing to business firm is regarded as self-liquidating in the sense that the uses to which the borrowing firm is expected to put the funds are ordinarily expected to generate cash flows adequate to repay the loan within a year. Further, these loans are called self-liquidating because the bank’s motive to provide finance is to meet the seasonal demand, e.g., to cover the seasonal increase in inventories or receivables. In principle, the bank credit is intended to carry the firm through seasonal peaks in financing need. The amount of credit extended by a bank may be referred to as a credit limit which denotes the maximum limit of loan which the firm can avail from the bank. Sometimes, the bank may approve separate limits for peak season and non-peak season.</w:t>
      </w:r>
    </w:p>
    <w:p w14:paraId="1BB7E01D" w14:textId="77777777" w:rsidR="005112DD" w:rsidRPr="005112DD" w:rsidRDefault="005112DD" w:rsidP="005112DD">
      <w:pPr>
        <w:pStyle w:val="Heading6"/>
        <w:spacing w:before="105"/>
        <w:ind w:left="1360"/>
        <w:jc w:val="both"/>
        <w:rPr>
          <w:rFonts w:ascii="Times New Roman" w:eastAsia="Times New Roman" w:hAnsi="Times New Roman" w:cs="Times New Roman"/>
          <w:color w:val="231F20"/>
        </w:rPr>
      </w:pPr>
      <w:r w:rsidRPr="005112DD">
        <w:rPr>
          <w:rFonts w:ascii="Times New Roman" w:eastAsia="Times New Roman" w:hAnsi="Times New Roman" w:cs="Times New Roman"/>
          <w:color w:val="231F20"/>
        </w:rPr>
        <w:t>Types of Bank Credit</w:t>
      </w:r>
    </w:p>
    <w:p w14:paraId="781D7932" w14:textId="77777777" w:rsidR="005112DD" w:rsidRPr="005112DD" w:rsidRDefault="005112DD" w:rsidP="005112DD">
      <w:pPr>
        <w:pStyle w:val="BodyText"/>
        <w:spacing w:before="91" w:line="247" w:lineRule="auto"/>
        <w:ind w:left="1360" w:right="848"/>
        <w:jc w:val="both"/>
        <w:rPr>
          <w:color w:val="231F20"/>
          <w:sz w:val="22"/>
          <w:szCs w:val="22"/>
        </w:rPr>
      </w:pPr>
      <w:r w:rsidRPr="005112DD">
        <w:rPr>
          <w:color w:val="231F20"/>
          <w:sz w:val="22"/>
          <w:szCs w:val="22"/>
        </w:rPr>
        <w:t>In India, banks may give financial assistance in different shapes and forms. The usual form of bank credit is as follows:</w:t>
      </w:r>
    </w:p>
    <w:p w14:paraId="1DBF6A01" w14:textId="77777777" w:rsidR="005112DD" w:rsidRPr="005112DD" w:rsidRDefault="005112DD" w:rsidP="005112DD">
      <w:pPr>
        <w:pStyle w:val="ListParagraph"/>
        <w:numPr>
          <w:ilvl w:val="1"/>
          <w:numId w:val="35"/>
        </w:numPr>
        <w:tabs>
          <w:tab w:val="left" w:pos="1814"/>
        </w:tabs>
        <w:spacing w:before="55"/>
        <w:rPr>
          <w:color w:val="231F20"/>
        </w:rPr>
      </w:pPr>
      <w:r w:rsidRPr="005112DD">
        <w:rPr>
          <w:color w:val="231F20"/>
        </w:rPr>
        <w:t>Overdraft</w:t>
      </w:r>
    </w:p>
    <w:p w14:paraId="53525F23" w14:textId="77777777" w:rsidR="005112DD" w:rsidRPr="005112DD" w:rsidRDefault="005112DD" w:rsidP="005112DD">
      <w:pPr>
        <w:pStyle w:val="ListParagraph"/>
        <w:numPr>
          <w:ilvl w:val="1"/>
          <w:numId w:val="35"/>
        </w:numPr>
        <w:tabs>
          <w:tab w:val="left" w:pos="1814"/>
        </w:tabs>
        <w:spacing w:before="62"/>
        <w:rPr>
          <w:color w:val="231F20"/>
        </w:rPr>
      </w:pPr>
      <w:r w:rsidRPr="005112DD">
        <w:rPr>
          <w:color w:val="231F20"/>
        </w:rPr>
        <w:t>Cash Credit</w:t>
      </w:r>
    </w:p>
    <w:p w14:paraId="1A189317" w14:textId="77777777" w:rsidR="005112DD" w:rsidRPr="005112DD" w:rsidRDefault="005112DD" w:rsidP="005112DD">
      <w:pPr>
        <w:pStyle w:val="ListParagraph"/>
        <w:numPr>
          <w:ilvl w:val="1"/>
          <w:numId w:val="35"/>
        </w:numPr>
        <w:tabs>
          <w:tab w:val="left" w:pos="1814"/>
        </w:tabs>
        <w:spacing w:before="63"/>
        <w:rPr>
          <w:color w:val="231F20"/>
        </w:rPr>
      </w:pPr>
      <w:r w:rsidRPr="005112DD">
        <w:rPr>
          <w:color w:val="231F20"/>
        </w:rPr>
        <w:t>Bills Purchasing and Bills Discounting</w:t>
      </w:r>
    </w:p>
    <w:p w14:paraId="3BCF96DF" w14:textId="77777777" w:rsidR="005112DD" w:rsidRPr="005112DD" w:rsidRDefault="005112DD" w:rsidP="005112DD">
      <w:pPr>
        <w:pStyle w:val="ListParagraph"/>
        <w:numPr>
          <w:ilvl w:val="1"/>
          <w:numId w:val="35"/>
        </w:numPr>
        <w:tabs>
          <w:tab w:val="left" w:pos="1814"/>
        </w:tabs>
        <w:spacing w:before="63"/>
        <w:rPr>
          <w:color w:val="231F20"/>
        </w:rPr>
      </w:pPr>
      <w:r w:rsidRPr="005112DD">
        <w:rPr>
          <w:color w:val="231F20"/>
        </w:rPr>
        <w:t>Letter of Credit</w:t>
      </w:r>
    </w:p>
    <w:p w14:paraId="25DBC7B9" w14:textId="77777777" w:rsidR="005112DD" w:rsidRPr="005112DD" w:rsidRDefault="005112DD" w:rsidP="005112DD">
      <w:pPr>
        <w:pStyle w:val="ListParagraph"/>
        <w:numPr>
          <w:ilvl w:val="1"/>
          <w:numId w:val="35"/>
        </w:numPr>
        <w:tabs>
          <w:tab w:val="left" w:pos="1814"/>
        </w:tabs>
        <w:spacing w:before="62"/>
        <w:rPr>
          <w:color w:val="231F20"/>
        </w:rPr>
      </w:pPr>
      <w:r w:rsidRPr="005112DD">
        <w:rPr>
          <w:color w:val="231F20"/>
        </w:rPr>
        <w:t>Working Capital Term Loan</w:t>
      </w:r>
    </w:p>
    <w:p w14:paraId="7B89CE75" w14:textId="77777777" w:rsidR="005112DD" w:rsidRDefault="005112DD" w:rsidP="005112DD">
      <w:pPr>
        <w:pStyle w:val="ListParagraph"/>
        <w:numPr>
          <w:ilvl w:val="1"/>
          <w:numId w:val="35"/>
        </w:numPr>
        <w:tabs>
          <w:tab w:val="left" w:pos="1814"/>
        </w:tabs>
        <w:spacing w:before="63"/>
        <w:rPr>
          <w:sz w:val="20"/>
        </w:rPr>
      </w:pPr>
      <w:r w:rsidRPr="005112DD">
        <w:rPr>
          <w:color w:val="231F20"/>
        </w:rPr>
        <w:t>Funded Interest Term Loan</w:t>
      </w:r>
    </w:p>
    <w:p w14:paraId="61920603" w14:textId="77777777" w:rsidR="005112DD" w:rsidRPr="00B04425" w:rsidRDefault="005112DD" w:rsidP="00B04425">
      <w:pPr>
        <w:pStyle w:val="BodyText"/>
        <w:spacing w:before="66" w:line="249" w:lineRule="auto"/>
        <w:ind w:left="1360" w:right="847"/>
        <w:jc w:val="both"/>
        <w:rPr>
          <w:color w:val="231F20"/>
          <w:sz w:val="22"/>
          <w:szCs w:val="22"/>
        </w:rPr>
      </w:pPr>
    </w:p>
    <w:p w14:paraId="7E6E9852" w14:textId="77777777" w:rsidR="00547EBB" w:rsidRDefault="00547EBB" w:rsidP="00547EBB">
      <w:pPr>
        <w:pStyle w:val="Heading6"/>
        <w:numPr>
          <w:ilvl w:val="0"/>
          <w:numId w:val="35"/>
        </w:numPr>
        <w:tabs>
          <w:tab w:val="num" w:pos="360"/>
          <w:tab w:val="left" w:pos="1812"/>
        </w:tabs>
        <w:spacing w:before="96"/>
        <w:ind w:left="1276" w:firstLine="0"/>
        <w:jc w:val="both"/>
      </w:pPr>
      <w:r w:rsidRPr="00547EBB">
        <w:rPr>
          <w:rFonts w:ascii="Times New Roman" w:eastAsia="Times New Roman" w:hAnsi="Times New Roman" w:cs="Times New Roman"/>
          <w:b/>
          <w:bCs/>
          <w:color w:val="231F20"/>
        </w:rPr>
        <w:t>Bill Discounting</w:t>
      </w:r>
    </w:p>
    <w:p w14:paraId="515E3332" w14:textId="2B755AFD" w:rsidR="00B04425" w:rsidRPr="00BF679A" w:rsidRDefault="00547EBB" w:rsidP="00DA0145">
      <w:pPr>
        <w:pStyle w:val="BodyText"/>
        <w:spacing w:before="67" w:line="249" w:lineRule="auto"/>
        <w:ind w:left="1700" w:right="848"/>
        <w:jc w:val="both"/>
        <w:rPr>
          <w:color w:val="231F20"/>
          <w:sz w:val="22"/>
          <w:szCs w:val="22"/>
        </w:rPr>
      </w:pPr>
      <w:r w:rsidRPr="006015A1">
        <w:rPr>
          <w:color w:val="231F20"/>
          <w:sz w:val="22"/>
          <w:szCs w:val="22"/>
        </w:rPr>
        <w:t>Generally, a trade bill arises out of a genuine credit trade transaction. The supplier of goods draws a bill on the purchaser for the invoice price of the goods sold on credit. It is drawn for a short period of 3 to 6 months and in some cases for 9 months. The buyer of goods accepts the same and binds himself liable to pay the amount on the due date. In such a case, the supplier of goods has to wait for the expiry of the bill to get back the cost of the goods sold. It involves locking up of his working capital which is very much needed for the smooth running of the business or for carrying on the normal production process. It is where the commercial banks enter into as a financier.</w:t>
      </w:r>
    </w:p>
    <w:p w14:paraId="2B11DD40" w14:textId="77777777" w:rsidR="00A9136D" w:rsidRPr="00A9136D" w:rsidRDefault="00A9136D" w:rsidP="00A9136D">
      <w:pPr>
        <w:pStyle w:val="Heading6"/>
        <w:numPr>
          <w:ilvl w:val="0"/>
          <w:numId w:val="35"/>
        </w:numPr>
        <w:tabs>
          <w:tab w:val="num" w:pos="360"/>
          <w:tab w:val="left" w:pos="1812"/>
        </w:tabs>
        <w:spacing w:before="96"/>
        <w:ind w:left="1276" w:firstLine="0"/>
        <w:jc w:val="both"/>
        <w:rPr>
          <w:rFonts w:ascii="Times New Roman" w:eastAsia="Times New Roman" w:hAnsi="Times New Roman" w:cs="Times New Roman"/>
          <w:b/>
          <w:bCs/>
          <w:color w:val="231F20"/>
        </w:rPr>
      </w:pPr>
      <w:r w:rsidRPr="00A9136D">
        <w:rPr>
          <w:rFonts w:ascii="Times New Roman" w:eastAsia="Times New Roman" w:hAnsi="Times New Roman" w:cs="Times New Roman"/>
          <w:b/>
          <w:bCs/>
          <w:color w:val="231F20"/>
        </w:rPr>
        <w:t>Factoring</w:t>
      </w:r>
    </w:p>
    <w:p w14:paraId="6761A781" w14:textId="77777777" w:rsidR="00A9136D" w:rsidRPr="00A9136D" w:rsidRDefault="00A9136D" w:rsidP="00A9136D">
      <w:pPr>
        <w:pStyle w:val="BodyText"/>
        <w:spacing w:before="67" w:line="249" w:lineRule="auto"/>
        <w:ind w:left="1700" w:right="848"/>
        <w:jc w:val="both"/>
        <w:rPr>
          <w:color w:val="231F20"/>
          <w:sz w:val="22"/>
          <w:szCs w:val="22"/>
        </w:rPr>
      </w:pPr>
      <w:r w:rsidRPr="00A9136D">
        <w:rPr>
          <w:color w:val="231F20"/>
          <w:sz w:val="22"/>
          <w:szCs w:val="22"/>
        </w:rPr>
        <w:t>Factoring may be defined as the relationship between the seller of goods and a financial firm, called the factor, whereby the latter purchases the receivables of the former and also administer the receivable of the former. Factoring involves sale of receivable of a firm to another firm under an already existing agreement between the firm and the factor.</w:t>
      </w:r>
    </w:p>
    <w:p w14:paraId="77CB1AE2" w14:textId="77777777" w:rsidR="008127E7" w:rsidRDefault="008127E7" w:rsidP="00D02D9E">
      <w:pPr>
        <w:pStyle w:val="BodyText"/>
        <w:spacing w:before="161"/>
        <w:ind w:left="880"/>
        <w:rPr>
          <w:b/>
          <w:bCs/>
          <w:color w:val="231F20"/>
          <w:sz w:val="22"/>
          <w:szCs w:val="22"/>
        </w:rPr>
      </w:pPr>
    </w:p>
    <w:p w14:paraId="40E88072" w14:textId="39C05416" w:rsidR="00CC0CA5" w:rsidRDefault="00CC0CA5" w:rsidP="00D02D9E">
      <w:pPr>
        <w:pStyle w:val="BodyText"/>
        <w:spacing w:before="161"/>
        <w:ind w:left="880"/>
        <w:rPr>
          <w:b/>
          <w:bCs/>
          <w:color w:val="231F20"/>
          <w:sz w:val="22"/>
          <w:szCs w:val="22"/>
        </w:rPr>
      </w:pPr>
      <w:r>
        <w:rPr>
          <w:b/>
          <w:bCs/>
          <w:color w:val="231F20"/>
          <w:sz w:val="22"/>
          <w:szCs w:val="22"/>
        </w:rPr>
        <w:t>Working Capital</w:t>
      </w:r>
    </w:p>
    <w:p w14:paraId="7DA353D1" w14:textId="77777777" w:rsidR="00DE068D" w:rsidRPr="00FC150E" w:rsidRDefault="00DE068D" w:rsidP="00DE068D">
      <w:pPr>
        <w:pStyle w:val="BodyText"/>
        <w:spacing w:before="95" w:line="249" w:lineRule="auto"/>
        <w:ind w:left="850" w:right="848" w:firstLine="170"/>
        <w:jc w:val="both"/>
        <w:rPr>
          <w:color w:val="231F20"/>
          <w:sz w:val="22"/>
          <w:szCs w:val="22"/>
        </w:rPr>
      </w:pPr>
      <w:r w:rsidRPr="00FC150E">
        <w:rPr>
          <w:color w:val="231F20"/>
          <w:sz w:val="22"/>
          <w:szCs w:val="22"/>
        </w:rPr>
        <w:t>The term working capital also called gross working capital refers to the firm’s aggregate of current assets. Current assets are those assets which can be convertible into cash within an accounting period, generally a year. Therefore, they are cash or mere cash resources of a business concern. However, we can understand the meaning of working capital from the following:</w:t>
      </w:r>
    </w:p>
    <w:p w14:paraId="7DD379F3" w14:textId="77777777" w:rsidR="00DE068D" w:rsidRPr="00FC150E" w:rsidRDefault="00DE068D" w:rsidP="00DE068D">
      <w:pPr>
        <w:pStyle w:val="ListParagraph"/>
        <w:numPr>
          <w:ilvl w:val="3"/>
          <w:numId w:val="37"/>
        </w:numPr>
        <w:tabs>
          <w:tab w:val="left" w:pos="1360"/>
          <w:tab w:val="left" w:pos="1403"/>
        </w:tabs>
        <w:spacing w:before="117" w:line="249" w:lineRule="auto"/>
        <w:ind w:right="849" w:hanging="341"/>
        <w:jc w:val="both"/>
        <w:rPr>
          <w:color w:val="231F20"/>
        </w:rPr>
      </w:pPr>
      <w:r w:rsidRPr="00FC150E">
        <w:rPr>
          <w:color w:val="231F20"/>
        </w:rPr>
        <w:tab/>
        <w:t xml:space="preserve">“Working capital means the funds available for day-to-day operations of an enterprise. It also represents the excess of current assets over current liabilities including short-term </w:t>
      </w:r>
      <w:r w:rsidRPr="00FC150E">
        <w:rPr>
          <w:color w:val="231F20"/>
        </w:rPr>
        <w:lastRenderedPageBreak/>
        <w:t>loans”. — Accounting Standards Board, The Institute of Chartered Accountants of India.</w:t>
      </w:r>
    </w:p>
    <w:p w14:paraId="34FA5763" w14:textId="77777777" w:rsidR="00DE068D" w:rsidRPr="00FC150E" w:rsidRDefault="00DE068D" w:rsidP="00DE068D">
      <w:pPr>
        <w:pStyle w:val="ListParagraph"/>
        <w:numPr>
          <w:ilvl w:val="3"/>
          <w:numId w:val="37"/>
        </w:numPr>
        <w:tabs>
          <w:tab w:val="left" w:pos="1403"/>
        </w:tabs>
        <w:spacing w:before="87"/>
        <w:ind w:left="1403" w:hanging="383"/>
        <w:jc w:val="both"/>
        <w:rPr>
          <w:color w:val="231F20"/>
        </w:rPr>
      </w:pPr>
      <w:r w:rsidRPr="00FC150E">
        <w:rPr>
          <w:color w:val="231F20"/>
        </w:rPr>
        <w:t>“Working capital is that portion of a firm’s current assets which is financed by short-term funds.”— Gitman,</w:t>
      </w:r>
    </w:p>
    <w:p w14:paraId="02F75167" w14:textId="77777777" w:rsidR="00DE068D" w:rsidRPr="00FC150E" w:rsidRDefault="00DE068D" w:rsidP="00DE068D">
      <w:pPr>
        <w:pStyle w:val="BodyText"/>
        <w:spacing w:before="10"/>
        <w:ind w:left="1360"/>
        <w:rPr>
          <w:color w:val="231F20"/>
          <w:sz w:val="22"/>
          <w:szCs w:val="22"/>
        </w:rPr>
      </w:pPr>
      <w:r w:rsidRPr="00FC150E">
        <w:rPr>
          <w:color w:val="231F20"/>
          <w:sz w:val="22"/>
          <w:szCs w:val="22"/>
        </w:rPr>
        <w:t>L.J.</w:t>
      </w:r>
    </w:p>
    <w:p w14:paraId="64FA8720" w14:textId="77777777" w:rsidR="00DE068D" w:rsidRPr="00FC150E" w:rsidRDefault="00DE068D" w:rsidP="00DE068D">
      <w:pPr>
        <w:pStyle w:val="BodyText"/>
        <w:spacing w:before="96" w:line="249" w:lineRule="auto"/>
        <w:ind w:left="850" w:right="848" w:firstLine="170"/>
        <w:jc w:val="both"/>
        <w:rPr>
          <w:color w:val="231F20"/>
          <w:sz w:val="22"/>
          <w:szCs w:val="22"/>
        </w:rPr>
      </w:pPr>
      <w:r w:rsidRPr="00FC150E">
        <w:rPr>
          <w:color w:val="231F20"/>
          <w:sz w:val="22"/>
          <w:szCs w:val="22"/>
        </w:rPr>
        <w:t>From the above definitions, we can say that the working capital is the firm’s current assets or the excess of current assets over current liabilities. However, the later meaning will be more useful in most of the times as in all cases we may not find excess of current assets over current liabilities.</w:t>
      </w:r>
    </w:p>
    <w:p w14:paraId="7A1EC4FE" w14:textId="77777777" w:rsidR="00DE068D" w:rsidRPr="00FC150E" w:rsidRDefault="00DE068D" w:rsidP="00FC150E">
      <w:pPr>
        <w:pStyle w:val="Heading6"/>
        <w:spacing w:before="115"/>
        <w:ind w:left="851"/>
        <w:jc w:val="both"/>
        <w:rPr>
          <w:rFonts w:ascii="Times New Roman" w:eastAsia="Times New Roman" w:hAnsi="Times New Roman" w:cs="Times New Roman"/>
          <w:color w:val="231F20"/>
        </w:rPr>
      </w:pPr>
      <w:r w:rsidRPr="00FC150E">
        <w:rPr>
          <w:rFonts w:ascii="Times New Roman" w:eastAsia="Times New Roman" w:hAnsi="Times New Roman" w:cs="Times New Roman"/>
          <w:color w:val="231F20"/>
        </w:rPr>
        <w:t>Concept of Working Capital</w:t>
      </w:r>
    </w:p>
    <w:p w14:paraId="09784A79" w14:textId="77777777" w:rsidR="00DE068D" w:rsidRPr="00FC150E" w:rsidRDefault="00DE068D" w:rsidP="00DE068D">
      <w:pPr>
        <w:pStyle w:val="BodyText"/>
        <w:spacing w:before="95"/>
        <w:ind w:left="1020"/>
        <w:jc w:val="both"/>
        <w:rPr>
          <w:color w:val="231F20"/>
          <w:sz w:val="22"/>
          <w:szCs w:val="22"/>
        </w:rPr>
      </w:pPr>
      <w:r w:rsidRPr="00FC150E">
        <w:rPr>
          <w:color w:val="231F20"/>
          <w:sz w:val="22"/>
          <w:szCs w:val="22"/>
        </w:rPr>
        <w:t>Working capital has two concepts:</w:t>
      </w:r>
    </w:p>
    <w:p w14:paraId="66CDC3B8" w14:textId="77777777" w:rsidR="00DE068D" w:rsidRPr="00FC150E" w:rsidRDefault="00DE068D" w:rsidP="00DE068D">
      <w:pPr>
        <w:pStyle w:val="ListParagraph"/>
        <w:numPr>
          <w:ilvl w:val="4"/>
          <w:numId w:val="37"/>
        </w:numPr>
        <w:tabs>
          <w:tab w:val="left" w:pos="1308"/>
        </w:tabs>
        <w:spacing w:before="124"/>
        <w:ind w:left="1308" w:hanging="288"/>
        <w:rPr>
          <w:color w:val="231F20"/>
        </w:rPr>
      </w:pPr>
      <w:r w:rsidRPr="00FC150E">
        <w:rPr>
          <w:color w:val="231F20"/>
        </w:rPr>
        <w:t>Gross working capital and</w:t>
      </w:r>
    </w:p>
    <w:p w14:paraId="7EDA59C8" w14:textId="77777777" w:rsidR="00DE068D" w:rsidRPr="00FC150E" w:rsidRDefault="00DE068D" w:rsidP="00DE068D">
      <w:pPr>
        <w:pStyle w:val="ListParagraph"/>
        <w:numPr>
          <w:ilvl w:val="4"/>
          <w:numId w:val="37"/>
        </w:numPr>
        <w:tabs>
          <w:tab w:val="left" w:pos="1364"/>
        </w:tabs>
        <w:spacing w:before="95"/>
        <w:ind w:left="1364" w:hanging="344"/>
        <w:rPr>
          <w:color w:val="231F20"/>
        </w:rPr>
      </w:pPr>
      <w:r w:rsidRPr="00FC150E">
        <w:rPr>
          <w:color w:val="231F20"/>
        </w:rPr>
        <w:t>Net working capital</w:t>
      </w:r>
    </w:p>
    <w:p w14:paraId="19B35C19" w14:textId="77777777" w:rsidR="00DE068D" w:rsidRPr="00FC150E" w:rsidRDefault="00DE068D" w:rsidP="00DE068D">
      <w:pPr>
        <w:pStyle w:val="BodyText"/>
        <w:spacing w:before="95"/>
        <w:ind w:left="1020"/>
        <w:rPr>
          <w:color w:val="231F20"/>
          <w:sz w:val="22"/>
          <w:szCs w:val="22"/>
        </w:rPr>
      </w:pPr>
      <w:r w:rsidRPr="00FC150E">
        <w:rPr>
          <w:color w:val="231F20"/>
          <w:sz w:val="22"/>
          <w:szCs w:val="22"/>
        </w:rPr>
        <w:t>Gross working capital refers to the total of the current assets.</w:t>
      </w:r>
    </w:p>
    <w:p w14:paraId="4FE2EB01" w14:textId="77777777" w:rsidR="00FC150E" w:rsidRPr="00FC150E" w:rsidRDefault="00FC150E" w:rsidP="00FC150E">
      <w:pPr>
        <w:pStyle w:val="BodyText"/>
        <w:spacing w:before="182" w:line="249" w:lineRule="auto"/>
        <w:ind w:left="850" w:right="848" w:firstLine="170"/>
        <w:jc w:val="both"/>
        <w:rPr>
          <w:color w:val="231F20"/>
          <w:sz w:val="22"/>
          <w:szCs w:val="22"/>
        </w:rPr>
      </w:pPr>
      <w:r w:rsidRPr="00FC150E">
        <w:rPr>
          <w:color w:val="231F20"/>
          <w:sz w:val="22"/>
          <w:szCs w:val="22"/>
        </w:rPr>
        <w:t>Net working capital refers to the excess of the current assets over current liabilities. Net working capital (NWC) can alternatively define as the part of the current assets which are financed with the long-term funds. Since, current liabilities represent sources of short-term funds, as long as the current assets exceeds the current liabilities, the excess must be financed with the long-term funds.</w:t>
      </w:r>
    </w:p>
    <w:p w14:paraId="4F5E6319" w14:textId="77777777" w:rsidR="00FC150E" w:rsidRPr="00FC150E" w:rsidRDefault="00FC150E" w:rsidP="00FC150E">
      <w:pPr>
        <w:pStyle w:val="BodyText"/>
        <w:spacing w:before="117" w:line="249" w:lineRule="auto"/>
        <w:ind w:left="850" w:right="848" w:firstLine="170"/>
        <w:jc w:val="both"/>
        <w:rPr>
          <w:color w:val="231F20"/>
          <w:sz w:val="22"/>
          <w:szCs w:val="22"/>
        </w:rPr>
      </w:pPr>
      <w:r w:rsidRPr="00FC150E">
        <w:rPr>
          <w:color w:val="231F20"/>
          <w:sz w:val="22"/>
          <w:szCs w:val="22"/>
        </w:rPr>
        <w:t>Though both concepts are important for managing it. Gross working capital is more helpful to the management in managing each individual current assets for day-to-day operations. But, in the long run, it is the net working capital that is useful for the purpose.</w:t>
      </w:r>
    </w:p>
    <w:p w14:paraId="6BAD3CC4" w14:textId="77777777" w:rsidR="00855894" w:rsidRPr="00855894" w:rsidRDefault="00855894" w:rsidP="00855894">
      <w:pPr>
        <w:pStyle w:val="Heading6"/>
        <w:spacing w:before="228"/>
        <w:ind w:left="993" w:hanging="142"/>
        <w:rPr>
          <w:rFonts w:ascii="Times New Roman" w:eastAsia="Times New Roman" w:hAnsi="Times New Roman" w:cs="Times New Roman"/>
          <w:color w:val="231F20"/>
        </w:rPr>
      </w:pPr>
      <w:r w:rsidRPr="00855894">
        <w:rPr>
          <w:rFonts w:ascii="Times New Roman" w:eastAsia="Times New Roman" w:hAnsi="Times New Roman" w:cs="Times New Roman"/>
          <w:color w:val="231F20"/>
        </w:rPr>
        <w:t>Concept of Zero Working Capital</w:t>
      </w:r>
    </w:p>
    <w:p w14:paraId="76C2F3C5" w14:textId="29AF22F3" w:rsidR="00855894" w:rsidRPr="00855894" w:rsidRDefault="00855894" w:rsidP="002F37A5">
      <w:pPr>
        <w:pStyle w:val="BodyText"/>
        <w:spacing w:before="67"/>
        <w:ind w:left="851"/>
        <w:rPr>
          <w:color w:val="231F20"/>
          <w:sz w:val="22"/>
          <w:szCs w:val="22"/>
        </w:rPr>
      </w:pPr>
      <w:r w:rsidRPr="00855894">
        <w:rPr>
          <w:color w:val="231F20"/>
          <w:sz w:val="22"/>
          <w:szCs w:val="22"/>
        </w:rPr>
        <w:t>The zero-working capital (ZWC) differs from the commonly used working capital i.e., current assets minus</w:t>
      </w:r>
      <w:r w:rsidR="002F37A5">
        <w:rPr>
          <w:color w:val="231F20"/>
          <w:sz w:val="22"/>
          <w:szCs w:val="22"/>
        </w:rPr>
        <w:t xml:space="preserve"> </w:t>
      </w:r>
      <w:r w:rsidRPr="00855894">
        <w:rPr>
          <w:color w:val="231F20"/>
          <w:sz w:val="22"/>
          <w:szCs w:val="22"/>
        </w:rPr>
        <w:t>current liabilities.</w:t>
      </w:r>
    </w:p>
    <w:p w14:paraId="300ECEDE" w14:textId="77777777" w:rsidR="00855894" w:rsidRPr="00855894" w:rsidRDefault="00855894" w:rsidP="00855894">
      <w:pPr>
        <w:pStyle w:val="BodyText"/>
        <w:spacing w:before="123"/>
        <w:ind w:left="993" w:hanging="142"/>
        <w:rPr>
          <w:color w:val="231F20"/>
          <w:sz w:val="22"/>
          <w:szCs w:val="22"/>
        </w:rPr>
      </w:pPr>
      <w:r w:rsidRPr="00855894">
        <w:rPr>
          <w:color w:val="231F20"/>
          <w:sz w:val="22"/>
          <w:szCs w:val="22"/>
        </w:rPr>
        <w:t>The zero-working capital is inventory plus receivables minus payables.</w:t>
      </w:r>
    </w:p>
    <w:p w14:paraId="0F52ACC6" w14:textId="77777777" w:rsidR="00BC721D" w:rsidRPr="00BC721D" w:rsidRDefault="00BC721D" w:rsidP="00BC721D">
      <w:pPr>
        <w:pStyle w:val="Heading6"/>
        <w:spacing w:before="171"/>
        <w:ind w:left="993" w:hanging="142"/>
        <w:rPr>
          <w:rFonts w:ascii="Times New Roman" w:eastAsia="Times New Roman" w:hAnsi="Times New Roman" w:cs="Times New Roman"/>
          <w:b/>
          <w:bCs/>
          <w:color w:val="231F20"/>
        </w:rPr>
      </w:pPr>
      <w:r w:rsidRPr="00BC721D">
        <w:rPr>
          <w:rFonts w:ascii="Times New Roman" w:eastAsia="Times New Roman" w:hAnsi="Times New Roman" w:cs="Times New Roman"/>
          <w:b/>
          <w:bCs/>
          <w:color w:val="231F20"/>
        </w:rPr>
        <w:t>Current Assets</w:t>
      </w:r>
    </w:p>
    <w:p w14:paraId="71BAF0C2" w14:textId="77777777" w:rsidR="00BC721D" w:rsidRPr="00BC721D" w:rsidRDefault="00BC721D" w:rsidP="00BC721D">
      <w:pPr>
        <w:pStyle w:val="BodyText"/>
        <w:spacing w:before="67"/>
        <w:ind w:left="1020"/>
        <w:rPr>
          <w:color w:val="231F20"/>
          <w:sz w:val="22"/>
          <w:szCs w:val="22"/>
        </w:rPr>
      </w:pPr>
      <w:r w:rsidRPr="00BC721D">
        <w:rPr>
          <w:color w:val="231F20"/>
          <w:sz w:val="22"/>
          <w:szCs w:val="22"/>
        </w:rPr>
        <w:t>An asset is classified as current asset when:</w:t>
      </w:r>
    </w:p>
    <w:p w14:paraId="2BB33199" w14:textId="77777777" w:rsidR="00BC721D" w:rsidRPr="00BC721D" w:rsidRDefault="00BC721D" w:rsidP="00BC721D">
      <w:pPr>
        <w:pStyle w:val="ListParagraph"/>
        <w:numPr>
          <w:ilvl w:val="5"/>
          <w:numId w:val="37"/>
        </w:numPr>
        <w:tabs>
          <w:tab w:val="left" w:pos="1359"/>
        </w:tabs>
        <w:spacing w:before="123"/>
        <w:ind w:left="1359" w:hanging="339"/>
        <w:rPr>
          <w:color w:val="231F20"/>
        </w:rPr>
      </w:pPr>
      <w:r w:rsidRPr="00BC721D">
        <w:rPr>
          <w:color w:val="231F20"/>
        </w:rPr>
        <w:t>it is expected to be realised or intends to be sold or consumed in normal operating cycle of the organisation;</w:t>
      </w:r>
    </w:p>
    <w:p w14:paraId="14827C72" w14:textId="77777777" w:rsidR="00BC721D" w:rsidRPr="00BC721D" w:rsidRDefault="00BC721D" w:rsidP="00BC721D">
      <w:pPr>
        <w:pStyle w:val="ListParagraph"/>
        <w:numPr>
          <w:ilvl w:val="5"/>
          <w:numId w:val="37"/>
        </w:numPr>
        <w:tabs>
          <w:tab w:val="left" w:pos="1360"/>
        </w:tabs>
        <w:spacing w:before="95"/>
        <w:ind w:hanging="340"/>
        <w:rPr>
          <w:color w:val="231F20"/>
        </w:rPr>
      </w:pPr>
      <w:r w:rsidRPr="00BC721D">
        <w:rPr>
          <w:color w:val="231F20"/>
        </w:rPr>
        <w:t>the asset is held primarily for the purpose of trading;</w:t>
      </w:r>
    </w:p>
    <w:p w14:paraId="6CECEE4A" w14:textId="77777777" w:rsidR="00BC721D" w:rsidRPr="00BC721D" w:rsidRDefault="00BC721D" w:rsidP="00BC721D">
      <w:pPr>
        <w:pStyle w:val="ListParagraph"/>
        <w:numPr>
          <w:ilvl w:val="5"/>
          <w:numId w:val="37"/>
        </w:numPr>
        <w:tabs>
          <w:tab w:val="left" w:pos="1359"/>
        </w:tabs>
        <w:spacing w:before="96"/>
        <w:ind w:left="1359" w:hanging="339"/>
        <w:rPr>
          <w:color w:val="231F20"/>
        </w:rPr>
      </w:pPr>
      <w:r w:rsidRPr="00BC721D">
        <w:rPr>
          <w:color w:val="231F20"/>
        </w:rPr>
        <w:t>it is expected to be realised within twelve months after the reporting period;</w:t>
      </w:r>
    </w:p>
    <w:p w14:paraId="587E74A8" w14:textId="77777777" w:rsidR="00BC721D" w:rsidRPr="00BC721D" w:rsidRDefault="00BC721D" w:rsidP="00BC721D">
      <w:pPr>
        <w:pStyle w:val="ListParagraph"/>
        <w:numPr>
          <w:ilvl w:val="5"/>
          <w:numId w:val="37"/>
        </w:numPr>
        <w:tabs>
          <w:tab w:val="left" w:pos="1360"/>
        </w:tabs>
        <w:spacing w:before="95"/>
        <w:ind w:hanging="340"/>
        <w:rPr>
          <w:color w:val="231F20"/>
        </w:rPr>
      </w:pPr>
      <w:r w:rsidRPr="00BC721D">
        <w:rPr>
          <w:color w:val="231F20"/>
        </w:rPr>
        <w:t>it is non- restricted cash or cash equivalent.</w:t>
      </w:r>
    </w:p>
    <w:p w14:paraId="064E40E7" w14:textId="77777777" w:rsidR="00BC721D" w:rsidRPr="00BC721D" w:rsidRDefault="00BC721D" w:rsidP="00BC721D">
      <w:pPr>
        <w:pStyle w:val="BodyText"/>
        <w:spacing w:before="95"/>
        <w:ind w:left="1020"/>
        <w:rPr>
          <w:color w:val="231F20"/>
          <w:sz w:val="22"/>
          <w:szCs w:val="22"/>
        </w:rPr>
      </w:pPr>
      <w:r w:rsidRPr="00BC721D">
        <w:rPr>
          <w:color w:val="231F20"/>
          <w:sz w:val="22"/>
          <w:szCs w:val="22"/>
        </w:rPr>
        <w:t>Generally current assets of an organisation, for the purpose of working capital management can be classified into</w:t>
      </w:r>
    </w:p>
    <w:p w14:paraId="031C98AA" w14:textId="77777777" w:rsidR="00BC721D" w:rsidRPr="00BC721D" w:rsidRDefault="00BC721D" w:rsidP="00BC721D">
      <w:pPr>
        <w:pStyle w:val="BodyText"/>
        <w:spacing w:before="10"/>
        <w:ind w:left="850"/>
        <w:rPr>
          <w:color w:val="231F20"/>
          <w:sz w:val="22"/>
          <w:szCs w:val="22"/>
        </w:rPr>
      </w:pPr>
      <w:r w:rsidRPr="00BC721D">
        <w:rPr>
          <w:color w:val="231F20"/>
          <w:sz w:val="22"/>
          <w:szCs w:val="22"/>
        </w:rPr>
        <w:t>the following main heads:</w:t>
      </w:r>
    </w:p>
    <w:p w14:paraId="7B1974D1" w14:textId="77777777" w:rsidR="00BC721D" w:rsidRPr="00BC721D" w:rsidRDefault="00BC721D" w:rsidP="00BC721D">
      <w:pPr>
        <w:pStyle w:val="ListParagraph"/>
        <w:numPr>
          <w:ilvl w:val="6"/>
          <w:numId w:val="37"/>
        </w:numPr>
        <w:tabs>
          <w:tab w:val="left" w:pos="1502"/>
        </w:tabs>
        <w:spacing w:before="123"/>
        <w:rPr>
          <w:color w:val="231F20"/>
        </w:rPr>
      </w:pPr>
      <w:r w:rsidRPr="00BC721D">
        <w:rPr>
          <w:color w:val="231F20"/>
        </w:rPr>
        <w:t>Inventory (raw material, work-in-process and finished goods)</w:t>
      </w:r>
    </w:p>
    <w:p w14:paraId="1AA36593" w14:textId="77777777" w:rsidR="00BC721D" w:rsidRPr="00BC721D" w:rsidRDefault="00BC721D" w:rsidP="00BC721D">
      <w:pPr>
        <w:pStyle w:val="ListParagraph"/>
        <w:numPr>
          <w:ilvl w:val="6"/>
          <w:numId w:val="37"/>
        </w:numPr>
        <w:tabs>
          <w:tab w:val="left" w:pos="1502"/>
        </w:tabs>
        <w:spacing w:before="95"/>
        <w:rPr>
          <w:color w:val="231F20"/>
        </w:rPr>
      </w:pPr>
      <w:r w:rsidRPr="00BC721D">
        <w:rPr>
          <w:color w:val="231F20"/>
        </w:rPr>
        <w:t>Receivables (trade receivables and bills receivables)</w:t>
      </w:r>
    </w:p>
    <w:p w14:paraId="097C7553" w14:textId="77777777" w:rsidR="00BC721D" w:rsidRPr="00BC721D" w:rsidRDefault="00BC721D" w:rsidP="00BC721D">
      <w:pPr>
        <w:pStyle w:val="ListParagraph"/>
        <w:numPr>
          <w:ilvl w:val="6"/>
          <w:numId w:val="37"/>
        </w:numPr>
        <w:tabs>
          <w:tab w:val="left" w:pos="1500"/>
        </w:tabs>
        <w:spacing w:before="95"/>
        <w:ind w:left="1500" w:hanging="480"/>
        <w:rPr>
          <w:color w:val="231F20"/>
        </w:rPr>
      </w:pPr>
      <w:r w:rsidRPr="00BC721D">
        <w:rPr>
          <w:color w:val="231F20"/>
        </w:rPr>
        <w:t>Cash or cash equivalents (short-term marketable securities)</w:t>
      </w:r>
    </w:p>
    <w:p w14:paraId="06AD981E" w14:textId="77777777" w:rsidR="00BC721D" w:rsidRPr="00BC721D" w:rsidRDefault="00BC721D" w:rsidP="00BC721D">
      <w:pPr>
        <w:pStyle w:val="ListParagraph"/>
        <w:numPr>
          <w:ilvl w:val="6"/>
          <w:numId w:val="37"/>
        </w:numPr>
        <w:tabs>
          <w:tab w:val="left" w:pos="1501"/>
        </w:tabs>
        <w:spacing w:before="95"/>
        <w:ind w:left="1501" w:hanging="481"/>
        <w:rPr>
          <w:color w:val="231F20"/>
        </w:rPr>
      </w:pPr>
      <w:r w:rsidRPr="00BC721D">
        <w:rPr>
          <w:color w:val="231F20"/>
        </w:rPr>
        <w:t>Prepaid expenses</w:t>
      </w:r>
    </w:p>
    <w:p w14:paraId="4CB17BC2" w14:textId="77777777" w:rsidR="00BC721D" w:rsidRPr="00BC721D" w:rsidRDefault="00BC721D" w:rsidP="00BC721D">
      <w:pPr>
        <w:pStyle w:val="Heading6"/>
        <w:spacing w:before="152"/>
        <w:ind w:firstLine="851"/>
        <w:rPr>
          <w:rFonts w:ascii="Times New Roman" w:eastAsia="Times New Roman" w:hAnsi="Times New Roman" w:cs="Times New Roman"/>
          <w:b/>
          <w:bCs/>
          <w:color w:val="231F20"/>
        </w:rPr>
      </w:pPr>
      <w:r w:rsidRPr="00BC721D">
        <w:rPr>
          <w:rFonts w:ascii="Times New Roman" w:eastAsia="Times New Roman" w:hAnsi="Times New Roman" w:cs="Times New Roman"/>
          <w:b/>
          <w:bCs/>
          <w:color w:val="231F20"/>
        </w:rPr>
        <w:t>Current Liabilities</w:t>
      </w:r>
    </w:p>
    <w:p w14:paraId="4FE5988B" w14:textId="77777777" w:rsidR="00BC721D" w:rsidRPr="00BC721D" w:rsidRDefault="00BC721D" w:rsidP="00BC721D">
      <w:pPr>
        <w:pStyle w:val="BodyText"/>
        <w:spacing w:before="67"/>
        <w:ind w:left="1020"/>
        <w:rPr>
          <w:color w:val="231F20"/>
          <w:sz w:val="22"/>
          <w:szCs w:val="22"/>
        </w:rPr>
      </w:pPr>
      <w:r w:rsidRPr="00BC721D">
        <w:rPr>
          <w:color w:val="231F20"/>
          <w:sz w:val="22"/>
          <w:szCs w:val="22"/>
        </w:rPr>
        <w:t>A liability is classified as current liability when:</w:t>
      </w:r>
    </w:p>
    <w:p w14:paraId="6FFE7683" w14:textId="0802A415" w:rsidR="00B97DC5" w:rsidRDefault="00BC721D" w:rsidP="009665A2">
      <w:pPr>
        <w:pStyle w:val="BodyText"/>
        <w:numPr>
          <w:ilvl w:val="7"/>
          <w:numId w:val="37"/>
        </w:numPr>
        <w:spacing w:before="161"/>
        <w:rPr>
          <w:color w:val="231F20"/>
          <w:sz w:val="22"/>
          <w:szCs w:val="22"/>
        </w:rPr>
      </w:pPr>
      <w:r w:rsidRPr="00BC721D">
        <w:rPr>
          <w:color w:val="231F20"/>
          <w:sz w:val="22"/>
          <w:szCs w:val="22"/>
        </w:rPr>
        <w:t xml:space="preserve">it is expected to be settled in normal operating cycle of the </w:t>
      </w:r>
      <w:r w:rsidR="009665A2">
        <w:rPr>
          <w:color w:val="231F20"/>
          <w:sz w:val="22"/>
          <w:szCs w:val="22"/>
        </w:rPr>
        <w:t>organization</w:t>
      </w:r>
    </w:p>
    <w:p w14:paraId="685D6024" w14:textId="77777777" w:rsidR="009665A2" w:rsidRDefault="009665A2" w:rsidP="009665A2">
      <w:pPr>
        <w:pStyle w:val="ListParagraph"/>
        <w:numPr>
          <w:ilvl w:val="7"/>
          <w:numId w:val="37"/>
        </w:numPr>
        <w:tabs>
          <w:tab w:val="left" w:pos="1502"/>
        </w:tabs>
        <w:spacing w:before="132"/>
        <w:rPr>
          <w:sz w:val="20"/>
        </w:rPr>
      </w:pPr>
      <w:r>
        <w:rPr>
          <w:color w:val="231F20"/>
          <w:sz w:val="20"/>
        </w:rPr>
        <w:lastRenderedPageBreak/>
        <w:t>the</w:t>
      </w:r>
      <w:r>
        <w:rPr>
          <w:color w:val="231F20"/>
          <w:spacing w:val="-1"/>
          <w:sz w:val="20"/>
        </w:rPr>
        <w:t xml:space="preserve"> </w:t>
      </w:r>
      <w:r>
        <w:rPr>
          <w:color w:val="231F20"/>
          <w:sz w:val="20"/>
        </w:rPr>
        <w:t>liability is</w:t>
      </w:r>
      <w:r>
        <w:rPr>
          <w:color w:val="231F20"/>
          <w:spacing w:val="-1"/>
          <w:sz w:val="20"/>
        </w:rPr>
        <w:t xml:space="preserve"> </w:t>
      </w:r>
      <w:r>
        <w:rPr>
          <w:color w:val="231F20"/>
          <w:sz w:val="20"/>
        </w:rPr>
        <w:t>held primarily</w:t>
      </w:r>
      <w:r>
        <w:rPr>
          <w:color w:val="231F20"/>
          <w:spacing w:val="-1"/>
          <w:sz w:val="20"/>
        </w:rPr>
        <w:t xml:space="preserve"> </w:t>
      </w:r>
      <w:r>
        <w:rPr>
          <w:color w:val="231F20"/>
          <w:sz w:val="20"/>
        </w:rPr>
        <w:t xml:space="preserve">for the purpose of </w:t>
      </w:r>
      <w:r>
        <w:rPr>
          <w:color w:val="231F20"/>
          <w:spacing w:val="-2"/>
          <w:sz w:val="20"/>
        </w:rPr>
        <w:t>trading;</w:t>
      </w:r>
    </w:p>
    <w:p w14:paraId="613E2CDA" w14:textId="77777777" w:rsidR="009665A2" w:rsidRDefault="009665A2" w:rsidP="009665A2">
      <w:pPr>
        <w:pStyle w:val="ListParagraph"/>
        <w:numPr>
          <w:ilvl w:val="7"/>
          <w:numId w:val="37"/>
        </w:numPr>
        <w:tabs>
          <w:tab w:val="left" w:pos="1502"/>
        </w:tabs>
        <w:spacing w:before="95"/>
        <w:rPr>
          <w:sz w:val="20"/>
        </w:rPr>
      </w:pPr>
      <w:r>
        <w:rPr>
          <w:color w:val="231F20"/>
          <w:sz w:val="20"/>
        </w:rPr>
        <w:t>it</w:t>
      </w:r>
      <w:r>
        <w:rPr>
          <w:color w:val="231F20"/>
          <w:spacing w:val="-1"/>
          <w:sz w:val="20"/>
        </w:rPr>
        <w:t xml:space="preserve"> </w:t>
      </w:r>
      <w:r>
        <w:rPr>
          <w:color w:val="231F20"/>
          <w:sz w:val="20"/>
        </w:rPr>
        <w:t>is</w:t>
      </w:r>
      <w:r>
        <w:rPr>
          <w:color w:val="231F20"/>
          <w:spacing w:val="-1"/>
          <w:sz w:val="20"/>
        </w:rPr>
        <w:t xml:space="preserve"> </w:t>
      </w:r>
      <w:r>
        <w:rPr>
          <w:color w:val="231F20"/>
          <w:sz w:val="20"/>
        </w:rPr>
        <w:t>expected</w:t>
      </w:r>
      <w:r>
        <w:rPr>
          <w:color w:val="231F20"/>
          <w:spacing w:val="-1"/>
          <w:sz w:val="20"/>
        </w:rPr>
        <w:t xml:space="preserve"> </w:t>
      </w:r>
      <w:r>
        <w:rPr>
          <w:color w:val="231F20"/>
          <w:sz w:val="20"/>
        </w:rPr>
        <w:t>to be</w:t>
      </w:r>
      <w:r>
        <w:rPr>
          <w:color w:val="231F20"/>
          <w:spacing w:val="-1"/>
          <w:sz w:val="20"/>
        </w:rPr>
        <w:t xml:space="preserve"> </w:t>
      </w:r>
      <w:r>
        <w:rPr>
          <w:color w:val="231F20"/>
          <w:sz w:val="20"/>
        </w:rPr>
        <w:t>settled</w:t>
      </w:r>
      <w:r>
        <w:rPr>
          <w:color w:val="231F20"/>
          <w:spacing w:val="-1"/>
          <w:sz w:val="20"/>
        </w:rPr>
        <w:t xml:space="preserve"> </w:t>
      </w:r>
      <w:r>
        <w:rPr>
          <w:color w:val="231F20"/>
          <w:sz w:val="20"/>
        </w:rPr>
        <w:t>within</w:t>
      </w:r>
      <w:r>
        <w:rPr>
          <w:color w:val="231F20"/>
          <w:spacing w:val="-1"/>
          <w:sz w:val="20"/>
        </w:rPr>
        <w:t xml:space="preserve"> </w:t>
      </w:r>
      <w:r>
        <w:rPr>
          <w:color w:val="231F20"/>
          <w:sz w:val="20"/>
        </w:rPr>
        <w:t>twelve months</w:t>
      </w:r>
      <w:r>
        <w:rPr>
          <w:color w:val="231F20"/>
          <w:spacing w:val="-2"/>
          <w:sz w:val="20"/>
        </w:rPr>
        <w:t xml:space="preserve"> </w:t>
      </w:r>
      <w:r>
        <w:rPr>
          <w:color w:val="231F20"/>
          <w:sz w:val="20"/>
        </w:rPr>
        <w:t>after the</w:t>
      </w:r>
      <w:r>
        <w:rPr>
          <w:color w:val="231F20"/>
          <w:spacing w:val="-1"/>
          <w:sz w:val="20"/>
        </w:rPr>
        <w:t xml:space="preserve"> </w:t>
      </w:r>
      <w:r>
        <w:rPr>
          <w:color w:val="231F20"/>
          <w:sz w:val="20"/>
        </w:rPr>
        <w:t xml:space="preserve">reporting </w:t>
      </w:r>
      <w:r>
        <w:rPr>
          <w:color w:val="231F20"/>
          <w:spacing w:val="-2"/>
          <w:sz w:val="20"/>
        </w:rPr>
        <w:t>period.</w:t>
      </w:r>
    </w:p>
    <w:p w14:paraId="53EC420C" w14:textId="6E658184" w:rsidR="009665A2" w:rsidRPr="000D2170" w:rsidRDefault="009665A2" w:rsidP="000D2170">
      <w:pPr>
        <w:pStyle w:val="BodyText"/>
        <w:spacing w:before="95"/>
        <w:ind w:left="1020"/>
        <w:rPr>
          <w:color w:val="231F20"/>
          <w:sz w:val="22"/>
          <w:szCs w:val="22"/>
        </w:rPr>
      </w:pPr>
      <w:r w:rsidRPr="000D2170">
        <w:rPr>
          <w:color w:val="231F20"/>
          <w:sz w:val="22"/>
          <w:szCs w:val="22"/>
        </w:rPr>
        <w:t>Generally current liabilities of an organisation, for the purpose of working capital management can be classified</w:t>
      </w:r>
      <w:r w:rsidR="000D2170">
        <w:rPr>
          <w:color w:val="231F20"/>
          <w:sz w:val="22"/>
          <w:szCs w:val="22"/>
        </w:rPr>
        <w:t xml:space="preserve"> </w:t>
      </w:r>
      <w:r w:rsidRPr="000D2170">
        <w:rPr>
          <w:color w:val="231F20"/>
          <w:sz w:val="22"/>
          <w:szCs w:val="22"/>
        </w:rPr>
        <w:t>into the following main heads:</w:t>
      </w:r>
    </w:p>
    <w:p w14:paraId="29AEB3E8" w14:textId="77777777" w:rsidR="009665A2" w:rsidRDefault="009665A2" w:rsidP="009665A2">
      <w:pPr>
        <w:pStyle w:val="ListParagraph"/>
        <w:numPr>
          <w:ilvl w:val="8"/>
          <w:numId w:val="37"/>
        </w:numPr>
        <w:tabs>
          <w:tab w:val="left" w:pos="1359"/>
        </w:tabs>
        <w:spacing w:before="123"/>
        <w:ind w:left="1359" w:hanging="339"/>
        <w:rPr>
          <w:sz w:val="20"/>
        </w:rPr>
      </w:pPr>
      <w:r>
        <w:rPr>
          <w:color w:val="231F20"/>
          <w:sz w:val="20"/>
        </w:rPr>
        <w:t>Payables</w:t>
      </w:r>
      <w:r>
        <w:rPr>
          <w:color w:val="231F20"/>
          <w:spacing w:val="-5"/>
          <w:sz w:val="20"/>
        </w:rPr>
        <w:t xml:space="preserve"> </w:t>
      </w:r>
      <w:r>
        <w:rPr>
          <w:color w:val="231F20"/>
          <w:sz w:val="20"/>
        </w:rPr>
        <w:t>(trade</w:t>
      </w:r>
      <w:r>
        <w:rPr>
          <w:color w:val="231F20"/>
          <w:spacing w:val="-4"/>
          <w:sz w:val="20"/>
        </w:rPr>
        <w:t xml:space="preserve"> </w:t>
      </w:r>
      <w:r>
        <w:rPr>
          <w:color w:val="231F20"/>
          <w:sz w:val="20"/>
        </w:rPr>
        <w:t>payables</w:t>
      </w:r>
      <w:r>
        <w:rPr>
          <w:color w:val="231F20"/>
          <w:spacing w:val="-4"/>
          <w:sz w:val="20"/>
        </w:rPr>
        <w:t xml:space="preserve"> </w:t>
      </w:r>
      <w:r>
        <w:rPr>
          <w:color w:val="231F20"/>
          <w:sz w:val="20"/>
        </w:rPr>
        <w:t>and</w:t>
      </w:r>
      <w:r>
        <w:rPr>
          <w:color w:val="231F20"/>
          <w:spacing w:val="-4"/>
          <w:sz w:val="20"/>
        </w:rPr>
        <w:t xml:space="preserve"> </w:t>
      </w:r>
      <w:r>
        <w:rPr>
          <w:color w:val="231F20"/>
          <w:sz w:val="20"/>
        </w:rPr>
        <w:t>bills</w:t>
      </w:r>
      <w:r>
        <w:rPr>
          <w:color w:val="231F20"/>
          <w:spacing w:val="-4"/>
          <w:sz w:val="20"/>
        </w:rPr>
        <w:t xml:space="preserve"> </w:t>
      </w:r>
      <w:r>
        <w:rPr>
          <w:color w:val="231F20"/>
          <w:spacing w:val="-2"/>
          <w:sz w:val="20"/>
        </w:rPr>
        <w:t>receivables)</w:t>
      </w:r>
    </w:p>
    <w:p w14:paraId="2E389430" w14:textId="77777777" w:rsidR="009665A2" w:rsidRDefault="009665A2" w:rsidP="009665A2">
      <w:pPr>
        <w:pStyle w:val="ListParagraph"/>
        <w:numPr>
          <w:ilvl w:val="8"/>
          <w:numId w:val="37"/>
        </w:numPr>
        <w:tabs>
          <w:tab w:val="left" w:pos="1359"/>
        </w:tabs>
        <w:spacing w:before="95"/>
        <w:ind w:left="1359" w:hanging="339"/>
        <w:rPr>
          <w:sz w:val="20"/>
        </w:rPr>
      </w:pPr>
      <w:r>
        <w:rPr>
          <w:color w:val="231F20"/>
          <w:sz w:val="20"/>
        </w:rPr>
        <w:t>Outstanding</w:t>
      </w:r>
      <w:r>
        <w:rPr>
          <w:color w:val="231F20"/>
          <w:spacing w:val="-3"/>
          <w:sz w:val="20"/>
        </w:rPr>
        <w:t xml:space="preserve"> </w:t>
      </w:r>
      <w:r>
        <w:rPr>
          <w:color w:val="231F20"/>
          <w:sz w:val="20"/>
        </w:rPr>
        <w:t>payments</w:t>
      </w:r>
      <w:r>
        <w:rPr>
          <w:color w:val="231F20"/>
          <w:spacing w:val="-3"/>
          <w:sz w:val="20"/>
        </w:rPr>
        <w:t xml:space="preserve"> </w:t>
      </w:r>
      <w:r>
        <w:rPr>
          <w:color w:val="231F20"/>
          <w:sz w:val="20"/>
        </w:rPr>
        <w:t>(wages</w:t>
      </w:r>
      <w:r>
        <w:rPr>
          <w:color w:val="231F20"/>
          <w:spacing w:val="-4"/>
          <w:sz w:val="20"/>
        </w:rPr>
        <w:t xml:space="preserve"> </w:t>
      </w:r>
      <w:r>
        <w:rPr>
          <w:color w:val="231F20"/>
          <w:sz w:val="20"/>
        </w:rPr>
        <w:t>and</w:t>
      </w:r>
      <w:r>
        <w:rPr>
          <w:color w:val="231F20"/>
          <w:spacing w:val="-2"/>
          <w:sz w:val="20"/>
        </w:rPr>
        <w:t xml:space="preserve"> </w:t>
      </w:r>
      <w:r>
        <w:rPr>
          <w:color w:val="231F20"/>
          <w:sz w:val="20"/>
        </w:rPr>
        <w:t>salary</w:t>
      </w:r>
      <w:r>
        <w:rPr>
          <w:color w:val="231F20"/>
          <w:spacing w:val="-2"/>
          <w:sz w:val="20"/>
        </w:rPr>
        <w:t xml:space="preserve"> etc.)</w:t>
      </w:r>
    </w:p>
    <w:p w14:paraId="7F211365" w14:textId="33965559" w:rsidR="009665A2" w:rsidRDefault="009665A2" w:rsidP="0041295B">
      <w:pPr>
        <w:pStyle w:val="BodyText"/>
        <w:spacing w:before="161"/>
        <w:rPr>
          <w:color w:val="231F20"/>
          <w:sz w:val="22"/>
          <w:szCs w:val="22"/>
        </w:rPr>
      </w:pPr>
    </w:p>
    <w:p w14:paraId="6BD42ADB" w14:textId="2991F99E" w:rsidR="002E261A" w:rsidRDefault="002E261A" w:rsidP="006F1568">
      <w:pPr>
        <w:pStyle w:val="BodyText"/>
        <w:spacing w:before="161"/>
        <w:ind w:left="284" w:firstLine="709"/>
        <w:rPr>
          <w:b/>
          <w:bCs/>
          <w:color w:val="231F20"/>
          <w:sz w:val="22"/>
          <w:szCs w:val="22"/>
        </w:rPr>
      </w:pPr>
      <w:r w:rsidRPr="002E261A">
        <w:rPr>
          <w:b/>
          <w:bCs/>
          <w:color w:val="231F20"/>
          <w:sz w:val="22"/>
          <w:szCs w:val="22"/>
        </w:rPr>
        <w:t>Sources of Working Capital</w:t>
      </w:r>
    </w:p>
    <w:p w14:paraId="15780139" w14:textId="02181138" w:rsidR="002E261A" w:rsidRDefault="00E429C0" w:rsidP="002E261A">
      <w:pPr>
        <w:pStyle w:val="BodyText"/>
        <w:spacing w:before="161"/>
        <w:ind w:firstLine="993"/>
        <w:rPr>
          <w:b/>
          <w:bCs/>
          <w:color w:val="231F20"/>
          <w:sz w:val="22"/>
          <w:szCs w:val="22"/>
        </w:rPr>
      </w:pPr>
      <w:r>
        <w:rPr>
          <w:noProof/>
        </w:rPr>
        <mc:AlternateContent>
          <mc:Choice Requires="wpg">
            <w:drawing>
              <wp:anchor distT="0" distB="0" distL="0" distR="0" simplePos="0" relativeHeight="251665408" behindDoc="1" locked="0" layoutInCell="1" allowOverlap="1" wp14:anchorId="1EBF1F5C" wp14:editId="40FC41C1">
                <wp:simplePos x="0" y="0"/>
                <wp:positionH relativeFrom="page">
                  <wp:posOffset>812800</wp:posOffset>
                </wp:positionH>
                <wp:positionV relativeFrom="paragraph">
                  <wp:posOffset>266700</wp:posOffset>
                </wp:positionV>
                <wp:extent cx="5730240" cy="1261110"/>
                <wp:effectExtent l="0" t="0" r="3810" b="0"/>
                <wp:wrapTopAndBottom/>
                <wp:docPr id="2553" name="Group 2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0240" cy="1261110"/>
                          <a:chOff x="0" y="0"/>
                          <a:chExt cx="5730240" cy="1261110"/>
                        </a:xfrm>
                      </wpg:grpSpPr>
                      <wps:wsp>
                        <wps:cNvPr id="2554" name="Graphic 2554"/>
                        <wps:cNvSpPr/>
                        <wps:spPr>
                          <a:xfrm>
                            <a:off x="2864996" y="489817"/>
                            <a:ext cx="1270" cy="182880"/>
                          </a:xfrm>
                          <a:custGeom>
                            <a:avLst/>
                            <a:gdLst/>
                            <a:ahLst/>
                            <a:cxnLst/>
                            <a:rect l="l" t="t" r="r" b="b"/>
                            <a:pathLst>
                              <a:path h="182880">
                                <a:moveTo>
                                  <a:pt x="0" y="0"/>
                                </a:moveTo>
                                <a:lnTo>
                                  <a:pt x="0" y="182638"/>
                                </a:lnTo>
                              </a:path>
                            </a:pathLst>
                          </a:custGeom>
                          <a:ln w="12700">
                            <a:solidFill>
                              <a:srgbClr val="231F20"/>
                            </a:solidFill>
                            <a:prstDash val="solid"/>
                          </a:ln>
                        </wps:spPr>
                        <wps:bodyPr wrap="square" lIns="0" tIns="0" rIns="0" bIns="0" rtlCol="0">
                          <a:prstTxWarp prst="textNoShape">
                            <a:avLst/>
                          </a:prstTxWarp>
                          <a:noAutofit/>
                        </wps:bodyPr>
                      </wps:wsp>
                      <wps:wsp>
                        <wps:cNvPr id="2555" name="Graphic 2555"/>
                        <wps:cNvSpPr/>
                        <wps:spPr>
                          <a:xfrm>
                            <a:off x="2832586" y="652781"/>
                            <a:ext cx="65405" cy="89535"/>
                          </a:xfrm>
                          <a:custGeom>
                            <a:avLst/>
                            <a:gdLst/>
                            <a:ahLst/>
                            <a:cxnLst/>
                            <a:rect l="l" t="t" r="r" b="b"/>
                            <a:pathLst>
                              <a:path w="65405" h="89535">
                                <a:moveTo>
                                  <a:pt x="64820" y="0"/>
                                </a:moveTo>
                                <a:lnTo>
                                  <a:pt x="45577" y="11065"/>
                                </a:lnTo>
                                <a:lnTo>
                                  <a:pt x="32410" y="14754"/>
                                </a:lnTo>
                                <a:lnTo>
                                  <a:pt x="19243" y="11065"/>
                                </a:lnTo>
                                <a:lnTo>
                                  <a:pt x="0" y="0"/>
                                </a:lnTo>
                                <a:lnTo>
                                  <a:pt x="32410" y="89052"/>
                                </a:lnTo>
                                <a:lnTo>
                                  <a:pt x="64820" y="0"/>
                                </a:lnTo>
                                <a:close/>
                              </a:path>
                            </a:pathLst>
                          </a:custGeom>
                          <a:solidFill>
                            <a:srgbClr val="231F20"/>
                          </a:solidFill>
                        </wps:spPr>
                        <wps:bodyPr wrap="square" lIns="0" tIns="0" rIns="0" bIns="0" rtlCol="0">
                          <a:prstTxWarp prst="textNoShape">
                            <a:avLst/>
                          </a:prstTxWarp>
                          <a:noAutofit/>
                        </wps:bodyPr>
                      </wps:wsp>
                      <wps:wsp>
                        <wps:cNvPr id="2556" name="Graphic 2556"/>
                        <wps:cNvSpPr/>
                        <wps:spPr>
                          <a:xfrm>
                            <a:off x="5171996" y="756220"/>
                            <a:ext cx="1270" cy="182880"/>
                          </a:xfrm>
                          <a:custGeom>
                            <a:avLst/>
                            <a:gdLst/>
                            <a:ahLst/>
                            <a:cxnLst/>
                            <a:rect l="l" t="t" r="r" b="b"/>
                            <a:pathLst>
                              <a:path h="182880">
                                <a:moveTo>
                                  <a:pt x="0" y="0"/>
                                </a:moveTo>
                                <a:lnTo>
                                  <a:pt x="0" y="182638"/>
                                </a:lnTo>
                              </a:path>
                            </a:pathLst>
                          </a:custGeom>
                          <a:ln w="12700">
                            <a:solidFill>
                              <a:srgbClr val="231F20"/>
                            </a:solidFill>
                            <a:prstDash val="solid"/>
                          </a:ln>
                        </wps:spPr>
                        <wps:bodyPr wrap="square" lIns="0" tIns="0" rIns="0" bIns="0" rtlCol="0">
                          <a:prstTxWarp prst="textNoShape">
                            <a:avLst/>
                          </a:prstTxWarp>
                          <a:noAutofit/>
                        </wps:bodyPr>
                      </wps:wsp>
                      <wps:wsp>
                        <wps:cNvPr id="2557" name="Graphic 2557"/>
                        <wps:cNvSpPr/>
                        <wps:spPr>
                          <a:xfrm>
                            <a:off x="5139585" y="919182"/>
                            <a:ext cx="65405" cy="89535"/>
                          </a:xfrm>
                          <a:custGeom>
                            <a:avLst/>
                            <a:gdLst/>
                            <a:ahLst/>
                            <a:cxnLst/>
                            <a:rect l="l" t="t" r="r" b="b"/>
                            <a:pathLst>
                              <a:path w="65405" h="89535">
                                <a:moveTo>
                                  <a:pt x="64820" y="0"/>
                                </a:moveTo>
                                <a:lnTo>
                                  <a:pt x="45577" y="11065"/>
                                </a:lnTo>
                                <a:lnTo>
                                  <a:pt x="32410" y="14754"/>
                                </a:lnTo>
                                <a:lnTo>
                                  <a:pt x="19243" y="11065"/>
                                </a:lnTo>
                                <a:lnTo>
                                  <a:pt x="0" y="0"/>
                                </a:lnTo>
                                <a:lnTo>
                                  <a:pt x="32410" y="89052"/>
                                </a:lnTo>
                                <a:lnTo>
                                  <a:pt x="64820" y="0"/>
                                </a:lnTo>
                                <a:close/>
                              </a:path>
                            </a:pathLst>
                          </a:custGeom>
                          <a:solidFill>
                            <a:srgbClr val="231F20"/>
                          </a:solidFill>
                        </wps:spPr>
                        <wps:bodyPr wrap="square" lIns="0" tIns="0" rIns="0" bIns="0" rtlCol="0">
                          <a:prstTxWarp prst="textNoShape">
                            <a:avLst/>
                          </a:prstTxWarp>
                          <a:noAutofit/>
                        </wps:bodyPr>
                      </wps:wsp>
                      <wps:wsp>
                        <wps:cNvPr id="2558" name="Graphic 2558"/>
                        <wps:cNvSpPr/>
                        <wps:spPr>
                          <a:xfrm>
                            <a:off x="3632796" y="756220"/>
                            <a:ext cx="1270" cy="182880"/>
                          </a:xfrm>
                          <a:custGeom>
                            <a:avLst/>
                            <a:gdLst/>
                            <a:ahLst/>
                            <a:cxnLst/>
                            <a:rect l="l" t="t" r="r" b="b"/>
                            <a:pathLst>
                              <a:path h="182880">
                                <a:moveTo>
                                  <a:pt x="0" y="0"/>
                                </a:moveTo>
                                <a:lnTo>
                                  <a:pt x="0" y="182638"/>
                                </a:lnTo>
                              </a:path>
                            </a:pathLst>
                          </a:custGeom>
                          <a:ln w="12700">
                            <a:solidFill>
                              <a:srgbClr val="231F20"/>
                            </a:solidFill>
                            <a:prstDash val="solid"/>
                          </a:ln>
                        </wps:spPr>
                        <wps:bodyPr wrap="square" lIns="0" tIns="0" rIns="0" bIns="0" rtlCol="0">
                          <a:prstTxWarp prst="textNoShape">
                            <a:avLst/>
                          </a:prstTxWarp>
                          <a:noAutofit/>
                        </wps:bodyPr>
                      </wps:wsp>
                      <wps:wsp>
                        <wps:cNvPr id="2559" name="Graphic 2559"/>
                        <wps:cNvSpPr/>
                        <wps:spPr>
                          <a:xfrm>
                            <a:off x="3600386" y="919182"/>
                            <a:ext cx="65405" cy="89535"/>
                          </a:xfrm>
                          <a:custGeom>
                            <a:avLst/>
                            <a:gdLst/>
                            <a:ahLst/>
                            <a:cxnLst/>
                            <a:rect l="l" t="t" r="r" b="b"/>
                            <a:pathLst>
                              <a:path w="65405" h="89535">
                                <a:moveTo>
                                  <a:pt x="64820" y="0"/>
                                </a:moveTo>
                                <a:lnTo>
                                  <a:pt x="45577" y="11065"/>
                                </a:lnTo>
                                <a:lnTo>
                                  <a:pt x="32410" y="14754"/>
                                </a:lnTo>
                                <a:lnTo>
                                  <a:pt x="19243" y="11065"/>
                                </a:lnTo>
                                <a:lnTo>
                                  <a:pt x="0" y="0"/>
                                </a:lnTo>
                                <a:lnTo>
                                  <a:pt x="32410" y="89052"/>
                                </a:lnTo>
                                <a:lnTo>
                                  <a:pt x="64820" y="0"/>
                                </a:lnTo>
                                <a:close/>
                              </a:path>
                            </a:pathLst>
                          </a:custGeom>
                          <a:solidFill>
                            <a:srgbClr val="231F20"/>
                          </a:solidFill>
                        </wps:spPr>
                        <wps:bodyPr wrap="square" lIns="0" tIns="0" rIns="0" bIns="0" rtlCol="0">
                          <a:prstTxWarp prst="textNoShape">
                            <a:avLst/>
                          </a:prstTxWarp>
                          <a:noAutofit/>
                        </wps:bodyPr>
                      </wps:wsp>
                      <wps:wsp>
                        <wps:cNvPr id="2560" name="Graphic 2560"/>
                        <wps:cNvSpPr/>
                        <wps:spPr>
                          <a:xfrm>
                            <a:off x="2077397" y="756220"/>
                            <a:ext cx="1270" cy="182880"/>
                          </a:xfrm>
                          <a:custGeom>
                            <a:avLst/>
                            <a:gdLst/>
                            <a:ahLst/>
                            <a:cxnLst/>
                            <a:rect l="l" t="t" r="r" b="b"/>
                            <a:pathLst>
                              <a:path h="182880">
                                <a:moveTo>
                                  <a:pt x="0" y="0"/>
                                </a:moveTo>
                                <a:lnTo>
                                  <a:pt x="0" y="182638"/>
                                </a:lnTo>
                              </a:path>
                            </a:pathLst>
                          </a:custGeom>
                          <a:ln w="12700">
                            <a:solidFill>
                              <a:srgbClr val="231F20"/>
                            </a:solidFill>
                            <a:prstDash val="solid"/>
                          </a:ln>
                        </wps:spPr>
                        <wps:bodyPr wrap="square" lIns="0" tIns="0" rIns="0" bIns="0" rtlCol="0">
                          <a:prstTxWarp prst="textNoShape">
                            <a:avLst/>
                          </a:prstTxWarp>
                          <a:noAutofit/>
                        </wps:bodyPr>
                      </wps:wsp>
                      <wps:wsp>
                        <wps:cNvPr id="2561" name="Graphic 2561"/>
                        <wps:cNvSpPr/>
                        <wps:spPr>
                          <a:xfrm>
                            <a:off x="2044986" y="919182"/>
                            <a:ext cx="65405" cy="89535"/>
                          </a:xfrm>
                          <a:custGeom>
                            <a:avLst/>
                            <a:gdLst/>
                            <a:ahLst/>
                            <a:cxnLst/>
                            <a:rect l="l" t="t" r="r" b="b"/>
                            <a:pathLst>
                              <a:path w="65405" h="89535">
                                <a:moveTo>
                                  <a:pt x="64820" y="0"/>
                                </a:moveTo>
                                <a:lnTo>
                                  <a:pt x="45577" y="11065"/>
                                </a:lnTo>
                                <a:lnTo>
                                  <a:pt x="32410" y="14754"/>
                                </a:lnTo>
                                <a:lnTo>
                                  <a:pt x="19243" y="11065"/>
                                </a:lnTo>
                                <a:lnTo>
                                  <a:pt x="0" y="0"/>
                                </a:lnTo>
                                <a:lnTo>
                                  <a:pt x="32410" y="89052"/>
                                </a:lnTo>
                                <a:lnTo>
                                  <a:pt x="64820" y="0"/>
                                </a:lnTo>
                                <a:close/>
                              </a:path>
                            </a:pathLst>
                          </a:custGeom>
                          <a:solidFill>
                            <a:srgbClr val="231F20"/>
                          </a:solidFill>
                        </wps:spPr>
                        <wps:bodyPr wrap="square" lIns="0" tIns="0" rIns="0" bIns="0" rtlCol="0">
                          <a:prstTxWarp prst="textNoShape">
                            <a:avLst/>
                          </a:prstTxWarp>
                          <a:noAutofit/>
                        </wps:bodyPr>
                      </wps:wsp>
                      <wps:wsp>
                        <wps:cNvPr id="2562" name="Graphic 2562"/>
                        <wps:cNvSpPr/>
                        <wps:spPr>
                          <a:xfrm>
                            <a:off x="557996" y="756220"/>
                            <a:ext cx="1270" cy="182880"/>
                          </a:xfrm>
                          <a:custGeom>
                            <a:avLst/>
                            <a:gdLst/>
                            <a:ahLst/>
                            <a:cxnLst/>
                            <a:rect l="l" t="t" r="r" b="b"/>
                            <a:pathLst>
                              <a:path h="182880">
                                <a:moveTo>
                                  <a:pt x="0" y="0"/>
                                </a:moveTo>
                                <a:lnTo>
                                  <a:pt x="0" y="182638"/>
                                </a:lnTo>
                              </a:path>
                            </a:pathLst>
                          </a:custGeom>
                          <a:ln w="12700">
                            <a:solidFill>
                              <a:srgbClr val="231F20"/>
                            </a:solidFill>
                            <a:prstDash val="solid"/>
                          </a:ln>
                        </wps:spPr>
                        <wps:bodyPr wrap="square" lIns="0" tIns="0" rIns="0" bIns="0" rtlCol="0">
                          <a:prstTxWarp prst="textNoShape">
                            <a:avLst/>
                          </a:prstTxWarp>
                          <a:noAutofit/>
                        </wps:bodyPr>
                      </wps:wsp>
                      <wps:wsp>
                        <wps:cNvPr id="2563" name="Graphic 2563"/>
                        <wps:cNvSpPr/>
                        <wps:spPr>
                          <a:xfrm>
                            <a:off x="525585" y="919182"/>
                            <a:ext cx="65405" cy="89535"/>
                          </a:xfrm>
                          <a:custGeom>
                            <a:avLst/>
                            <a:gdLst/>
                            <a:ahLst/>
                            <a:cxnLst/>
                            <a:rect l="l" t="t" r="r" b="b"/>
                            <a:pathLst>
                              <a:path w="65405" h="89535">
                                <a:moveTo>
                                  <a:pt x="64820" y="0"/>
                                </a:moveTo>
                                <a:lnTo>
                                  <a:pt x="45577" y="11065"/>
                                </a:lnTo>
                                <a:lnTo>
                                  <a:pt x="32410" y="14754"/>
                                </a:lnTo>
                                <a:lnTo>
                                  <a:pt x="19243" y="11065"/>
                                </a:lnTo>
                                <a:lnTo>
                                  <a:pt x="0" y="0"/>
                                </a:lnTo>
                                <a:lnTo>
                                  <a:pt x="32410" y="89052"/>
                                </a:lnTo>
                                <a:lnTo>
                                  <a:pt x="64820" y="0"/>
                                </a:lnTo>
                                <a:close/>
                              </a:path>
                            </a:pathLst>
                          </a:custGeom>
                          <a:solidFill>
                            <a:srgbClr val="231F20"/>
                          </a:solidFill>
                        </wps:spPr>
                        <wps:bodyPr wrap="square" lIns="0" tIns="0" rIns="0" bIns="0" rtlCol="0">
                          <a:prstTxWarp prst="textNoShape">
                            <a:avLst/>
                          </a:prstTxWarp>
                          <a:noAutofit/>
                        </wps:bodyPr>
                      </wps:wsp>
                      <wps:wsp>
                        <wps:cNvPr id="2564" name="Graphic 2564"/>
                        <wps:cNvSpPr/>
                        <wps:spPr>
                          <a:xfrm>
                            <a:off x="1926346" y="0"/>
                            <a:ext cx="1877695" cy="491490"/>
                          </a:xfrm>
                          <a:custGeom>
                            <a:avLst/>
                            <a:gdLst/>
                            <a:ahLst/>
                            <a:cxnLst/>
                            <a:rect l="l" t="t" r="r" b="b"/>
                            <a:pathLst>
                              <a:path w="1877695" h="491490">
                                <a:moveTo>
                                  <a:pt x="1877301" y="0"/>
                                </a:moveTo>
                                <a:lnTo>
                                  <a:pt x="108000" y="0"/>
                                </a:lnTo>
                                <a:lnTo>
                                  <a:pt x="45562" y="1687"/>
                                </a:lnTo>
                                <a:lnTo>
                                  <a:pt x="13500" y="13500"/>
                                </a:lnTo>
                                <a:lnTo>
                                  <a:pt x="1687" y="45562"/>
                                </a:lnTo>
                                <a:lnTo>
                                  <a:pt x="0" y="108000"/>
                                </a:lnTo>
                                <a:lnTo>
                                  <a:pt x="0" y="491286"/>
                                </a:lnTo>
                                <a:lnTo>
                                  <a:pt x="1769300" y="491286"/>
                                </a:lnTo>
                                <a:lnTo>
                                  <a:pt x="1831738" y="489599"/>
                                </a:lnTo>
                                <a:lnTo>
                                  <a:pt x="1863801" y="477786"/>
                                </a:lnTo>
                                <a:lnTo>
                                  <a:pt x="1875613" y="445723"/>
                                </a:lnTo>
                                <a:lnTo>
                                  <a:pt x="1877301" y="383286"/>
                                </a:lnTo>
                                <a:lnTo>
                                  <a:pt x="1877301" y="0"/>
                                </a:lnTo>
                                <a:close/>
                              </a:path>
                            </a:pathLst>
                          </a:custGeom>
                          <a:solidFill>
                            <a:schemeClr val="tx1"/>
                          </a:solidFill>
                        </wps:spPr>
                        <wps:bodyPr wrap="square" lIns="0" tIns="0" rIns="0" bIns="0" rtlCol="0">
                          <a:prstTxWarp prst="textNoShape">
                            <a:avLst/>
                          </a:prstTxWarp>
                          <a:noAutofit/>
                        </wps:bodyPr>
                      </wps:wsp>
                      <wps:wsp>
                        <wps:cNvPr id="2565" name="Graphic 2565"/>
                        <wps:cNvSpPr/>
                        <wps:spPr>
                          <a:xfrm>
                            <a:off x="-8" y="1008838"/>
                            <a:ext cx="5730240" cy="252095"/>
                          </a:xfrm>
                          <a:custGeom>
                            <a:avLst/>
                            <a:gdLst/>
                            <a:ahLst/>
                            <a:cxnLst/>
                            <a:rect l="l" t="t" r="r" b="b"/>
                            <a:pathLst>
                              <a:path w="5730240" h="252095">
                                <a:moveTo>
                                  <a:pt x="1115999" y="71983"/>
                                </a:moveTo>
                                <a:lnTo>
                                  <a:pt x="1114882" y="30365"/>
                                </a:lnTo>
                                <a:lnTo>
                                  <a:pt x="1106995" y="8991"/>
                                </a:lnTo>
                                <a:lnTo>
                                  <a:pt x="1085621" y="1117"/>
                                </a:lnTo>
                                <a:lnTo>
                                  <a:pt x="1043990" y="0"/>
                                </a:lnTo>
                                <a:lnTo>
                                  <a:pt x="71996" y="0"/>
                                </a:lnTo>
                                <a:lnTo>
                                  <a:pt x="30378" y="1117"/>
                                </a:lnTo>
                                <a:lnTo>
                                  <a:pt x="9004" y="8991"/>
                                </a:lnTo>
                                <a:lnTo>
                                  <a:pt x="1130" y="30365"/>
                                </a:lnTo>
                                <a:lnTo>
                                  <a:pt x="0" y="71983"/>
                                </a:lnTo>
                                <a:lnTo>
                                  <a:pt x="0" y="179984"/>
                                </a:lnTo>
                                <a:lnTo>
                                  <a:pt x="1130" y="221615"/>
                                </a:lnTo>
                                <a:lnTo>
                                  <a:pt x="9004" y="242989"/>
                                </a:lnTo>
                                <a:lnTo>
                                  <a:pt x="30378" y="250863"/>
                                </a:lnTo>
                                <a:lnTo>
                                  <a:pt x="71996" y="251993"/>
                                </a:lnTo>
                                <a:lnTo>
                                  <a:pt x="1043990" y="251993"/>
                                </a:lnTo>
                                <a:lnTo>
                                  <a:pt x="1085621" y="250863"/>
                                </a:lnTo>
                                <a:lnTo>
                                  <a:pt x="1106995" y="242989"/>
                                </a:lnTo>
                                <a:lnTo>
                                  <a:pt x="1114882" y="221615"/>
                                </a:lnTo>
                                <a:lnTo>
                                  <a:pt x="1115999" y="179984"/>
                                </a:lnTo>
                                <a:lnTo>
                                  <a:pt x="1115999" y="71983"/>
                                </a:lnTo>
                                <a:close/>
                              </a:path>
                              <a:path w="5730240" h="252095">
                                <a:moveTo>
                                  <a:pt x="2635402" y="72009"/>
                                </a:moveTo>
                                <a:lnTo>
                                  <a:pt x="2634272" y="30391"/>
                                </a:lnTo>
                                <a:lnTo>
                                  <a:pt x="2626398" y="9017"/>
                                </a:lnTo>
                                <a:lnTo>
                                  <a:pt x="2605024" y="1143"/>
                                </a:lnTo>
                                <a:lnTo>
                                  <a:pt x="2563393" y="25"/>
                                </a:lnTo>
                                <a:lnTo>
                                  <a:pt x="1591398" y="25"/>
                                </a:lnTo>
                                <a:lnTo>
                                  <a:pt x="1549781" y="1143"/>
                                </a:lnTo>
                                <a:lnTo>
                                  <a:pt x="1528406" y="9017"/>
                                </a:lnTo>
                                <a:lnTo>
                                  <a:pt x="1520532" y="30391"/>
                                </a:lnTo>
                                <a:lnTo>
                                  <a:pt x="1519402" y="72009"/>
                                </a:lnTo>
                                <a:lnTo>
                                  <a:pt x="1519402" y="180009"/>
                                </a:lnTo>
                                <a:lnTo>
                                  <a:pt x="1520532" y="221640"/>
                                </a:lnTo>
                                <a:lnTo>
                                  <a:pt x="1528406" y="243014"/>
                                </a:lnTo>
                                <a:lnTo>
                                  <a:pt x="1549781" y="250888"/>
                                </a:lnTo>
                                <a:lnTo>
                                  <a:pt x="1591398" y="252018"/>
                                </a:lnTo>
                                <a:lnTo>
                                  <a:pt x="2563393" y="252018"/>
                                </a:lnTo>
                                <a:lnTo>
                                  <a:pt x="2605024" y="250888"/>
                                </a:lnTo>
                                <a:lnTo>
                                  <a:pt x="2626398" y="243014"/>
                                </a:lnTo>
                                <a:lnTo>
                                  <a:pt x="2634272" y="221640"/>
                                </a:lnTo>
                                <a:lnTo>
                                  <a:pt x="2635402" y="180009"/>
                                </a:lnTo>
                                <a:lnTo>
                                  <a:pt x="2635402" y="72009"/>
                                </a:lnTo>
                                <a:close/>
                              </a:path>
                              <a:path w="5730240" h="252095">
                                <a:moveTo>
                                  <a:pt x="4190809" y="72009"/>
                                </a:moveTo>
                                <a:lnTo>
                                  <a:pt x="4189679" y="30391"/>
                                </a:lnTo>
                                <a:lnTo>
                                  <a:pt x="4181805" y="9017"/>
                                </a:lnTo>
                                <a:lnTo>
                                  <a:pt x="4160418" y="1143"/>
                                </a:lnTo>
                                <a:lnTo>
                                  <a:pt x="4118800" y="25"/>
                                </a:lnTo>
                                <a:lnTo>
                                  <a:pt x="3146806" y="25"/>
                                </a:lnTo>
                                <a:lnTo>
                                  <a:pt x="3105175" y="1143"/>
                                </a:lnTo>
                                <a:lnTo>
                                  <a:pt x="3083801" y="9017"/>
                                </a:lnTo>
                                <a:lnTo>
                                  <a:pt x="3075927" y="30391"/>
                                </a:lnTo>
                                <a:lnTo>
                                  <a:pt x="3074809" y="72009"/>
                                </a:lnTo>
                                <a:lnTo>
                                  <a:pt x="3074809" y="180009"/>
                                </a:lnTo>
                                <a:lnTo>
                                  <a:pt x="3075927" y="221640"/>
                                </a:lnTo>
                                <a:lnTo>
                                  <a:pt x="3083801" y="243014"/>
                                </a:lnTo>
                                <a:lnTo>
                                  <a:pt x="3105175" y="250888"/>
                                </a:lnTo>
                                <a:lnTo>
                                  <a:pt x="3146806" y="252018"/>
                                </a:lnTo>
                                <a:lnTo>
                                  <a:pt x="4118800" y="252018"/>
                                </a:lnTo>
                                <a:lnTo>
                                  <a:pt x="4160418" y="250888"/>
                                </a:lnTo>
                                <a:lnTo>
                                  <a:pt x="4181805" y="243014"/>
                                </a:lnTo>
                                <a:lnTo>
                                  <a:pt x="4189679" y="221640"/>
                                </a:lnTo>
                                <a:lnTo>
                                  <a:pt x="4190809" y="180009"/>
                                </a:lnTo>
                                <a:lnTo>
                                  <a:pt x="4190809" y="72009"/>
                                </a:lnTo>
                                <a:close/>
                              </a:path>
                              <a:path w="5730240" h="252095">
                                <a:moveTo>
                                  <a:pt x="5729998" y="72009"/>
                                </a:moveTo>
                                <a:lnTo>
                                  <a:pt x="5728881" y="30391"/>
                                </a:lnTo>
                                <a:lnTo>
                                  <a:pt x="5721007" y="9017"/>
                                </a:lnTo>
                                <a:lnTo>
                                  <a:pt x="5699620" y="1143"/>
                                </a:lnTo>
                                <a:lnTo>
                                  <a:pt x="5657989" y="25"/>
                                </a:lnTo>
                                <a:lnTo>
                                  <a:pt x="4685995" y="25"/>
                                </a:lnTo>
                                <a:lnTo>
                                  <a:pt x="4644377" y="1143"/>
                                </a:lnTo>
                                <a:lnTo>
                                  <a:pt x="4623003" y="9017"/>
                                </a:lnTo>
                                <a:lnTo>
                                  <a:pt x="4615129" y="30391"/>
                                </a:lnTo>
                                <a:lnTo>
                                  <a:pt x="4613999" y="72009"/>
                                </a:lnTo>
                                <a:lnTo>
                                  <a:pt x="4613999" y="180009"/>
                                </a:lnTo>
                                <a:lnTo>
                                  <a:pt x="4615129" y="221640"/>
                                </a:lnTo>
                                <a:lnTo>
                                  <a:pt x="4623003" y="243014"/>
                                </a:lnTo>
                                <a:lnTo>
                                  <a:pt x="4644377" y="250888"/>
                                </a:lnTo>
                                <a:lnTo>
                                  <a:pt x="4685995" y="252018"/>
                                </a:lnTo>
                                <a:lnTo>
                                  <a:pt x="5657989" y="252018"/>
                                </a:lnTo>
                                <a:lnTo>
                                  <a:pt x="5699620" y="250888"/>
                                </a:lnTo>
                                <a:lnTo>
                                  <a:pt x="5721007" y="243014"/>
                                </a:lnTo>
                                <a:lnTo>
                                  <a:pt x="5728881" y="221640"/>
                                </a:lnTo>
                                <a:lnTo>
                                  <a:pt x="5729998" y="180009"/>
                                </a:lnTo>
                                <a:lnTo>
                                  <a:pt x="5729998" y="72009"/>
                                </a:lnTo>
                                <a:close/>
                              </a:path>
                            </a:pathLst>
                          </a:custGeom>
                          <a:solidFill>
                            <a:schemeClr val="bg1">
                              <a:lumMod val="75000"/>
                            </a:schemeClr>
                          </a:solidFill>
                        </wps:spPr>
                        <wps:bodyPr wrap="square" lIns="0" tIns="0" rIns="0" bIns="0" rtlCol="0">
                          <a:prstTxWarp prst="textNoShape">
                            <a:avLst/>
                          </a:prstTxWarp>
                          <a:noAutofit/>
                        </wps:bodyPr>
                      </wps:wsp>
                      <wps:wsp>
                        <wps:cNvPr id="2566" name="Graphic 2566"/>
                        <wps:cNvSpPr/>
                        <wps:spPr>
                          <a:xfrm>
                            <a:off x="552596" y="749994"/>
                            <a:ext cx="4624705" cy="1270"/>
                          </a:xfrm>
                          <a:custGeom>
                            <a:avLst/>
                            <a:gdLst/>
                            <a:ahLst/>
                            <a:cxnLst/>
                            <a:rect l="l" t="t" r="r" b="b"/>
                            <a:pathLst>
                              <a:path w="4624705">
                                <a:moveTo>
                                  <a:pt x="0" y="0"/>
                                </a:moveTo>
                                <a:lnTo>
                                  <a:pt x="4624197" y="0"/>
                                </a:lnTo>
                              </a:path>
                            </a:pathLst>
                          </a:custGeom>
                          <a:ln w="12700">
                            <a:solidFill>
                              <a:srgbClr val="231F20"/>
                            </a:solidFill>
                            <a:prstDash val="solid"/>
                          </a:ln>
                        </wps:spPr>
                        <wps:bodyPr wrap="square" lIns="0" tIns="0" rIns="0" bIns="0" rtlCol="0">
                          <a:prstTxWarp prst="textNoShape">
                            <a:avLst/>
                          </a:prstTxWarp>
                          <a:noAutofit/>
                        </wps:bodyPr>
                      </wps:wsp>
                      <wps:wsp>
                        <wps:cNvPr id="2567" name="Textbox 2567"/>
                        <wps:cNvSpPr txBox="1"/>
                        <wps:spPr>
                          <a:xfrm>
                            <a:off x="2331044" y="99275"/>
                            <a:ext cx="1080770" cy="293370"/>
                          </a:xfrm>
                          <a:prstGeom prst="rect">
                            <a:avLst/>
                          </a:prstGeom>
                        </wps:spPr>
                        <wps:txbx>
                          <w:txbxContent>
                            <w:p w14:paraId="3450157C" w14:textId="77777777" w:rsidR="00E429C0" w:rsidRDefault="00E429C0" w:rsidP="00E429C0">
                              <w:pPr>
                                <w:spacing w:line="249" w:lineRule="auto"/>
                                <w:ind w:left="71" w:right="18" w:hanging="72"/>
                                <w:rPr>
                                  <w:b/>
                                  <w:sz w:val="20"/>
                                </w:rPr>
                              </w:pPr>
                              <w:r>
                                <w:rPr>
                                  <w:b/>
                                  <w:color w:val="FFFFFF"/>
                                  <w:spacing w:val="-2"/>
                                  <w:sz w:val="20"/>
                                </w:rPr>
                                <w:t>Sources</w:t>
                              </w:r>
                              <w:r>
                                <w:rPr>
                                  <w:b/>
                                  <w:color w:val="FFFFFF"/>
                                  <w:spacing w:val="-11"/>
                                  <w:sz w:val="20"/>
                                </w:rPr>
                                <w:t xml:space="preserve"> </w:t>
                              </w:r>
                              <w:r>
                                <w:rPr>
                                  <w:b/>
                                  <w:color w:val="FFFFFF"/>
                                  <w:spacing w:val="-2"/>
                                  <w:sz w:val="20"/>
                                </w:rPr>
                                <w:t>of</w:t>
                              </w:r>
                              <w:r>
                                <w:rPr>
                                  <w:b/>
                                  <w:color w:val="FFFFFF"/>
                                  <w:spacing w:val="-10"/>
                                  <w:sz w:val="20"/>
                                </w:rPr>
                                <w:t xml:space="preserve"> </w:t>
                              </w:r>
                              <w:r>
                                <w:rPr>
                                  <w:b/>
                                  <w:color w:val="FFFFFF"/>
                                  <w:spacing w:val="-2"/>
                                  <w:sz w:val="20"/>
                                </w:rPr>
                                <w:t xml:space="preserve">Working </w:t>
                              </w:r>
                              <w:r>
                                <w:rPr>
                                  <w:b/>
                                  <w:color w:val="FFFFFF"/>
                                  <w:sz w:val="20"/>
                                </w:rPr>
                                <w:t>Capital Financing</w:t>
                              </w:r>
                            </w:p>
                          </w:txbxContent>
                        </wps:txbx>
                        <wps:bodyPr wrap="square" lIns="0" tIns="0" rIns="0" bIns="0" rtlCol="0">
                          <a:noAutofit/>
                        </wps:bodyPr>
                      </wps:wsp>
                      <wps:wsp>
                        <wps:cNvPr id="2568" name="Textbox 2568"/>
                        <wps:cNvSpPr txBox="1"/>
                        <wps:spPr>
                          <a:xfrm>
                            <a:off x="205863" y="1064674"/>
                            <a:ext cx="717550" cy="140970"/>
                          </a:xfrm>
                          <a:prstGeom prst="rect">
                            <a:avLst/>
                          </a:prstGeom>
                        </wps:spPr>
                        <wps:txbx>
                          <w:txbxContent>
                            <w:p w14:paraId="7F550ED5" w14:textId="77777777" w:rsidR="00E429C0" w:rsidRDefault="00E429C0" w:rsidP="00E429C0">
                              <w:pPr>
                                <w:spacing w:line="221" w:lineRule="exact"/>
                                <w:rPr>
                                  <w:b/>
                                  <w:sz w:val="20"/>
                                </w:rPr>
                              </w:pPr>
                              <w:r>
                                <w:rPr>
                                  <w:b/>
                                  <w:color w:val="231F20"/>
                                  <w:spacing w:val="-2"/>
                                  <w:sz w:val="20"/>
                                </w:rPr>
                                <w:t>Trade</w:t>
                              </w:r>
                              <w:r>
                                <w:rPr>
                                  <w:b/>
                                  <w:color w:val="231F20"/>
                                  <w:spacing w:val="-7"/>
                                  <w:sz w:val="20"/>
                                </w:rPr>
                                <w:t xml:space="preserve"> </w:t>
                              </w:r>
                              <w:r>
                                <w:rPr>
                                  <w:b/>
                                  <w:color w:val="231F20"/>
                                  <w:spacing w:val="-2"/>
                                  <w:sz w:val="20"/>
                                </w:rPr>
                                <w:t>Credit</w:t>
                              </w:r>
                            </w:p>
                          </w:txbxContent>
                        </wps:txbx>
                        <wps:bodyPr wrap="square" lIns="0" tIns="0" rIns="0" bIns="0" rtlCol="0">
                          <a:noAutofit/>
                        </wps:bodyPr>
                      </wps:wsp>
                      <wps:wsp>
                        <wps:cNvPr id="2569" name="Textbox 2569"/>
                        <wps:cNvSpPr txBox="1"/>
                        <wps:spPr>
                          <a:xfrm>
                            <a:off x="1741602" y="1064674"/>
                            <a:ext cx="684530" cy="140970"/>
                          </a:xfrm>
                          <a:prstGeom prst="rect">
                            <a:avLst/>
                          </a:prstGeom>
                        </wps:spPr>
                        <wps:txbx>
                          <w:txbxContent>
                            <w:p w14:paraId="7D270AF2" w14:textId="77777777" w:rsidR="00E429C0" w:rsidRDefault="00E429C0" w:rsidP="00E429C0">
                              <w:pPr>
                                <w:spacing w:line="221" w:lineRule="exact"/>
                                <w:rPr>
                                  <w:b/>
                                  <w:sz w:val="20"/>
                                </w:rPr>
                              </w:pPr>
                              <w:r>
                                <w:rPr>
                                  <w:b/>
                                  <w:color w:val="231F20"/>
                                  <w:sz w:val="20"/>
                                </w:rPr>
                                <w:t>Bank</w:t>
                              </w:r>
                              <w:r>
                                <w:rPr>
                                  <w:b/>
                                  <w:color w:val="231F20"/>
                                  <w:spacing w:val="-4"/>
                                  <w:sz w:val="20"/>
                                </w:rPr>
                                <w:t xml:space="preserve"> </w:t>
                              </w:r>
                              <w:r>
                                <w:rPr>
                                  <w:b/>
                                  <w:color w:val="231F20"/>
                                  <w:spacing w:val="-2"/>
                                  <w:sz w:val="20"/>
                                </w:rPr>
                                <w:t>Credit</w:t>
                              </w:r>
                            </w:p>
                          </w:txbxContent>
                        </wps:txbx>
                        <wps:bodyPr wrap="square" lIns="0" tIns="0" rIns="0" bIns="0" rtlCol="0">
                          <a:noAutofit/>
                        </wps:bodyPr>
                      </wps:wsp>
                      <wps:wsp>
                        <wps:cNvPr id="2570" name="Textbox 2570"/>
                        <wps:cNvSpPr txBox="1"/>
                        <wps:spPr>
                          <a:xfrm>
                            <a:off x="3122005" y="1064674"/>
                            <a:ext cx="1036955" cy="140970"/>
                          </a:xfrm>
                          <a:prstGeom prst="rect">
                            <a:avLst/>
                          </a:prstGeom>
                        </wps:spPr>
                        <wps:txbx>
                          <w:txbxContent>
                            <w:p w14:paraId="5DDBD2A2" w14:textId="77777777" w:rsidR="00E429C0" w:rsidRDefault="00E429C0" w:rsidP="00E429C0">
                              <w:pPr>
                                <w:spacing w:line="221" w:lineRule="exact"/>
                                <w:rPr>
                                  <w:b/>
                                  <w:sz w:val="20"/>
                                </w:rPr>
                              </w:pPr>
                              <w:r>
                                <w:rPr>
                                  <w:b/>
                                  <w:color w:val="231F20"/>
                                  <w:sz w:val="20"/>
                                </w:rPr>
                                <w:t>Commercial</w:t>
                              </w:r>
                              <w:r>
                                <w:rPr>
                                  <w:b/>
                                  <w:color w:val="231F20"/>
                                  <w:spacing w:val="-4"/>
                                  <w:sz w:val="20"/>
                                </w:rPr>
                                <w:t xml:space="preserve"> </w:t>
                              </w:r>
                              <w:r>
                                <w:rPr>
                                  <w:b/>
                                  <w:color w:val="231F20"/>
                                  <w:spacing w:val="-2"/>
                                  <w:sz w:val="20"/>
                                </w:rPr>
                                <w:t>Paper</w:t>
                              </w:r>
                            </w:p>
                          </w:txbxContent>
                        </wps:txbx>
                        <wps:bodyPr wrap="square" lIns="0" tIns="0" rIns="0" bIns="0" rtlCol="0">
                          <a:noAutofit/>
                        </wps:bodyPr>
                      </wps:wsp>
                      <wps:wsp>
                        <wps:cNvPr id="2571" name="Textbox 2571"/>
                        <wps:cNvSpPr txBox="1"/>
                        <wps:spPr>
                          <a:xfrm>
                            <a:off x="4907485" y="1064674"/>
                            <a:ext cx="542290" cy="140970"/>
                          </a:xfrm>
                          <a:prstGeom prst="rect">
                            <a:avLst/>
                          </a:prstGeom>
                        </wps:spPr>
                        <wps:txbx>
                          <w:txbxContent>
                            <w:p w14:paraId="552C8045" w14:textId="77777777" w:rsidR="00E429C0" w:rsidRDefault="00E429C0" w:rsidP="00E429C0">
                              <w:pPr>
                                <w:spacing w:line="221" w:lineRule="exact"/>
                                <w:rPr>
                                  <w:b/>
                                  <w:sz w:val="20"/>
                                </w:rPr>
                              </w:pPr>
                              <w:r>
                                <w:rPr>
                                  <w:b/>
                                  <w:color w:val="231F20"/>
                                  <w:spacing w:val="-2"/>
                                  <w:sz w:val="20"/>
                                </w:rPr>
                                <w:t>Factoring</w:t>
                              </w:r>
                            </w:p>
                          </w:txbxContent>
                        </wps:txbx>
                        <wps:bodyPr wrap="square" lIns="0" tIns="0" rIns="0" bIns="0" rtlCol="0">
                          <a:noAutofit/>
                        </wps:bodyPr>
                      </wps:wsp>
                    </wpg:wgp>
                  </a:graphicData>
                </a:graphic>
              </wp:anchor>
            </w:drawing>
          </mc:Choice>
          <mc:Fallback>
            <w:pict>
              <v:group w14:anchorId="1EBF1F5C" id="Group 2553" o:spid="_x0000_s1039" style="position:absolute;left:0;text-align:left;margin-left:64pt;margin-top:21pt;width:451.2pt;height:99.3pt;z-index:-251651072;mso-wrap-distance-left:0;mso-wrap-distance-right:0;mso-position-horizontal-relative:page" coordsize="57302,1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">
                <v:shape id="Graphic 2554" o:spid="_x0000_s1040" style="position:absolute;left:28649;top:4898;width:13;height:1828;visibility:visible;mso-wrap-style:square;v-text-anchor:top" coordsize="127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" path="m,l,182638e" filled="f" strokecolor="#231f20" strokeweight="1pt">
                  <v:path arrowok="t"/>
                </v:shape>
                <v:shape id="Graphic 2555" o:spid="_x0000_s1041" style="position:absolute;left:28325;top:6527;width:654;height:896;visibility:visible;mso-wrap-style:square;v-text-anchor:top" coordsize="6540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" path="m64820,l45577,11065,32410,14754,19243,11065,,,32410,89052,64820,xe" fillcolor="#231f20" stroked="f">
                  <v:path arrowok="t"/>
                </v:shape>
                <v:shape id="Graphic 2556" o:spid="_x0000_s1042" style="position:absolute;left:51719;top:7562;width:13;height:1829;visibility:visible;mso-wrap-style:square;v-text-anchor:top" coordsize="127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" path="m,l,182638e" filled="f" strokecolor="#231f20" strokeweight="1pt">
                  <v:path arrowok="t"/>
                </v:shape>
                <v:shape id="Graphic 2557" o:spid="_x0000_s1043" style="position:absolute;left:51395;top:9191;width:654;height:896;visibility:visible;mso-wrap-style:square;v-text-anchor:top" coordsize="6540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" path="m64820,l45577,11065,32410,14754,19243,11065,,,32410,89052,64820,xe" fillcolor="#231f20" stroked="f">
                  <v:path arrowok="t"/>
                </v:shape>
                <v:shape id="Graphic 2558" o:spid="_x0000_s1044" style="position:absolute;left:36327;top:7562;width:13;height:1829;visibility:visible;mso-wrap-style:square;v-text-anchor:top" coordsize="127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" path="m,l,182638e" filled="f" strokecolor="#231f20" strokeweight="1pt">
                  <v:path arrowok="t"/>
                </v:shape>
                <v:shape id="Graphic 2559" o:spid="_x0000_s1045" style="position:absolute;left:36003;top:9191;width:654;height:896;visibility:visible;mso-wrap-style:square;v-text-anchor:top" coordsize="6540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" path="m64820,l45577,11065,32410,14754,19243,11065,,,32410,89052,64820,xe" fillcolor="#231f20" stroked="f">
                  <v:path arrowok="t"/>
                </v:shape>
                <v:shape id="Graphic 2560" o:spid="_x0000_s1046" style="position:absolute;left:20773;top:7562;width:13;height:1829;visibility:visible;mso-wrap-style:square;v-text-anchor:top" coordsize="127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" path="m,l,182638e" filled="f" strokecolor="#231f20" strokeweight="1pt">
                  <v:path arrowok="t"/>
                </v:shape>
                <v:shape id="Graphic 2561" o:spid="_x0000_s1047" style="position:absolute;left:20449;top:9191;width:654;height:896;visibility:visible;mso-wrap-style:square;v-text-anchor:top" coordsize="6540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" path="m64820,l45577,11065,32410,14754,19243,11065,,,32410,89052,64820,xe" fillcolor="#231f20" stroked="f">
                  <v:path arrowok="t"/>
                </v:shape>
                <v:shape id="Graphic 2562" o:spid="_x0000_s1048" style="position:absolute;left:5579;top:7562;width:13;height:1829;visibility:visible;mso-wrap-style:square;v-text-anchor:top" coordsize="127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" path="m,l,182638e" filled="f" strokecolor="#231f20" strokeweight="1pt">
                  <v:path arrowok="t"/>
                </v:shape>
                <v:shape id="Graphic 2563" o:spid="_x0000_s1049" style="position:absolute;left:5255;top:9191;width:654;height:896;visibility:visible;mso-wrap-style:square;v-text-anchor:top" coordsize="6540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" path="m64820,l45577,11065,32410,14754,19243,11065,,,32410,89052,64820,xe" fillcolor="#231f20" stroked="f">
                  <v:path arrowok="t"/>
                </v:shape>
                <v:shape id="Graphic 2564" o:spid="_x0000_s1050" style="position:absolute;left:19263;width:18777;height:4914;visibility:visible;mso-wrap-style:square;v-text-anchor:top" coordsize="1877695,4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" path="m1877301,l108000,,45562,1687,13500,13500,1687,45562,,108000,,491286r1769300,l1831738,489599r32063,-11813l1875613,445723r1688,-62437l1877301,xe" fillcolor="black [3213]" stroked="f">
                  <v:path arrowok="t"/>
                </v:shape>
                <v:shape id="Graphic 2565" o:spid="_x0000_s1051" style="position:absolute;top:10088;width:57302;height:2521;visibility:visible;mso-wrap-style:square;v-text-anchor:top" coordsize="573024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" path="m1115999,71983r-1117,-41618l1106995,8991,1085621,1117,1043990,,71996,,30378,1117,9004,8991,1130,30365,,71983,,179984r1130,41631l9004,242989r21374,7874l71996,251993r971994,l1085621,250863r21374,-7874l1114882,221615r1117,-41631l1115999,71983xem2635402,72009r-1130,-41618l2626398,9017,2605024,1143,2563393,25r-971995,l1549781,1143r-21375,7874l1520532,30391r-1130,41618l1519402,180009r1130,41631l1528406,243014r21375,7874l1591398,252018r971995,l2605024,250888r21374,-7874l2634272,221640r1130,-41631l2635402,72009xem4190809,72009r-1130,-41618l4181805,9017,4160418,1143,4118800,25r-971994,l3105175,1143r-21374,7874l3075927,30391r-1118,41618l3074809,180009r1118,41631l3083801,243014r21374,7874l3146806,252018r971994,l4160418,250888r21387,-7874l4189679,221640r1130,-41631l4190809,72009xem5729998,72009r-1117,-41618l5721007,9017,5699620,1143,5657989,25r-971994,l4644377,1143r-21374,7874l4615129,30391r-1130,41618l4613999,180009r1130,41631l4623003,243014r21374,7874l4685995,252018r971994,l5699620,250888r21387,-7874l5728881,221640r1117,-41631l5729998,72009xe" fillcolor="#bfbfbf [2412]" stroked="f">
                  <v:path arrowok="t"/>
                </v:shape>
                <v:shape id="Graphic 2566" o:spid="_x0000_s1052" style="position:absolute;left:5525;top:7499;width:46248;height:13;visibility:visible;mso-wrap-style:square;v-text-anchor:top" coordsize="4624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" path="m,l4624197,e" filled="f" strokecolor="#231f20" strokeweight="1pt">
                  <v:path arrowok="t"/>
                </v:shape>
                <v:shape id="Textbox 2567" o:spid="_x0000_s1053" type="#_x0000_t202" style="position:absolute;left:23310;top:992;width:10808;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" filled="f" stroked="f">
                  <v:textbox inset="0,0,0,0">
                    <w:txbxContent>
                      <w:p w14:paraId="3450157C" w14:textId="77777777" w:rsidR="00E429C0" w:rsidRDefault="00E429C0" w:rsidP="00E429C0">
                        <w:pPr>
                          <w:spacing w:line="249" w:lineRule="auto"/>
                          <w:ind w:left="71" w:right="18" w:hanging="72"/>
                          <w:rPr>
                            <w:b/>
                            <w:sz w:val="20"/>
                          </w:rPr>
                        </w:pPr>
                        <w:r>
                          <w:rPr>
                            <w:b/>
                            <w:color w:val="FFFFFF"/>
                            <w:spacing w:val="-2"/>
                            <w:sz w:val="20"/>
                          </w:rPr>
                          <w:t>Sources</w:t>
                        </w:r>
                        <w:r>
                          <w:rPr>
                            <w:b/>
                            <w:color w:val="FFFFFF"/>
                            <w:spacing w:val="-11"/>
                            <w:sz w:val="20"/>
                          </w:rPr>
                          <w:t xml:space="preserve"> </w:t>
                        </w:r>
                        <w:r>
                          <w:rPr>
                            <w:b/>
                            <w:color w:val="FFFFFF"/>
                            <w:spacing w:val="-2"/>
                            <w:sz w:val="20"/>
                          </w:rPr>
                          <w:t>of</w:t>
                        </w:r>
                        <w:r>
                          <w:rPr>
                            <w:b/>
                            <w:color w:val="FFFFFF"/>
                            <w:spacing w:val="-10"/>
                            <w:sz w:val="20"/>
                          </w:rPr>
                          <w:t xml:space="preserve"> </w:t>
                        </w:r>
                        <w:r>
                          <w:rPr>
                            <w:b/>
                            <w:color w:val="FFFFFF"/>
                            <w:spacing w:val="-2"/>
                            <w:sz w:val="20"/>
                          </w:rPr>
                          <w:t xml:space="preserve">Working </w:t>
                        </w:r>
                        <w:r>
                          <w:rPr>
                            <w:b/>
                            <w:color w:val="FFFFFF"/>
                            <w:sz w:val="20"/>
                          </w:rPr>
                          <w:t>Capital Financing</w:t>
                        </w:r>
                      </w:p>
                    </w:txbxContent>
                  </v:textbox>
                </v:shape>
                <v:shape id="Textbox 2568" o:spid="_x0000_s1054" type="#_x0000_t202" style="position:absolute;left:2058;top:10646;width:717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" filled="f" stroked="f">
                  <v:textbox inset="0,0,0,0">
                    <w:txbxContent>
                      <w:p w14:paraId="7F550ED5" w14:textId="77777777" w:rsidR="00E429C0" w:rsidRDefault="00E429C0" w:rsidP="00E429C0">
                        <w:pPr>
                          <w:spacing w:line="221" w:lineRule="exact"/>
                          <w:rPr>
                            <w:b/>
                            <w:sz w:val="20"/>
                          </w:rPr>
                        </w:pPr>
                        <w:r>
                          <w:rPr>
                            <w:b/>
                            <w:color w:val="231F20"/>
                            <w:spacing w:val="-2"/>
                            <w:sz w:val="20"/>
                          </w:rPr>
                          <w:t>Trade</w:t>
                        </w:r>
                        <w:r>
                          <w:rPr>
                            <w:b/>
                            <w:color w:val="231F20"/>
                            <w:spacing w:val="-7"/>
                            <w:sz w:val="20"/>
                          </w:rPr>
                          <w:t xml:space="preserve"> </w:t>
                        </w:r>
                        <w:r>
                          <w:rPr>
                            <w:b/>
                            <w:color w:val="231F20"/>
                            <w:spacing w:val="-2"/>
                            <w:sz w:val="20"/>
                          </w:rPr>
                          <w:t>Credit</w:t>
                        </w:r>
                      </w:p>
                    </w:txbxContent>
                  </v:textbox>
                </v:shape>
                <v:shape id="Textbox 2569" o:spid="_x0000_s1055" type="#_x0000_t202" style="position:absolute;left:17416;top:10646;width:684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" filled="f" stroked="f">
                  <v:textbox inset="0,0,0,0">
                    <w:txbxContent>
                      <w:p w14:paraId="7D270AF2" w14:textId="77777777" w:rsidR="00E429C0" w:rsidRDefault="00E429C0" w:rsidP="00E429C0">
                        <w:pPr>
                          <w:spacing w:line="221" w:lineRule="exact"/>
                          <w:rPr>
                            <w:b/>
                            <w:sz w:val="20"/>
                          </w:rPr>
                        </w:pPr>
                        <w:r>
                          <w:rPr>
                            <w:b/>
                            <w:color w:val="231F20"/>
                            <w:sz w:val="20"/>
                          </w:rPr>
                          <w:t>Bank</w:t>
                        </w:r>
                        <w:r>
                          <w:rPr>
                            <w:b/>
                            <w:color w:val="231F20"/>
                            <w:spacing w:val="-4"/>
                            <w:sz w:val="20"/>
                          </w:rPr>
                          <w:t xml:space="preserve"> </w:t>
                        </w:r>
                        <w:r>
                          <w:rPr>
                            <w:b/>
                            <w:color w:val="231F20"/>
                            <w:spacing w:val="-2"/>
                            <w:sz w:val="20"/>
                          </w:rPr>
                          <w:t>Credit</w:t>
                        </w:r>
                      </w:p>
                    </w:txbxContent>
                  </v:textbox>
                </v:shape>
                <v:shape id="Textbox 2570" o:spid="_x0000_s1056" type="#_x0000_t202" style="position:absolute;left:31220;top:10646;width:10369;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" filled="f" stroked="f">
                  <v:textbox inset="0,0,0,0">
                    <w:txbxContent>
                      <w:p w14:paraId="5DDBD2A2" w14:textId="77777777" w:rsidR="00E429C0" w:rsidRDefault="00E429C0" w:rsidP="00E429C0">
                        <w:pPr>
                          <w:spacing w:line="221" w:lineRule="exact"/>
                          <w:rPr>
                            <w:b/>
                            <w:sz w:val="20"/>
                          </w:rPr>
                        </w:pPr>
                        <w:r>
                          <w:rPr>
                            <w:b/>
                            <w:color w:val="231F20"/>
                            <w:sz w:val="20"/>
                          </w:rPr>
                          <w:t>Commercial</w:t>
                        </w:r>
                        <w:r>
                          <w:rPr>
                            <w:b/>
                            <w:color w:val="231F20"/>
                            <w:spacing w:val="-4"/>
                            <w:sz w:val="20"/>
                          </w:rPr>
                          <w:t xml:space="preserve"> </w:t>
                        </w:r>
                        <w:r>
                          <w:rPr>
                            <w:b/>
                            <w:color w:val="231F20"/>
                            <w:spacing w:val="-2"/>
                            <w:sz w:val="20"/>
                          </w:rPr>
                          <w:t>Paper</w:t>
                        </w:r>
                      </w:p>
                    </w:txbxContent>
                  </v:textbox>
                </v:shape>
                <v:shape id="Textbox 2571" o:spid="_x0000_s1057" type="#_x0000_t202" style="position:absolute;left:49074;top:10646;width:542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" filled="f" stroked="f">
                  <v:textbox inset="0,0,0,0">
                    <w:txbxContent>
                      <w:p w14:paraId="552C8045" w14:textId="77777777" w:rsidR="00E429C0" w:rsidRDefault="00E429C0" w:rsidP="00E429C0">
                        <w:pPr>
                          <w:spacing w:line="221" w:lineRule="exact"/>
                          <w:rPr>
                            <w:b/>
                            <w:sz w:val="20"/>
                          </w:rPr>
                        </w:pPr>
                        <w:r>
                          <w:rPr>
                            <w:b/>
                            <w:color w:val="231F20"/>
                            <w:spacing w:val="-2"/>
                            <w:sz w:val="20"/>
                          </w:rPr>
                          <w:t>Factoring</w:t>
                        </w:r>
                      </w:p>
                    </w:txbxContent>
                  </v:textbox>
                </v:shape>
                <w10:wrap type="topAndBottom" anchorx="page"/>
              </v:group>
            </w:pict>
          </mc:Fallback>
        </mc:AlternateContent>
      </w:r>
    </w:p>
    <w:p w14:paraId="30AE45CE" w14:textId="77777777" w:rsidR="006F1568" w:rsidRPr="006F1568" w:rsidRDefault="006F1568" w:rsidP="006F1568"/>
    <w:p w14:paraId="407C3E1E" w14:textId="032642E5" w:rsidR="006F1568" w:rsidRPr="006F1568" w:rsidRDefault="006F1568" w:rsidP="006F1568">
      <w:pPr>
        <w:pStyle w:val="BodyText"/>
        <w:spacing w:before="180" w:line="249" w:lineRule="auto"/>
        <w:ind w:left="1134" w:right="848"/>
        <w:jc w:val="both"/>
        <w:rPr>
          <w:color w:val="231F20"/>
          <w:sz w:val="22"/>
          <w:szCs w:val="22"/>
        </w:rPr>
      </w:pPr>
      <w:r w:rsidRPr="006F1568">
        <w:rPr>
          <w:color w:val="231F20"/>
          <w:sz w:val="22"/>
          <w:szCs w:val="22"/>
        </w:rPr>
        <w:t>The two important sources of finance for working capital are: (a) trade credit and (ii) bank credit or borrowings. Other sources of finance for working capital are (c) factoring and (d) commercial paper.</w:t>
      </w:r>
    </w:p>
    <w:p w14:paraId="7967DA77" w14:textId="77777777" w:rsidR="006F1568" w:rsidRPr="006F1568" w:rsidRDefault="006F1568" w:rsidP="006F1568">
      <w:pPr>
        <w:pStyle w:val="Heading6"/>
        <w:numPr>
          <w:ilvl w:val="0"/>
          <w:numId w:val="38"/>
        </w:numPr>
        <w:tabs>
          <w:tab w:val="num" w:pos="360"/>
          <w:tab w:val="left" w:pos="1360"/>
        </w:tabs>
        <w:spacing w:before="115"/>
        <w:ind w:left="0" w:firstLine="993"/>
        <w:jc w:val="both"/>
        <w:rPr>
          <w:rFonts w:ascii="Times New Roman" w:eastAsia="Times New Roman" w:hAnsi="Times New Roman" w:cs="Times New Roman"/>
          <w:color w:val="231F20"/>
        </w:rPr>
      </w:pPr>
      <w:r w:rsidRPr="006F1568">
        <w:rPr>
          <w:rFonts w:ascii="Times New Roman" w:eastAsia="Times New Roman" w:hAnsi="Times New Roman" w:cs="Times New Roman"/>
          <w:color w:val="231F20"/>
        </w:rPr>
        <w:t>Trade Credit</w:t>
      </w:r>
    </w:p>
    <w:p w14:paraId="2034F1B5" w14:textId="77777777" w:rsidR="006F1568" w:rsidRPr="006F1568" w:rsidRDefault="006F1568" w:rsidP="006F1568">
      <w:pPr>
        <w:pStyle w:val="BodyText"/>
        <w:spacing w:before="95" w:line="249" w:lineRule="auto"/>
        <w:ind w:left="1360" w:right="848"/>
        <w:jc w:val="both"/>
        <w:rPr>
          <w:color w:val="231F20"/>
          <w:sz w:val="22"/>
          <w:szCs w:val="22"/>
        </w:rPr>
      </w:pPr>
      <w:r w:rsidRPr="006F1568">
        <w:rPr>
          <w:color w:val="231F20"/>
          <w:sz w:val="22"/>
          <w:szCs w:val="22"/>
        </w:rPr>
        <w:t>Trade credit represents the credit extended by the supplier of goods and services. In practice, the purchasing firms do not have to pay cash immediately for the purchase made. This deferral of payments is a short-term financing that is called trade credit. Trade credit arises in the normal transactions of the firm without specific negotiations, provided the firm is considered creditworthy by its supplier. It is an important source of finance representing 25% to 50% of short-term financing in different industries. Trade credit is mostly an informal arrangement and is granted on an open account basis. Open account trade credit appears as sundry creditors known as accounts payable. Trade credit may also take the form of bills payable.</w:t>
      </w:r>
    </w:p>
    <w:p w14:paraId="2A296494" w14:textId="77777777" w:rsidR="006F1568" w:rsidRPr="006F1568" w:rsidRDefault="006F1568" w:rsidP="006F1568">
      <w:pPr>
        <w:pStyle w:val="Heading6"/>
        <w:numPr>
          <w:ilvl w:val="0"/>
          <w:numId w:val="38"/>
        </w:numPr>
        <w:tabs>
          <w:tab w:val="num" w:pos="360"/>
          <w:tab w:val="left" w:pos="1359"/>
        </w:tabs>
        <w:spacing w:before="91"/>
        <w:ind w:left="1359" w:hanging="339"/>
        <w:jc w:val="both"/>
        <w:rPr>
          <w:rFonts w:ascii="Times New Roman" w:eastAsia="Times New Roman" w:hAnsi="Times New Roman" w:cs="Times New Roman"/>
          <w:color w:val="231F20"/>
        </w:rPr>
      </w:pPr>
      <w:r w:rsidRPr="006F1568">
        <w:rPr>
          <w:rFonts w:ascii="Times New Roman" w:eastAsia="Times New Roman" w:hAnsi="Times New Roman" w:cs="Times New Roman"/>
          <w:color w:val="231F20"/>
        </w:rPr>
        <w:t>Bank Credit/ Borrowings</w:t>
      </w:r>
    </w:p>
    <w:p w14:paraId="1104419C" w14:textId="77777777" w:rsidR="006F1568" w:rsidRPr="006F1568" w:rsidRDefault="006F1568" w:rsidP="006F1568">
      <w:pPr>
        <w:pStyle w:val="BodyText"/>
        <w:spacing w:before="95" w:line="249" w:lineRule="auto"/>
        <w:ind w:left="1360" w:right="848"/>
        <w:jc w:val="both"/>
        <w:rPr>
          <w:color w:val="231F20"/>
          <w:sz w:val="22"/>
          <w:szCs w:val="22"/>
        </w:rPr>
      </w:pPr>
      <w:r w:rsidRPr="006F1568">
        <w:rPr>
          <w:color w:val="231F20"/>
          <w:sz w:val="22"/>
          <w:szCs w:val="22"/>
        </w:rPr>
        <w:t>Working capital advances by commercial banks represents the most important source for financing current assets. In India, banks may give financial assistance in different shapes and forms. The usual form of bank credits are as follows:</w:t>
      </w:r>
    </w:p>
    <w:p w14:paraId="6B55A7DB" w14:textId="77777777" w:rsidR="006F1568" w:rsidRPr="006F1568" w:rsidRDefault="006F1568" w:rsidP="006F1568">
      <w:pPr>
        <w:pStyle w:val="ListParagraph"/>
        <w:numPr>
          <w:ilvl w:val="1"/>
          <w:numId w:val="38"/>
        </w:numPr>
        <w:tabs>
          <w:tab w:val="left" w:pos="1814"/>
        </w:tabs>
        <w:spacing w:before="88"/>
        <w:rPr>
          <w:color w:val="231F20"/>
        </w:rPr>
      </w:pPr>
      <w:r w:rsidRPr="006F1568">
        <w:rPr>
          <w:color w:val="231F20"/>
        </w:rPr>
        <w:t>Overdraft</w:t>
      </w:r>
    </w:p>
    <w:p w14:paraId="50156083" w14:textId="77777777" w:rsidR="006F1568" w:rsidRPr="006F1568" w:rsidRDefault="006F1568" w:rsidP="006F1568">
      <w:pPr>
        <w:pStyle w:val="ListParagraph"/>
        <w:numPr>
          <w:ilvl w:val="1"/>
          <w:numId w:val="38"/>
        </w:numPr>
        <w:tabs>
          <w:tab w:val="left" w:pos="1814"/>
        </w:tabs>
        <w:spacing w:before="66"/>
        <w:rPr>
          <w:color w:val="231F20"/>
        </w:rPr>
      </w:pPr>
      <w:r w:rsidRPr="006F1568">
        <w:rPr>
          <w:color w:val="231F20"/>
        </w:rPr>
        <w:t>Cash Credit</w:t>
      </w:r>
    </w:p>
    <w:p w14:paraId="5F24676A" w14:textId="77777777" w:rsidR="006F1568" w:rsidRPr="006F1568" w:rsidRDefault="006F1568" w:rsidP="006F1568">
      <w:pPr>
        <w:pStyle w:val="ListParagraph"/>
        <w:numPr>
          <w:ilvl w:val="1"/>
          <w:numId w:val="38"/>
        </w:numPr>
        <w:tabs>
          <w:tab w:val="left" w:pos="1812"/>
        </w:tabs>
        <w:spacing w:before="67"/>
        <w:ind w:left="1812" w:hanging="452"/>
        <w:rPr>
          <w:color w:val="231F20"/>
        </w:rPr>
      </w:pPr>
      <w:r w:rsidRPr="006F1568">
        <w:rPr>
          <w:color w:val="231F20"/>
        </w:rPr>
        <w:t>Loans</w:t>
      </w:r>
    </w:p>
    <w:p w14:paraId="27A67D17" w14:textId="77777777" w:rsidR="00F67F07" w:rsidRPr="001523BE" w:rsidRDefault="00F67F07" w:rsidP="001523BE">
      <w:pPr>
        <w:pStyle w:val="ListParagraph"/>
        <w:numPr>
          <w:ilvl w:val="1"/>
          <w:numId w:val="38"/>
        </w:numPr>
        <w:tabs>
          <w:tab w:val="left" w:pos="1812"/>
        </w:tabs>
        <w:spacing w:before="88"/>
        <w:rPr>
          <w:color w:val="231F20"/>
        </w:rPr>
      </w:pPr>
      <w:r w:rsidRPr="001523BE">
        <w:rPr>
          <w:color w:val="231F20"/>
        </w:rPr>
        <w:t>Bills Purchased and Bills Discounting</w:t>
      </w:r>
    </w:p>
    <w:p w14:paraId="39199E1E" w14:textId="77777777" w:rsidR="00F67F07" w:rsidRPr="001523BE" w:rsidRDefault="00F67F07" w:rsidP="001523BE">
      <w:pPr>
        <w:pStyle w:val="ListParagraph"/>
        <w:numPr>
          <w:ilvl w:val="1"/>
          <w:numId w:val="38"/>
        </w:numPr>
        <w:tabs>
          <w:tab w:val="left" w:pos="1814"/>
        </w:tabs>
        <w:spacing w:before="88"/>
        <w:rPr>
          <w:color w:val="231F20"/>
        </w:rPr>
      </w:pPr>
      <w:r w:rsidRPr="001523BE">
        <w:rPr>
          <w:color w:val="231F20"/>
        </w:rPr>
        <w:t>Letter of Credit</w:t>
      </w:r>
    </w:p>
    <w:p w14:paraId="26D3B8AC" w14:textId="77777777" w:rsidR="00F67F07" w:rsidRPr="001523BE" w:rsidRDefault="00F67F07" w:rsidP="001523BE">
      <w:pPr>
        <w:pStyle w:val="ListParagraph"/>
        <w:numPr>
          <w:ilvl w:val="1"/>
          <w:numId w:val="38"/>
        </w:numPr>
        <w:tabs>
          <w:tab w:val="left" w:pos="1812"/>
        </w:tabs>
        <w:spacing w:before="88"/>
        <w:rPr>
          <w:color w:val="231F20"/>
        </w:rPr>
      </w:pPr>
      <w:r w:rsidRPr="001523BE">
        <w:rPr>
          <w:color w:val="231F20"/>
        </w:rPr>
        <w:t>Working Capital Term Loan</w:t>
      </w:r>
    </w:p>
    <w:p w14:paraId="236054CF" w14:textId="77777777" w:rsidR="00F67F07" w:rsidRDefault="00F67F07" w:rsidP="001523BE">
      <w:pPr>
        <w:pStyle w:val="ListParagraph"/>
        <w:numPr>
          <w:ilvl w:val="1"/>
          <w:numId w:val="38"/>
        </w:numPr>
        <w:tabs>
          <w:tab w:val="left" w:pos="1812"/>
        </w:tabs>
        <w:spacing w:before="88"/>
        <w:rPr>
          <w:sz w:val="20"/>
        </w:rPr>
      </w:pPr>
      <w:r w:rsidRPr="001523BE">
        <w:rPr>
          <w:color w:val="231F20"/>
        </w:rPr>
        <w:t>Funded Interest</w:t>
      </w:r>
      <w:r>
        <w:rPr>
          <w:color w:val="231F20"/>
          <w:spacing w:val="-12"/>
          <w:sz w:val="20"/>
        </w:rPr>
        <w:t xml:space="preserve"> </w:t>
      </w:r>
      <w:r>
        <w:rPr>
          <w:color w:val="231F20"/>
          <w:sz w:val="20"/>
        </w:rPr>
        <w:t>Term</w:t>
      </w:r>
      <w:r>
        <w:rPr>
          <w:color w:val="231F20"/>
          <w:spacing w:val="-13"/>
          <w:sz w:val="20"/>
        </w:rPr>
        <w:t xml:space="preserve"> </w:t>
      </w:r>
      <w:r>
        <w:rPr>
          <w:color w:val="231F20"/>
          <w:sz w:val="20"/>
        </w:rPr>
        <w:t>Loan These are discussed below:</w:t>
      </w:r>
    </w:p>
    <w:p w14:paraId="41A25720" w14:textId="77777777" w:rsidR="00F67F07" w:rsidRPr="00786468" w:rsidRDefault="00F67F07" w:rsidP="00F67F07">
      <w:pPr>
        <w:pStyle w:val="ListParagraph"/>
        <w:numPr>
          <w:ilvl w:val="0"/>
          <w:numId w:val="39"/>
        </w:numPr>
        <w:tabs>
          <w:tab w:val="left" w:pos="1812"/>
          <w:tab w:val="left" w:pos="1814"/>
        </w:tabs>
        <w:spacing w:before="28" w:line="249" w:lineRule="auto"/>
        <w:ind w:right="848"/>
        <w:jc w:val="both"/>
        <w:rPr>
          <w:color w:val="231F20"/>
        </w:rPr>
      </w:pPr>
      <w:r w:rsidRPr="00786468">
        <w:rPr>
          <w:color w:val="231F20"/>
        </w:rPr>
        <w:t xml:space="preserve">Overdrafts: Under the overdraft arrangement, a borrower is allowed to withdraw funds in excess of the balance in his current account up to a pre-determined limit for borrowing is specified by the bank. Though the overdraft amount is repayable on demand, it generally continues for a longer period by annual renewals of the limits. Interest is charged on daily balances on the amount actually withdrawn </w:t>
      </w:r>
      <w:r w:rsidRPr="00786468">
        <w:rPr>
          <w:color w:val="231F20"/>
        </w:rPr>
        <w:lastRenderedPageBreak/>
        <w:t>subject to some minimum charges. The borrower operates the account through cheques.</w:t>
      </w:r>
    </w:p>
    <w:p w14:paraId="0BF53CDF" w14:textId="77777777" w:rsidR="00F67F07" w:rsidRPr="00786468" w:rsidRDefault="00F67F07" w:rsidP="00F67F07">
      <w:pPr>
        <w:pStyle w:val="ListParagraph"/>
        <w:numPr>
          <w:ilvl w:val="0"/>
          <w:numId w:val="39"/>
        </w:numPr>
        <w:tabs>
          <w:tab w:val="left" w:pos="1814"/>
        </w:tabs>
        <w:spacing w:before="61" w:line="249" w:lineRule="auto"/>
        <w:ind w:right="848"/>
        <w:jc w:val="both"/>
        <w:rPr>
          <w:color w:val="231F20"/>
        </w:rPr>
      </w:pPr>
      <w:r w:rsidRPr="00786468">
        <w:rPr>
          <w:color w:val="231F20"/>
        </w:rPr>
        <w:t>Cash Credit: The cash credit is a very popular method of bank finance for working capital in India. It is more or less similar to overdraft facility. Under this method, a borrower is allowed to withdraw funds from the bank up to a sanctioned credit limit.</w:t>
      </w:r>
    </w:p>
    <w:p w14:paraId="5A2CED1C" w14:textId="77777777" w:rsidR="00F67F07" w:rsidRPr="00786468" w:rsidRDefault="00F67F07" w:rsidP="00F67F07">
      <w:pPr>
        <w:pStyle w:val="ListParagraph"/>
        <w:numPr>
          <w:ilvl w:val="0"/>
          <w:numId w:val="39"/>
        </w:numPr>
        <w:tabs>
          <w:tab w:val="left" w:pos="1812"/>
          <w:tab w:val="left" w:pos="1814"/>
        </w:tabs>
        <w:spacing w:before="59" w:line="249" w:lineRule="auto"/>
        <w:ind w:right="848"/>
        <w:jc w:val="both"/>
        <w:rPr>
          <w:color w:val="231F20"/>
        </w:rPr>
      </w:pPr>
      <w:r w:rsidRPr="00786468">
        <w:rPr>
          <w:color w:val="231F20"/>
        </w:rPr>
        <w:t>Loans: These are advances of fixed amounts which are credited to the current account of the borrower or released to him in cash. The borrower is charged with interest on the entire loan amount, irrespective of how much he draws.</w:t>
      </w:r>
    </w:p>
    <w:p w14:paraId="08912A8F" w14:textId="77777777" w:rsidR="00F67F07" w:rsidRPr="00786468" w:rsidRDefault="00F67F07" w:rsidP="00F67F07">
      <w:pPr>
        <w:pStyle w:val="ListParagraph"/>
        <w:numPr>
          <w:ilvl w:val="0"/>
          <w:numId w:val="39"/>
        </w:numPr>
        <w:tabs>
          <w:tab w:val="left" w:pos="1812"/>
          <w:tab w:val="left" w:pos="1814"/>
        </w:tabs>
        <w:spacing w:before="59" w:line="249" w:lineRule="auto"/>
        <w:ind w:right="847"/>
        <w:jc w:val="both"/>
        <w:rPr>
          <w:color w:val="231F20"/>
        </w:rPr>
      </w:pPr>
      <w:r w:rsidRPr="00786468">
        <w:rPr>
          <w:color w:val="231F20"/>
        </w:rPr>
        <w:t>Purchase / Discounting of Bills: A bill arises out of a trade transaction. The seller of goods draws the bill on the purchaser. The bill may be either clean or documentary (a documentary bill is supported by a document of title to goods like a railway receipt or a bill of lading) and may be payable on demand or after a usance period which does not exceed 90 days. On acceptance of the bill by the purchaser, the seller offers it to the bank for discount / purchase. When the bank discounts / purchases the bill, it releases the funds to the seller. The bank presents the bill to the purchaser (the acceptor of the bill) on the due date and gets its payment.</w:t>
      </w:r>
    </w:p>
    <w:p w14:paraId="441A6C31" w14:textId="77777777" w:rsidR="00F67F07" w:rsidRPr="00786468" w:rsidRDefault="00F67F07" w:rsidP="00F67F07">
      <w:pPr>
        <w:pStyle w:val="ListParagraph"/>
        <w:numPr>
          <w:ilvl w:val="0"/>
          <w:numId w:val="39"/>
        </w:numPr>
        <w:tabs>
          <w:tab w:val="left" w:pos="1814"/>
        </w:tabs>
        <w:spacing w:before="62" w:line="249" w:lineRule="auto"/>
        <w:ind w:right="848"/>
        <w:jc w:val="both"/>
        <w:rPr>
          <w:color w:val="231F20"/>
        </w:rPr>
      </w:pPr>
      <w:r w:rsidRPr="00786468">
        <w:rPr>
          <w:color w:val="231F20"/>
        </w:rPr>
        <w:t>Letter of Credit: Letter of Credit is a formal document issued by a bank on behalf of customer, mentioning the conditions under which the bank will honour the commitments of the customer. A letter of credit is an arrangement whereby a bank helps its customer to obtain credit from its (customer’s) suppliers. When a bank opens a letter of credit in favour of its customer for some specific purchases, the bank undertakes the responsibility to honour the obligation of its customer, should the customer fail to do so.</w:t>
      </w:r>
    </w:p>
    <w:p w14:paraId="44B56F23" w14:textId="77777777" w:rsidR="00F67F07" w:rsidRPr="00786468" w:rsidRDefault="00F67F07" w:rsidP="00F67F07">
      <w:pPr>
        <w:pStyle w:val="ListParagraph"/>
        <w:numPr>
          <w:ilvl w:val="0"/>
          <w:numId w:val="39"/>
        </w:numPr>
        <w:tabs>
          <w:tab w:val="left" w:pos="1812"/>
          <w:tab w:val="left" w:pos="1814"/>
        </w:tabs>
        <w:spacing w:before="62" w:line="249" w:lineRule="auto"/>
        <w:ind w:right="847"/>
        <w:jc w:val="both"/>
        <w:rPr>
          <w:color w:val="231F20"/>
        </w:rPr>
      </w:pPr>
      <w:r w:rsidRPr="00786468">
        <w:rPr>
          <w:color w:val="231F20"/>
        </w:rPr>
        <w:t>Working Capital Term Loan: At the time the computation of maximum permissible bank finance under the third method or new system of lending, in some cases the net working capital was negative while in others it was equal to 25 % of working capital gap. The Tandon Committee allowed this deficiency to be financed, in addition to the permissible bank finance, by banks. This kind of credit facility is called working capital term loan. The working capital term loan was not allowed to be raised in the subsequent years. For additional credit requirement arising in subsequent years, the borrower’s long-term sources were required to provide 25 % of the additional working capital gap. The banks could grant regular term loans against fixed assets.</w:t>
      </w:r>
    </w:p>
    <w:p w14:paraId="7F757BA9" w14:textId="77777777" w:rsidR="00F67F07" w:rsidRPr="00786468" w:rsidRDefault="00F67F07" w:rsidP="00F67F07">
      <w:pPr>
        <w:pStyle w:val="ListParagraph"/>
        <w:numPr>
          <w:ilvl w:val="0"/>
          <w:numId w:val="39"/>
        </w:numPr>
        <w:tabs>
          <w:tab w:val="left" w:pos="1814"/>
        </w:tabs>
        <w:spacing w:before="63" w:line="249" w:lineRule="auto"/>
        <w:ind w:right="848"/>
        <w:jc w:val="both"/>
        <w:rPr>
          <w:color w:val="231F20"/>
        </w:rPr>
      </w:pPr>
      <w:r w:rsidRPr="00786468">
        <w:rPr>
          <w:color w:val="231F20"/>
        </w:rPr>
        <w:t>Funded Interest Term Loan (FITL): As per the Reserve Bank of India, the unrealised portion of interest in the existing borrowal accounts may be funded and treated as funded interest term loan. The FITL will have a repayment period of 7 years inclusive of a moratorium period of 2 years.</w:t>
      </w:r>
    </w:p>
    <w:p w14:paraId="6B32DD70" w14:textId="12A047F2" w:rsidR="006F1568" w:rsidRPr="006F1568" w:rsidRDefault="006F1568" w:rsidP="006F1568">
      <w:pPr>
        <w:tabs>
          <w:tab w:val="left" w:pos="1244"/>
        </w:tabs>
      </w:pPr>
    </w:p>
    <w:p w14:paraId="7936E743" w14:textId="77777777" w:rsidR="006F1568" w:rsidRPr="006F1568" w:rsidRDefault="006F1568" w:rsidP="006F1568"/>
    <w:p w14:paraId="6B5ACA8C" w14:textId="77777777" w:rsidR="006F1568" w:rsidRPr="006F1568" w:rsidRDefault="006F1568" w:rsidP="006F1568"/>
    <w:p w14:paraId="094A9E2E" w14:textId="77777777" w:rsidR="006F1568" w:rsidRPr="006F1568" w:rsidRDefault="006F1568" w:rsidP="006F1568"/>
    <w:p w14:paraId="1FC7548C" w14:textId="77777777" w:rsidR="006F1568" w:rsidRPr="006F1568" w:rsidRDefault="006F1568" w:rsidP="006F1568"/>
    <w:p w14:paraId="43E782C7" w14:textId="77777777" w:rsidR="006F1568" w:rsidRPr="006F1568" w:rsidRDefault="006F1568" w:rsidP="006F1568"/>
    <w:p w14:paraId="09101592" w14:textId="77777777" w:rsidR="006F1568" w:rsidRPr="006F1568" w:rsidRDefault="006F1568" w:rsidP="006F1568"/>
    <w:sectPr w:rsidR="006F1568" w:rsidRPr="006F1568">
      <w:type w:val="continuous"/>
      <w:pgSz w:w="12240" w:h="15840"/>
      <w:pgMar w:top="1380" w:right="96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Black">
    <w:altName w:val="Segoe UI Black"/>
    <w:panose1 w:val="020B0A02040204020203"/>
    <w:charset w:val="00"/>
    <w:family w:val="swiss"/>
    <w:pitch w:val="variable"/>
    <w:sig w:usb0="E00002FF" w:usb1="4000E4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A7E91"/>
    <w:multiLevelType w:val="hybridMultilevel"/>
    <w:tmpl w:val="991073E0"/>
    <w:lvl w:ilvl="0" w:tplc="B67685F4">
      <w:start w:val="1"/>
      <w:numFmt w:val="lowerLetter"/>
      <w:lvlText w:val="(%1)"/>
      <w:lvlJc w:val="left"/>
      <w:pPr>
        <w:ind w:left="440" w:hanging="360"/>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6FC08FB8">
      <w:numFmt w:val="bullet"/>
      <w:lvlText w:val="•"/>
      <w:lvlJc w:val="left"/>
      <w:pPr>
        <w:ind w:left="701" w:hanging="360"/>
      </w:pPr>
      <w:rPr>
        <w:rFonts w:hint="default"/>
        <w:lang w:val="en-US" w:eastAsia="en-US" w:bidi="ar-SA"/>
      </w:rPr>
    </w:lvl>
    <w:lvl w:ilvl="2" w:tplc="F0FA4E84">
      <w:numFmt w:val="bullet"/>
      <w:lvlText w:val="•"/>
      <w:lvlJc w:val="left"/>
      <w:pPr>
        <w:ind w:left="962" w:hanging="360"/>
      </w:pPr>
      <w:rPr>
        <w:rFonts w:hint="default"/>
        <w:lang w:val="en-US" w:eastAsia="en-US" w:bidi="ar-SA"/>
      </w:rPr>
    </w:lvl>
    <w:lvl w:ilvl="3" w:tplc="8418275C">
      <w:numFmt w:val="bullet"/>
      <w:lvlText w:val="•"/>
      <w:lvlJc w:val="left"/>
      <w:pPr>
        <w:ind w:left="1223" w:hanging="360"/>
      </w:pPr>
      <w:rPr>
        <w:rFonts w:hint="default"/>
        <w:lang w:val="en-US" w:eastAsia="en-US" w:bidi="ar-SA"/>
      </w:rPr>
    </w:lvl>
    <w:lvl w:ilvl="4" w:tplc="4D80A022">
      <w:numFmt w:val="bullet"/>
      <w:lvlText w:val="•"/>
      <w:lvlJc w:val="left"/>
      <w:pPr>
        <w:ind w:left="1484" w:hanging="360"/>
      </w:pPr>
      <w:rPr>
        <w:rFonts w:hint="default"/>
        <w:lang w:val="en-US" w:eastAsia="en-US" w:bidi="ar-SA"/>
      </w:rPr>
    </w:lvl>
    <w:lvl w:ilvl="5" w:tplc="AE8491B0">
      <w:numFmt w:val="bullet"/>
      <w:lvlText w:val="•"/>
      <w:lvlJc w:val="left"/>
      <w:pPr>
        <w:ind w:left="1745" w:hanging="360"/>
      </w:pPr>
      <w:rPr>
        <w:rFonts w:hint="default"/>
        <w:lang w:val="en-US" w:eastAsia="en-US" w:bidi="ar-SA"/>
      </w:rPr>
    </w:lvl>
    <w:lvl w:ilvl="6" w:tplc="97089422">
      <w:numFmt w:val="bullet"/>
      <w:lvlText w:val="•"/>
      <w:lvlJc w:val="left"/>
      <w:pPr>
        <w:ind w:left="2006" w:hanging="360"/>
      </w:pPr>
      <w:rPr>
        <w:rFonts w:hint="default"/>
        <w:lang w:val="en-US" w:eastAsia="en-US" w:bidi="ar-SA"/>
      </w:rPr>
    </w:lvl>
    <w:lvl w:ilvl="7" w:tplc="6980D424">
      <w:numFmt w:val="bullet"/>
      <w:lvlText w:val="•"/>
      <w:lvlJc w:val="left"/>
      <w:pPr>
        <w:ind w:left="2267" w:hanging="360"/>
      </w:pPr>
      <w:rPr>
        <w:rFonts w:hint="default"/>
        <w:lang w:val="en-US" w:eastAsia="en-US" w:bidi="ar-SA"/>
      </w:rPr>
    </w:lvl>
    <w:lvl w:ilvl="8" w:tplc="F71A5FC2">
      <w:numFmt w:val="bullet"/>
      <w:lvlText w:val="•"/>
      <w:lvlJc w:val="left"/>
      <w:pPr>
        <w:ind w:left="2528" w:hanging="360"/>
      </w:pPr>
      <w:rPr>
        <w:rFonts w:hint="default"/>
        <w:lang w:val="en-US" w:eastAsia="en-US" w:bidi="ar-SA"/>
      </w:rPr>
    </w:lvl>
  </w:abstractNum>
  <w:abstractNum w:abstractNumId="1" w15:restartNumberingAfterBreak="0">
    <w:nsid w:val="113D1120"/>
    <w:multiLevelType w:val="hybridMultilevel"/>
    <w:tmpl w:val="384AC796"/>
    <w:lvl w:ilvl="0" w:tplc="3ED830F4">
      <w:start w:val="1"/>
      <w:numFmt w:val="decimal"/>
      <w:lvlText w:val="%1."/>
      <w:lvlJc w:val="left"/>
      <w:pPr>
        <w:ind w:left="467" w:hanging="360"/>
      </w:pPr>
      <w:rPr>
        <w:rFonts w:ascii="Segoe UI" w:eastAsia="Segoe UI" w:hAnsi="Segoe UI" w:cs="Segoe UI" w:hint="default"/>
        <w:spacing w:val="0"/>
        <w:w w:val="100"/>
        <w:sz w:val="22"/>
        <w:szCs w:val="22"/>
        <w:lang w:val="en-US" w:eastAsia="en-US" w:bidi="ar-SA"/>
      </w:rPr>
    </w:lvl>
    <w:lvl w:ilvl="1" w:tplc="5C745D74">
      <w:numFmt w:val="bullet"/>
      <w:lvlText w:val="•"/>
      <w:lvlJc w:val="left"/>
      <w:pPr>
        <w:ind w:left="763" w:hanging="360"/>
      </w:pPr>
      <w:rPr>
        <w:rFonts w:hint="default"/>
        <w:lang w:val="en-US" w:eastAsia="en-US" w:bidi="ar-SA"/>
      </w:rPr>
    </w:lvl>
    <w:lvl w:ilvl="2" w:tplc="98FA4BFC">
      <w:numFmt w:val="bullet"/>
      <w:lvlText w:val="•"/>
      <w:lvlJc w:val="left"/>
      <w:pPr>
        <w:ind w:left="1067" w:hanging="360"/>
      </w:pPr>
      <w:rPr>
        <w:rFonts w:hint="default"/>
        <w:lang w:val="en-US" w:eastAsia="en-US" w:bidi="ar-SA"/>
      </w:rPr>
    </w:lvl>
    <w:lvl w:ilvl="3" w:tplc="9BE6439C">
      <w:numFmt w:val="bullet"/>
      <w:lvlText w:val="•"/>
      <w:lvlJc w:val="left"/>
      <w:pPr>
        <w:ind w:left="1371" w:hanging="360"/>
      </w:pPr>
      <w:rPr>
        <w:rFonts w:hint="default"/>
        <w:lang w:val="en-US" w:eastAsia="en-US" w:bidi="ar-SA"/>
      </w:rPr>
    </w:lvl>
    <w:lvl w:ilvl="4" w:tplc="385A5CEE">
      <w:numFmt w:val="bullet"/>
      <w:lvlText w:val="•"/>
      <w:lvlJc w:val="left"/>
      <w:pPr>
        <w:ind w:left="1675" w:hanging="360"/>
      </w:pPr>
      <w:rPr>
        <w:rFonts w:hint="default"/>
        <w:lang w:val="en-US" w:eastAsia="en-US" w:bidi="ar-SA"/>
      </w:rPr>
    </w:lvl>
    <w:lvl w:ilvl="5" w:tplc="A5D8FF96">
      <w:numFmt w:val="bullet"/>
      <w:lvlText w:val="•"/>
      <w:lvlJc w:val="left"/>
      <w:pPr>
        <w:ind w:left="1979" w:hanging="360"/>
      </w:pPr>
      <w:rPr>
        <w:rFonts w:hint="default"/>
        <w:lang w:val="en-US" w:eastAsia="en-US" w:bidi="ar-SA"/>
      </w:rPr>
    </w:lvl>
    <w:lvl w:ilvl="6" w:tplc="D5826FF4">
      <w:numFmt w:val="bullet"/>
      <w:lvlText w:val="•"/>
      <w:lvlJc w:val="left"/>
      <w:pPr>
        <w:ind w:left="2283" w:hanging="360"/>
      </w:pPr>
      <w:rPr>
        <w:rFonts w:hint="default"/>
        <w:lang w:val="en-US" w:eastAsia="en-US" w:bidi="ar-SA"/>
      </w:rPr>
    </w:lvl>
    <w:lvl w:ilvl="7" w:tplc="74543D1E">
      <w:numFmt w:val="bullet"/>
      <w:lvlText w:val="•"/>
      <w:lvlJc w:val="left"/>
      <w:pPr>
        <w:ind w:left="2587" w:hanging="360"/>
      </w:pPr>
      <w:rPr>
        <w:rFonts w:hint="default"/>
        <w:lang w:val="en-US" w:eastAsia="en-US" w:bidi="ar-SA"/>
      </w:rPr>
    </w:lvl>
    <w:lvl w:ilvl="8" w:tplc="F8F0BD04">
      <w:numFmt w:val="bullet"/>
      <w:lvlText w:val="•"/>
      <w:lvlJc w:val="left"/>
      <w:pPr>
        <w:ind w:left="2891" w:hanging="360"/>
      </w:pPr>
      <w:rPr>
        <w:rFonts w:hint="default"/>
        <w:lang w:val="en-US" w:eastAsia="en-US" w:bidi="ar-SA"/>
      </w:rPr>
    </w:lvl>
  </w:abstractNum>
  <w:abstractNum w:abstractNumId="2" w15:restartNumberingAfterBreak="0">
    <w:nsid w:val="147E4DC8"/>
    <w:multiLevelType w:val="hybridMultilevel"/>
    <w:tmpl w:val="8DBE213E"/>
    <w:lvl w:ilvl="0" w:tplc="91642F52">
      <w:start w:val="15"/>
      <w:numFmt w:val="lowerRoman"/>
      <w:lvlText w:val="(%1)"/>
      <w:lvlJc w:val="left"/>
      <w:pPr>
        <w:ind w:left="716" w:hanging="577"/>
      </w:pPr>
      <w:rPr>
        <w:rFonts w:ascii="Segoe UI" w:eastAsia="Segoe UI" w:hAnsi="Segoe UI" w:cs="Segoe UI" w:hint="default"/>
        <w:b/>
        <w:bCs/>
        <w:spacing w:val="0"/>
        <w:w w:val="100"/>
        <w:sz w:val="22"/>
        <w:szCs w:val="22"/>
        <w:lang w:val="en-US" w:eastAsia="en-US" w:bidi="ar-SA"/>
      </w:rPr>
    </w:lvl>
    <w:lvl w:ilvl="1" w:tplc="D010A566">
      <w:start w:val="1"/>
      <w:numFmt w:val="lowerRoman"/>
      <w:lvlText w:val="(%2)"/>
      <w:lvlJc w:val="left"/>
      <w:pPr>
        <w:ind w:left="1291" w:hanging="576"/>
      </w:pPr>
      <w:rPr>
        <w:rFonts w:ascii="Segoe UI" w:eastAsia="Segoe UI" w:hAnsi="Segoe UI" w:cs="Segoe UI" w:hint="default"/>
        <w:spacing w:val="0"/>
        <w:w w:val="100"/>
        <w:sz w:val="22"/>
        <w:szCs w:val="22"/>
        <w:lang w:val="en-US" w:eastAsia="en-US" w:bidi="ar-SA"/>
      </w:rPr>
    </w:lvl>
    <w:lvl w:ilvl="2" w:tplc="B0565B30">
      <w:numFmt w:val="bullet"/>
      <w:lvlText w:val="•"/>
      <w:lvlJc w:val="left"/>
      <w:pPr>
        <w:ind w:left="2113" w:hanging="576"/>
      </w:pPr>
      <w:rPr>
        <w:rFonts w:hint="default"/>
        <w:lang w:val="en-US" w:eastAsia="en-US" w:bidi="ar-SA"/>
      </w:rPr>
    </w:lvl>
    <w:lvl w:ilvl="3" w:tplc="C0F6362E">
      <w:numFmt w:val="bullet"/>
      <w:lvlText w:val="•"/>
      <w:lvlJc w:val="left"/>
      <w:pPr>
        <w:ind w:left="2926" w:hanging="576"/>
      </w:pPr>
      <w:rPr>
        <w:rFonts w:hint="default"/>
        <w:lang w:val="en-US" w:eastAsia="en-US" w:bidi="ar-SA"/>
      </w:rPr>
    </w:lvl>
    <w:lvl w:ilvl="4" w:tplc="E3D6240A">
      <w:numFmt w:val="bullet"/>
      <w:lvlText w:val="•"/>
      <w:lvlJc w:val="left"/>
      <w:pPr>
        <w:ind w:left="3740" w:hanging="576"/>
      </w:pPr>
      <w:rPr>
        <w:rFonts w:hint="default"/>
        <w:lang w:val="en-US" w:eastAsia="en-US" w:bidi="ar-SA"/>
      </w:rPr>
    </w:lvl>
    <w:lvl w:ilvl="5" w:tplc="18C46B6C">
      <w:numFmt w:val="bullet"/>
      <w:lvlText w:val="•"/>
      <w:lvlJc w:val="left"/>
      <w:pPr>
        <w:ind w:left="4553" w:hanging="576"/>
      </w:pPr>
      <w:rPr>
        <w:rFonts w:hint="default"/>
        <w:lang w:val="en-US" w:eastAsia="en-US" w:bidi="ar-SA"/>
      </w:rPr>
    </w:lvl>
    <w:lvl w:ilvl="6" w:tplc="A582E2C2">
      <w:numFmt w:val="bullet"/>
      <w:lvlText w:val="•"/>
      <w:lvlJc w:val="left"/>
      <w:pPr>
        <w:ind w:left="5366" w:hanging="576"/>
      </w:pPr>
      <w:rPr>
        <w:rFonts w:hint="default"/>
        <w:lang w:val="en-US" w:eastAsia="en-US" w:bidi="ar-SA"/>
      </w:rPr>
    </w:lvl>
    <w:lvl w:ilvl="7" w:tplc="D464B48E">
      <w:numFmt w:val="bullet"/>
      <w:lvlText w:val="•"/>
      <w:lvlJc w:val="left"/>
      <w:pPr>
        <w:ind w:left="6180" w:hanging="576"/>
      </w:pPr>
      <w:rPr>
        <w:rFonts w:hint="default"/>
        <w:lang w:val="en-US" w:eastAsia="en-US" w:bidi="ar-SA"/>
      </w:rPr>
    </w:lvl>
    <w:lvl w:ilvl="8" w:tplc="52ECB200">
      <w:numFmt w:val="bullet"/>
      <w:lvlText w:val="•"/>
      <w:lvlJc w:val="left"/>
      <w:pPr>
        <w:ind w:left="6993" w:hanging="576"/>
      </w:pPr>
      <w:rPr>
        <w:rFonts w:hint="default"/>
        <w:lang w:val="en-US" w:eastAsia="en-US" w:bidi="ar-SA"/>
      </w:rPr>
    </w:lvl>
  </w:abstractNum>
  <w:abstractNum w:abstractNumId="3" w15:restartNumberingAfterBreak="0">
    <w:nsid w:val="1D11590B"/>
    <w:multiLevelType w:val="hybridMultilevel"/>
    <w:tmpl w:val="7D5A579E"/>
    <w:lvl w:ilvl="0" w:tplc="A50C3A62">
      <w:start w:val="1"/>
      <w:numFmt w:val="upperLetter"/>
      <w:lvlText w:val="%1."/>
      <w:lvlJc w:val="left"/>
      <w:pPr>
        <w:ind w:left="1314" w:hanging="295"/>
      </w:pPr>
      <w:rPr>
        <w:rFonts w:ascii="Times New Roman" w:eastAsia="Times New Roman" w:hAnsi="Times New Roman" w:cs="Times New Roman" w:hint="default"/>
        <w:b/>
        <w:bCs/>
        <w:i w:val="0"/>
        <w:iCs w:val="0"/>
        <w:color w:val="231F20"/>
        <w:spacing w:val="0"/>
        <w:w w:val="100"/>
        <w:sz w:val="20"/>
        <w:szCs w:val="20"/>
        <w:lang w:val="en-US" w:eastAsia="en-US" w:bidi="ar-SA"/>
      </w:rPr>
    </w:lvl>
    <w:lvl w:ilvl="1" w:tplc="5442DD00">
      <w:start w:val="1"/>
      <w:numFmt w:val="lowerRoman"/>
      <w:lvlText w:val="(%2)"/>
      <w:lvlJc w:val="left"/>
      <w:pPr>
        <w:ind w:left="1530" w:hanging="511"/>
      </w:pPr>
      <w:rPr>
        <w:rFonts w:hint="default"/>
        <w:spacing w:val="0"/>
        <w:w w:val="100"/>
        <w:lang w:val="en-US" w:eastAsia="en-US" w:bidi="ar-SA"/>
      </w:rPr>
    </w:lvl>
    <w:lvl w:ilvl="2" w:tplc="E53020B6">
      <w:start w:val="1"/>
      <w:numFmt w:val="lowerLetter"/>
      <w:lvlText w:val="(%3)"/>
      <w:lvlJc w:val="left"/>
      <w:pPr>
        <w:ind w:left="1682" w:hanging="511"/>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3" w:tplc="536234E2">
      <w:numFmt w:val="bullet"/>
      <w:lvlText w:val="•"/>
      <w:lvlJc w:val="left"/>
      <w:pPr>
        <w:ind w:left="1680" w:hanging="511"/>
      </w:pPr>
      <w:rPr>
        <w:rFonts w:hint="default"/>
        <w:lang w:val="en-US" w:eastAsia="en-US" w:bidi="ar-SA"/>
      </w:rPr>
    </w:lvl>
    <w:lvl w:ilvl="4" w:tplc="54B8A24E">
      <w:numFmt w:val="bullet"/>
      <w:lvlText w:val="•"/>
      <w:lvlJc w:val="left"/>
      <w:pPr>
        <w:ind w:left="2982" w:hanging="511"/>
      </w:pPr>
      <w:rPr>
        <w:rFonts w:hint="default"/>
        <w:lang w:val="en-US" w:eastAsia="en-US" w:bidi="ar-SA"/>
      </w:rPr>
    </w:lvl>
    <w:lvl w:ilvl="5" w:tplc="09C8B5F8">
      <w:numFmt w:val="bullet"/>
      <w:lvlText w:val="•"/>
      <w:lvlJc w:val="left"/>
      <w:pPr>
        <w:ind w:left="4285" w:hanging="511"/>
      </w:pPr>
      <w:rPr>
        <w:rFonts w:hint="default"/>
        <w:lang w:val="en-US" w:eastAsia="en-US" w:bidi="ar-SA"/>
      </w:rPr>
    </w:lvl>
    <w:lvl w:ilvl="6" w:tplc="59265D08">
      <w:numFmt w:val="bullet"/>
      <w:lvlText w:val="•"/>
      <w:lvlJc w:val="left"/>
      <w:pPr>
        <w:ind w:left="5588" w:hanging="511"/>
      </w:pPr>
      <w:rPr>
        <w:rFonts w:hint="default"/>
        <w:lang w:val="en-US" w:eastAsia="en-US" w:bidi="ar-SA"/>
      </w:rPr>
    </w:lvl>
    <w:lvl w:ilvl="7" w:tplc="96A22F3C">
      <w:numFmt w:val="bullet"/>
      <w:lvlText w:val="•"/>
      <w:lvlJc w:val="left"/>
      <w:pPr>
        <w:ind w:left="6891" w:hanging="511"/>
      </w:pPr>
      <w:rPr>
        <w:rFonts w:hint="default"/>
        <w:lang w:val="en-US" w:eastAsia="en-US" w:bidi="ar-SA"/>
      </w:rPr>
    </w:lvl>
    <w:lvl w:ilvl="8" w:tplc="630E926C">
      <w:numFmt w:val="bullet"/>
      <w:lvlText w:val="•"/>
      <w:lvlJc w:val="left"/>
      <w:pPr>
        <w:ind w:left="8194" w:hanging="511"/>
      </w:pPr>
      <w:rPr>
        <w:rFonts w:hint="default"/>
        <w:lang w:val="en-US" w:eastAsia="en-US" w:bidi="ar-SA"/>
      </w:rPr>
    </w:lvl>
  </w:abstractNum>
  <w:abstractNum w:abstractNumId="4" w15:restartNumberingAfterBreak="0">
    <w:nsid w:val="247C6D70"/>
    <w:multiLevelType w:val="hybridMultilevel"/>
    <w:tmpl w:val="7D688FE8"/>
    <w:lvl w:ilvl="0" w:tplc="3E7ED4DC">
      <w:start w:val="1"/>
      <w:numFmt w:val="decimal"/>
      <w:lvlText w:val="%1."/>
      <w:lvlJc w:val="left"/>
      <w:pPr>
        <w:ind w:left="467" w:hanging="360"/>
      </w:pPr>
      <w:rPr>
        <w:rFonts w:ascii="Segoe UI" w:eastAsia="Segoe UI" w:hAnsi="Segoe UI" w:cs="Segoe UI" w:hint="default"/>
        <w:spacing w:val="0"/>
        <w:w w:val="100"/>
        <w:sz w:val="22"/>
        <w:szCs w:val="22"/>
        <w:lang w:val="en-US" w:eastAsia="en-US" w:bidi="ar-SA"/>
      </w:rPr>
    </w:lvl>
    <w:lvl w:ilvl="1" w:tplc="8F6CB4E8">
      <w:numFmt w:val="bullet"/>
      <w:lvlText w:val="•"/>
      <w:lvlJc w:val="left"/>
      <w:pPr>
        <w:ind w:left="845" w:hanging="360"/>
      </w:pPr>
      <w:rPr>
        <w:rFonts w:hint="default"/>
        <w:lang w:val="en-US" w:eastAsia="en-US" w:bidi="ar-SA"/>
      </w:rPr>
    </w:lvl>
    <w:lvl w:ilvl="2" w:tplc="B52CF606">
      <w:numFmt w:val="bullet"/>
      <w:lvlText w:val="•"/>
      <w:lvlJc w:val="left"/>
      <w:pPr>
        <w:ind w:left="1230" w:hanging="360"/>
      </w:pPr>
      <w:rPr>
        <w:rFonts w:hint="default"/>
        <w:lang w:val="en-US" w:eastAsia="en-US" w:bidi="ar-SA"/>
      </w:rPr>
    </w:lvl>
    <w:lvl w:ilvl="3" w:tplc="07744784">
      <w:numFmt w:val="bullet"/>
      <w:lvlText w:val="•"/>
      <w:lvlJc w:val="left"/>
      <w:pPr>
        <w:ind w:left="1615" w:hanging="360"/>
      </w:pPr>
      <w:rPr>
        <w:rFonts w:hint="default"/>
        <w:lang w:val="en-US" w:eastAsia="en-US" w:bidi="ar-SA"/>
      </w:rPr>
    </w:lvl>
    <w:lvl w:ilvl="4" w:tplc="EA881174">
      <w:numFmt w:val="bullet"/>
      <w:lvlText w:val="•"/>
      <w:lvlJc w:val="left"/>
      <w:pPr>
        <w:ind w:left="2000" w:hanging="360"/>
      </w:pPr>
      <w:rPr>
        <w:rFonts w:hint="default"/>
        <w:lang w:val="en-US" w:eastAsia="en-US" w:bidi="ar-SA"/>
      </w:rPr>
    </w:lvl>
    <w:lvl w:ilvl="5" w:tplc="D0B8C440">
      <w:numFmt w:val="bullet"/>
      <w:lvlText w:val="•"/>
      <w:lvlJc w:val="left"/>
      <w:pPr>
        <w:ind w:left="2385" w:hanging="360"/>
      </w:pPr>
      <w:rPr>
        <w:rFonts w:hint="default"/>
        <w:lang w:val="en-US" w:eastAsia="en-US" w:bidi="ar-SA"/>
      </w:rPr>
    </w:lvl>
    <w:lvl w:ilvl="6" w:tplc="717E6B6A">
      <w:numFmt w:val="bullet"/>
      <w:lvlText w:val="•"/>
      <w:lvlJc w:val="left"/>
      <w:pPr>
        <w:ind w:left="2770" w:hanging="360"/>
      </w:pPr>
      <w:rPr>
        <w:rFonts w:hint="default"/>
        <w:lang w:val="en-US" w:eastAsia="en-US" w:bidi="ar-SA"/>
      </w:rPr>
    </w:lvl>
    <w:lvl w:ilvl="7" w:tplc="24D0AC12">
      <w:numFmt w:val="bullet"/>
      <w:lvlText w:val="•"/>
      <w:lvlJc w:val="left"/>
      <w:pPr>
        <w:ind w:left="3155" w:hanging="360"/>
      </w:pPr>
      <w:rPr>
        <w:rFonts w:hint="default"/>
        <w:lang w:val="en-US" w:eastAsia="en-US" w:bidi="ar-SA"/>
      </w:rPr>
    </w:lvl>
    <w:lvl w:ilvl="8" w:tplc="B3A8AD8E">
      <w:numFmt w:val="bullet"/>
      <w:lvlText w:val="•"/>
      <w:lvlJc w:val="left"/>
      <w:pPr>
        <w:ind w:left="3540" w:hanging="360"/>
      </w:pPr>
      <w:rPr>
        <w:rFonts w:hint="default"/>
        <w:lang w:val="en-US" w:eastAsia="en-US" w:bidi="ar-SA"/>
      </w:rPr>
    </w:lvl>
  </w:abstractNum>
  <w:abstractNum w:abstractNumId="5" w15:restartNumberingAfterBreak="0">
    <w:nsid w:val="2509042B"/>
    <w:multiLevelType w:val="hybridMultilevel"/>
    <w:tmpl w:val="3C2CB546"/>
    <w:lvl w:ilvl="0" w:tplc="CB54E768">
      <w:start w:val="1"/>
      <w:numFmt w:val="lowerRoman"/>
      <w:lvlText w:val="(%1)"/>
      <w:lvlJc w:val="left"/>
      <w:pPr>
        <w:ind w:left="2015" w:hanging="577"/>
      </w:pPr>
      <w:rPr>
        <w:rFonts w:ascii="Segoe UI" w:eastAsia="Segoe UI" w:hAnsi="Segoe UI" w:cs="Segoe UI" w:hint="default"/>
        <w:spacing w:val="0"/>
        <w:w w:val="100"/>
        <w:sz w:val="22"/>
        <w:szCs w:val="22"/>
        <w:lang w:val="en-US" w:eastAsia="en-US" w:bidi="ar-SA"/>
      </w:rPr>
    </w:lvl>
    <w:lvl w:ilvl="1" w:tplc="1F9AA326">
      <w:numFmt w:val="bullet"/>
      <w:lvlText w:val="•"/>
      <w:lvlJc w:val="left"/>
      <w:pPr>
        <w:ind w:left="2934" w:hanging="577"/>
      </w:pPr>
      <w:rPr>
        <w:rFonts w:hint="default"/>
        <w:lang w:val="en-US" w:eastAsia="en-US" w:bidi="ar-SA"/>
      </w:rPr>
    </w:lvl>
    <w:lvl w:ilvl="2" w:tplc="7EC01778">
      <w:numFmt w:val="bullet"/>
      <w:lvlText w:val="•"/>
      <w:lvlJc w:val="left"/>
      <w:pPr>
        <w:ind w:left="3848" w:hanging="577"/>
      </w:pPr>
      <w:rPr>
        <w:rFonts w:hint="default"/>
        <w:lang w:val="en-US" w:eastAsia="en-US" w:bidi="ar-SA"/>
      </w:rPr>
    </w:lvl>
    <w:lvl w:ilvl="3" w:tplc="A3CEA4F2">
      <w:numFmt w:val="bullet"/>
      <w:lvlText w:val="•"/>
      <w:lvlJc w:val="left"/>
      <w:pPr>
        <w:ind w:left="4762" w:hanging="577"/>
      </w:pPr>
      <w:rPr>
        <w:rFonts w:hint="default"/>
        <w:lang w:val="en-US" w:eastAsia="en-US" w:bidi="ar-SA"/>
      </w:rPr>
    </w:lvl>
    <w:lvl w:ilvl="4" w:tplc="5A12CB86">
      <w:numFmt w:val="bullet"/>
      <w:lvlText w:val="•"/>
      <w:lvlJc w:val="left"/>
      <w:pPr>
        <w:ind w:left="5676" w:hanging="577"/>
      </w:pPr>
      <w:rPr>
        <w:rFonts w:hint="default"/>
        <w:lang w:val="en-US" w:eastAsia="en-US" w:bidi="ar-SA"/>
      </w:rPr>
    </w:lvl>
    <w:lvl w:ilvl="5" w:tplc="82823F48">
      <w:numFmt w:val="bullet"/>
      <w:lvlText w:val="•"/>
      <w:lvlJc w:val="left"/>
      <w:pPr>
        <w:ind w:left="6590" w:hanging="577"/>
      </w:pPr>
      <w:rPr>
        <w:rFonts w:hint="default"/>
        <w:lang w:val="en-US" w:eastAsia="en-US" w:bidi="ar-SA"/>
      </w:rPr>
    </w:lvl>
    <w:lvl w:ilvl="6" w:tplc="F9C8F51A">
      <w:numFmt w:val="bullet"/>
      <w:lvlText w:val="•"/>
      <w:lvlJc w:val="left"/>
      <w:pPr>
        <w:ind w:left="7504" w:hanging="577"/>
      </w:pPr>
      <w:rPr>
        <w:rFonts w:hint="default"/>
        <w:lang w:val="en-US" w:eastAsia="en-US" w:bidi="ar-SA"/>
      </w:rPr>
    </w:lvl>
    <w:lvl w:ilvl="7" w:tplc="AB7EB068">
      <w:numFmt w:val="bullet"/>
      <w:lvlText w:val="•"/>
      <w:lvlJc w:val="left"/>
      <w:pPr>
        <w:ind w:left="8418" w:hanging="577"/>
      </w:pPr>
      <w:rPr>
        <w:rFonts w:hint="default"/>
        <w:lang w:val="en-US" w:eastAsia="en-US" w:bidi="ar-SA"/>
      </w:rPr>
    </w:lvl>
    <w:lvl w:ilvl="8" w:tplc="0FBAA6DC">
      <w:numFmt w:val="bullet"/>
      <w:lvlText w:val="•"/>
      <w:lvlJc w:val="left"/>
      <w:pPr>
        <w:ind w:left="9332" w:hanging="577"/>
      </w:pPr>
      <w:rPr>
        <w:rFonts w:hint="default"/>
        <w:lang w:val="en-US" w:eastAsia="en-US" w:bidi="ar-SA"/>
      </w:rPr>
    </w:lvl>
  </w:abstractNum>
  <w:abstractNum w:abstractNumId="6" w15:restartNumberingAfterBreak="0">
    <w:nsid w:val="25A01646"/>
    <w:multiLevelType w:val="hybridMultilevel"/>
    <w:tmpl w:val="668C8AF6"/>
    <w:lvl w:ilvl="0" w:tplc="6C72DF3E">
      <w:start w:val="1"/>
      <w:numFmt w:val="lowerRoman"/>
      <w:lvlText w:val="%1."/>
      <w:lvlJc w:val="left"/>
      <w:pPr>
        <w:ind w:left="880" w:hanging="509"/>
        <w:jc w:val="right"/>
      </w:pPr>
      <w:rPr>
        <w:rFonts w:hint="default"/>
        <w:spacing w:val="0"/>
        <w:w w:val="100"/>
        <w:lang w:val="en-US" w:eastAsia="en-US" w:bidi="ar-SA"/>
      </w:rPr>
    </w:lvl>
    <w:lvl w:ilvl="1" w:tplc="04EAE1B0">
      <w:numFmt w:val="bullet"/>
      <w:lvlText w:val="•"/>
      <w:lvlJc w:val="left"/>
      <w:pPr>
        <w:ind w:left="1187" w:hanging="509"/>
      </w:pPr>
      <w:rPr>
        <w:rFonts w:hint="default"/>
        <w:lang w:val="en-US" w:eastAsia="en-US" w:bidi="ar-SA"/>
      </w:rPr>
    </w:lvl>
    <w:lvl w:ilvl="2" w:tplc="E2CE750C">
      <w:numFmt w:val="bullet"/>
      <w:lvlText w:val="•"/>
      <w:lvlJc w:val="left"/>
      <w:pPr>
        <w:ind w:left="1495" w:hanging="509"/>
      </w:pPr>
      <w:rPr>
        <w:rFonts w:hint="default"/>
        <w:lang w:val="en-US" w:eastAsia="en-US" w:bidi="ar-SA"/>
      </w:rPr>
    </w:lvl>
    <w:lvl w:ilvl="3" w:tplc="A8AA26A8">
      <w:numFmt w:val="bullet"/>
      <w:lvlText w:val="•"/>
      <w:lvlJc w:val="left"/>
      <w:pPr>
        <w:ind w:left="1803" w:hanging="509"/>
      </w:pPr>
      <w:rPr>
        <w:rFonts w:hint="default"/>
        <w:lang w:val="en-US" w:eastAsia="en-US" w:bidi="ar-SA"/>
      </w:rPr>
    </w:lvl>
    <w:lvl w:ilvl="4" w:tplc="3EFE2190">
      <w:numFmt w:val="bullet"/>
      <w:lvlText w:val="•"/>
      <w:lvlJc w:val="left"/>
      <w:pPr>
        <w:ind w:left="2111" w:hanging="509"/>
      </w:pPr>
      <w:rPr>
        <w:rFonts w:hint="default"/>
        <w:lang w:val="en-US" w:eastAsia="en-US" w:bidi="ar-SA"/>
      </w:rPr>
    </w:lvl>
    <w:lvl w:ilvl="5" w:tplc="03507B10">
      <w:numFmt w:val="bullet"/>
      <w:lvlText w:val="•"/>
      <w:lvlJc w:val="left"/>
      <w:pPr>
        <w:ind w:left="2419" w:hanging="509"/>
      </w:pPr>
      <w:rPr>
        <w:rFonts w:hint="default"/>
        <w:lang w:val="en-US" w:eastAsia="en-US" w:bidi="ar-SA"/>
      </w:rPr>
    </w:lvl>
    <w:lvl w:ilvl="6" w:tplc="9BFA54E0">
      <w:numFmt w:val="bullet"/>
      <w:lvlText w:val="•"/>
      <w:lvlJc w:val="left"/>
      <w:pPr>
        <w:ind w:left="2727" w:hanging="509"/>
      </w:pPr>
      <w:rPr>
        <w:rFonts w:hint="default"/>
        <w:lang w:val="en-US" w:eastAsia="en-US" w:bidi="ar-SA"/>
      </w:rPr>
    </w:lvl>
    <w:lvl w:ilvl="7" w:tplc="A9C45EBA">
      <w:numFmt w:val="bullet"/>
      <w:lvlText w:val="•"/>
      <w:lvlJc w:val="left"/>
      <w:pPr>
        <w:ind w:left="3035" w:hanging="509"/>
      </w:pPr>
      <w:rPr>
        <w:rFonts w:hint="default"/>
        <w:lang w:val="en-US" w:eastAsia="en-US" w:bidi="ar-SA"/>
      </w:rPr>
    </w:lvl>
    <w:lvl w:ilvl="8" w:tplc="83E2E828">
      <w:numFmt w:val="bullet"/>
      <w:lvlText w:val="•"/>
      <w:lvlJc w:val="left"/>
      <w:pPr>
        <w:ind w:left="3343" w:hanging="509"/>
      </w:pPr>
      <w:rPr>
        <w:rFonts w:hint="default"/>
        <w:lang w:val="en-US" w:eastAsia="en-US" w:bidi="ar-SA"/>
      </w:rPr>
    </w:lvl>
  </w:abstractNum>
  <w:abstractNum w:abstractNumId="7" w15:restartNumberingAfterBreak="0">
    <w:nsid w:val="275B7B8E"/>
    <w:multiLevelType w:val="hybridMultilevel"/>
    <w:tmpl w:val="AAD64654"/>
    <w:lvl w:ilvl="0" w:tplc="503C6804">
      <w:start w:val="1"/>
      <w:numFmt w:val="lowerRoman"/>
      <w:lvlText w:val="(%1)"/>
      <w:lvlJc w:val="left"/>
      <w:pPr>
        <w:ind w:left="1959" w:hanging="541"/>
      </w:pPr>
      <w:rPr>
        <w:rFonts w:ascii="Segoe UI" w:eastAsia="Segoe UI" w:hAnsi="Segoe UI" w:cs="Segoe UI" w:hint="default"/>
        <w:b/>
        <w:bCs/>
        <w:spacing w:val="0"/>
        <w:w w:val="100"/>
        <w:sz w:val="22"/>
        <w:szCs w:val="22"/>
        <w:lang w:val="en-US" w:eastAsia="en-US" w:bidi="ar-SA"/>
      </w:rPr>
    </w:lvl>
    <w:lvl w:ilvl="1" w:tplc="C54C7BD4">
      <w:numFmt w:val="bullet"/>
      <w:lvlText w:val="•"/>
      <w:lvlJc w:val="left"/>
      <w:pPr>
        <w:ind w:left="2412" w:hanging="541"/>
      </w:pPr>
      <w:rPr>
        <w:rFonts w:hint="default"/>
        <w:lang w:val="en-US" w:eastAsia="en-US" w:bidi="ar-SA"/>
      </w:rPr>
    </w:lvl>
    <w:lvl w:ilvl="2" w:tplc="1A28D35C">
      <w:numFmt w:val="bullet"/>
      <w:lvlText w:val="•"/>
      <w:lvlJc w:val="left"/>
      <w:pPr>
        <w:ind w:left="3384" w:hanging="541"/>
      </w:pPr>
      <w:rPr>
        <w:rFonts w:hint="default"/>
        <w:lang w:val="en-US" w:eastAsia="en-US" w:bidi="ar-SA"/>
      </w:rPr>
    </w:lvl>
    <w:lvl w:ilvl="3" w:tplc="051A0C28">
      <w:numFmt w:val="bullet"/>
      <w:lvlText w:val="•"/>
      <w:lvlJc w:val="left"/>
      <w:pPr>
        <w:ind w:left="4356" w:hanging="541"/>
      </w:pPr>
      <w:rPr>
        <w:rFonts w:hint="default"/>
        <w:lang w:val="en-US" w:eastAsia="en-US" w:bidi="ar-SA"/>
      </w:rPr>
    </w:lvl>
    <w:lvl w:ilvl="4" w:tplc="D3F0585E">
      <w:numFmt w:val="bullet"/>
      <w:lvlText w:val="•"/>
      <w:lvlJc w:val="left"/>
      <w:pPr>
        <w:ind w:left="5328" w:hanging="541"/>
      </w:pPr>
      <w:rPr>
        <w:rFonts w:hint="default"/>
        <w:lang w:val="en-US" w:eastAsia="en-US" w:bidi="ar-SA"/>
      </w:rPr>
    </w:lvl>
    <w:lvl w:ilvl="5" w:tplc="89D0910A">
      <w:numFmt w:val="bullet"/>
      <w:lvlText w:val="•"/>
      <w:lvlJc w:val="left"/>
      <w:pPr>
        <w:ind w:left="6300" w:hanging="541"/>
      </w:pPr>
      <w:rPr>
        <w:rFonts w:hint="default"/>
        <w:lang w:val="en-US" w:eastAsia="en-US" w:bidi="ar-SA"/>
      </w:rPr>
    </w:lvl>
    <w:lvl w:ilvl="6" w:tplc="AC30517C">
      <w:numFmt w:val="bullet"/>
      <w:lvlText w:val="•"/>
      <w:lvlJc w:val="left"/>
      <w:pPr>
        <w:ind w:left="7272" w:hanging="541"/>
      </w:pPr>
      <w:rPr>
        <w:rFonts w:hint="default"/>
        <w:lang w:val="en-US" w:eastAsia="en-US" w:bidi="ar-SA"/>
      </w:rPr>
    </w:lvl>
    <w:lvl w:ilvl="7" w:tplc="8B1E8F3C">
      <w:numFmt w:val="bullet"/>
      <w:lvlText w:val="•"/>
      <w:lvlJc w:val="left"/>
      <w:pPr>
        <w:ind w:left="8244" w:hanging="541"/>
      </w:pPr>
      <w:rPr>
        <w:rFonts w:hint="default"/>
        <w:lang w:val="en-US" w:eastAsia="en-US" w:bidi="ar-SA"/>
      </w:rPr>
    </w:lvl>
    <w:lvl w:ilvl="8" w:tplc="72DCD9AA">
      <w:numFmt w:val="bullet"/>
      <w:lvlText w:val="•"/>
      <w:lvlJc w:val="left"/>
      <w:pPr>
        <w:ind w:left="9216" w:hanging="541"/>
      </w:pPr>
      <w:rPr>
        <w:rFonts w:hint="default"/>
        <w:lang w:val="en-US" w:eastAsia="en-US" w:bidi="ar-SA"/>
      </w:rPr>
    </w:lvl>
  </w:abstractNum>
  <w:abstractNum w:abstractNumId="8" w15:restartNumberingAfterBreak="0">
    <w:nsid w:val="28D22838"/>
    <w:multiLevelType w:val="hybridMultilevel"/>
    <w:tmpl w:val="39027F4A"/>
    <w:lvl w:ilvl="0" w:tplc="A7B8D80C">
      <w:start w:val="1"/>
      <w:numFmt w:val="lowerLetter"/>
      <w:lvlText w:val="(%1)"/>
      <w:lvlJc w:val="left"/>
      <w:pPr>
        <w:ind w:left="1360" w:hanging="341"/>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BC7696A0">
      <w:numFmt w:val="bullet"/>
      <w:lvlText w:val="•"/>
      <w:lvlJc w:val="left"/>
      <w:pPr>
        <w:ind w:left="2304" w:hanging="341"/>
      </w:pPr>
      <w:rPr>
        <w:rFonts w:hint="default"/>
        <w:lang w:val="en-US" w:eastAsia="en-US" w:bidi="ar-SA"/>
      </w:rPr>
    </w:lvl>
    <w:lvl w:ilvl="2" w:tplc="DDA0BDEC">
      <w:numFmt w:val="bullet"/>
      <w:lvlText w:val="•"/>
      <w:lvlJc w:val="left"/>
      <w:pPr>
        <w:ind w:left="3248" w:hanging="341"/>
      </w:pPr>
      <w:rPr>
        <w:rFonts w:hint="default"/>
        <w:lang w:val="en-US" w:eastAsia="en-US" w:bidi="ar-SA"/>
      </w:rPr>
    </w:lvl>
    <w:lvl w:ilvl="3" w:tplc="8F9A7C4A">
      <w:numFmt w:val="bullet"/>
      <w:lvlText w:val="•"/>
      <w:lvlJc w:val="left"/>
      <w:pPr>
        <w:ind w:left="4192" w:hanging="341"/>
      </w:pPr>
      <w:rPr>
        <w:rFonts w:hint="default"/>
        <w:lang w:val="en-US" w:eastAsia="en-US" w:bidi="ar-SA"/>
      </w:rPr>
    </w:lvl>
    <w:lvl w:ilvl="4" w:tplc="B88C74D2">
      <w:numFmt w:val="bullet"/>
      <w:lvlText w:val="•"/>
      <w:lvlJc w:val="left"/>
      <w:pPr>
        <w:ind w:left="5136" w:hanging="341"/>
      </w:pPr>
      <w:rPr>
        <w:rFonts w:hint="default"/>
        <w:lang w:val="en-US" w:eastAsia="en-US" w:bidi="ar-SA"/>
      </w:rPr>
    </w:lvl>
    <w:lvl w:ilvl="5" w:tplc="10AAB90E">
      <w:numFmt w:val="bullet"/>
      <w:lvlText w:val="•"/>
      <w:lvlJc w:val="left"/>
      <w:pPr>
        <w:ind w:left="6080" w:hanging="341"/>
      </w:pPr>
      <w:rPr>
        <w:rFonts w:hint="default"/>
        <w:lang w:val="en-US" w:eastAsia="en-US" w:bidi="ar-SA"/>
      </w:rPr>
    </w:lvl>
    <w:lvl w:ilvl="6" w:tplc="DDC08E9A">
      <w:numFmt w:val="bullet"/>
      <w:lvlText w:val="•"/>
      <w:lvlJc w:val="left"/>
      <w:pPr>
        <w:ind w:left="7024" w:hanging="341"/>
      </w:pPr>
      <w:rPr>
        <w:rFonts w:hint="default"/>
        <w:lang w:val="en-US" w:eastAsia="en-US" w:bidi="ar-SA"/>
      </w:rPr>
    </w:lvl>
    <w:lvl w:ilvl="7" w:tplc="116A576A">
      <w:numFmt w:val="bullet"/>
      <w:lvlText w:val="•"/>
      <w:lvlJc w:val="left"/>
      <w:pPr>
        <w:ind w:left="7968" w:hanging="341"/>
      </w:pPr>
      <w:rPr>
        <w:rFonts w:hint="default"/>
        <w:lang w:val="en-US" w:eastAsia="en-US" w:bidi="ar-SA"/>
      </w:rPr>
    </w:lvl>
    <w:lvl w:ilvl="8" w:tplc="E54E9062">
      <w:numFmt w:val="bullet"/>
      <w:lvlText w:val="•"/>
      <w:lvlJc w:val="left"/>
      <w:pPr>
        <w:ind w:left="8912" w:hanging="341"/>
      </w:pPr>
      <w:rPr>
        <w:rFonts w:hint="default"/>
        <w:lang w:val="en-US" w:eastAsia="en-US" w:bidi="ar-SA"/>
      </w:rPr>
    </w:lvl>
  </w:abstractNum>
  <w:abstractNum w:abstractNumId="9" w15:restartNumberingAfterBreak="0">
    <w:nsid w:val="28E51B7C"/>
    <w:multiLevelType w:val="hybridMultilevel"/>
    <w:tmpl w:val="314692EE"/>
    <w:lvl w:ilvl="0" w:tplc="2EF6DB20">
      <w:start w:val="1"/>
      <w:numFmt w:val="lowerLetter"/>
      <w:lvlText w:val="(%1)"/>
      <w:lvlJc w:val="left"/>
      <w:pPr>
        <w:ind w:left="880" w:hanging="360"/>
      </w:pPr>
      <w:rPr>
        <w:rFonts w:hint="default"/>
        <w:spacing w:val="0"/>
        <w:w w:val="100"/>
        <w:lang w:val="en-US" w:eastAsia="en-US" w:bidi="ar-SA"/>
      </w:rPr>
    </w:lvl>
    <w:lvl w:ilvl="1" w:tplc="E7264960">
      <w:numFmt w:val="bullet"/>
      <w:lvlText w:val="•"/>
      <w:lvlJc w:val="left"/>
      <w:pPr>
        <w:ind w:left="1187" w:hanging="360"/>
      </w:pPr>
      <w:rPr>
        <w:rFonts w:hint="default"/>
        <w:lang w:val="en-US" w:eastAsia="en-US" w:bidi="ar-SA"/>
      </w:rPr>
    </w:lvl>
    <w:lvl w:ilvl="2" w:tplc="56961C5E">
      <w:numFmt w:val="bullet"/>
      <w:lvlText w:val="•"/>
      <w:lvlJc w:val="left"/>
      <w:pPr>
        <w:ind w:left="1495" w:hanging="360"/>
      </w:pPr>
      <w:rPr>
        <w:rFonts w:hint="default"/>
        <w:lang w:val="en-US" w:eastAsia="en-US" w:bidi="ar-SA"/>
      </w:rPr>
    </w:lvl>
    <w:lvl w:ilvl="3" w:tplc="B366D6C0">
      <w:numFmt w:val="bullet"/>
      <w:lvlText w:val="•"/>
      <w:lvlJc w:val="left"/>
      <w:pPr>
        <w:ind w:left="1803" w:hanging="360"/>
      </w:pPr>
      <w:rPr>
        <w:rFonts w:hint="default"/>
        <w:lang w:val="en-US" w:eastAsia="en-US" w:bidi="ar-SA"/>
      </w:rPr>
    </w:lvl>
    <w:lvl w:ilvl="4" w:tplc="431E21A8">
      <w:numFmt w:val="bullet"/>
      <w:lvlText w:val="•"/>
      <w:lvlJc w:val="left"/>
      <w:pPr>
        <w:ind w:left="2111" w:hanging="360"/>
      </w:pPr>
      <w:rPr>
        <w:rFonts w:hint="default"/>
        <w:lang w:val="en-US" w:eastAsia="en-US" w:bidi="ar-SA"/>
      </w:rPr>
    </w:lvl>
    <w:lvl w:ilvl="5" w:tplc="9118B960">
      <w:numFmt w:val="bullet"/>
      <w:lvlText w:val="•"/>
      <w:lvlJc w:val="left"/>
      <w:pPr>
        <w:ind w:left="2419" w:hanging="360"/>
      </w:pPr>
      <w:rPr>
        <w:rFonts w:hint="default"/>
        <w:lang w:val="en-US" w:eastAsia="en-US" w:bidi="ar-SA"/>
      </w:rPr>
    </w:lvl>
    <w:lvl w:ilvl="6" w:tplc="0A9EB5F2">
      <w:numFmt w:val="bullet"/>
      <w:lvlText w:val="•"/>
      <w:lvlJc w:val="left"/>
      <w:pPr>
        <w:ind w:left="2727" w:hanging="360"/>
      </w:pPr>
      <w:rPr>
        <w:rFonts w:hint="default"/>
        <w:lang w:val="en-US" w:eastAsia="en-US" w:bidi="ar-SA"/>
      </w:rPr>
    </w:lvl>
    <w:lvl w:ilvl="7" w:tplc="ABF69FCA">
      <w:numFmt w:val="bullet"/>
      <w:lvlText w:val="•"/>
      <w:lvlJc w:val="left"/>
      <w:pPr>
        <w:ind w:left="3035" w:hanging="360"/>
      </w:pPr>
      <w:rPr>
        <w:rFonts w:hint="default"/>
        <w:lang w:val="en-US" w:eastAsia="en-US" w:bidi="ar-SA"/>
      </w:rPr>
    </w:lvl>
    <w:lvl w:ilvl="8" w:tplc="A34E8FEC">
      <w:numFmt w:val="bullet"/>
      <w:lvlText w:val="•"/>
      <w:lvlJc w:val="left"/>
      <w:pPr>
        <w:ind w:left="3343" w:hanging="360"/>
      </w:pPr>
      <w:rPr>
        <w:rFonts w:hint="default"/>
        <w:lang w:val="en-US" w:eastAsia="en-US" w:bidi="ar-SA"/>
      </w:rPr>
    </w:lvl>
  </w:abstractNum>
  <w:abstractNum w:abstractNumId="10" w15:restartNumberingAfterBreak="0">
    <w:nsid w:val="2D9D28C7"/>
    <w:multiLevelType w:val="hybridMultilevel"/>
    <w:tmpl w:val="2CB6D13C"/>
    <w:lvl w:ilvl="0" w:tplc="6206FBDE">
      <w:start w:val="1"/>
      <w:numFmt w:val="lowerLetter"/>
      <w:lvlText w:val="(%1)"/>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1EC617D2">
      <w:numFmt w:val="bullet"/>
      <w:lvlText w:val="•"/>
      <w:lvlJc w:val="left"/>
      <w:pPr>
        <w:ind w:left="1792" w:hanging="360"/>
      </w:pPr>
      <w:rPr>
        <w:rFonts w:hint="default"/>
        <w:lang w:val="en-US" w:eastAsia="en-US" w:bidi="ar-SA"/>
      </w:rPr>
    </w:lvl>
    <w:lvl w:ilvl="2" w:tplc="1D50E83C">
      <w:numFmt w:val="bullet"/>
      <w:lvlText w:val="•"/>
      <w:lvlJc w:val="left"/>
      <w:pPr>
        <w:ind w:left="2704" w:hanging="360"/>
      </w:pPr>
      <w:rPr>
        <w:rFonts w:hint="default"/>
        <w:lang w:val="en-US" w:eastAsia="en-US" w:bidi="ar-SA"/>
      </w:rPr>
    </w:lvl>
    <w:lvl w:ilvl="3" w:tplc="C56A12AA">
      <w:numFmt w:val="bullet"/>
      <w:lvlText w:val="•"/>
      <w:lvlJc w:val="left"/>
      <w:pPr>
        <w:ind w:left="3616" w:hanging="360"/>
      </w:pPr>
      <w:rPr>
        <w:rFonts w:hint="default"/>
        <w:lang w:val="en-US" w:eastAsia="en-US" w:bidi="ar-SA"/>
      </w:rPr>
    </w:lvl>
    <w:lvl w:ilvl="4" w:tplc="873C84F4">
      <w:numFmt w:val="bullet"/>
      <w:lvlText w:val="•"/>
      <w:lvlJc w:val="left"/>
      <w:pPr>
        <w:ind w:left="4528" w:hanging="360"/>
      </w:pPr>
      <w:rPr>
        <w:rFonts w:hint="default"/>
        <w:lang w:val="en-US" w:eastAsia="en-US" w:bidi="ar-SA"/>
      </w:rPr>
    </w:lvl>
    <w:lvl w:ilvl="5" w:tplc="001ECC2E">
      <w:numFmt w:val="bullet"/>
      <w:lvlText w:val="•"/>
      <w:lvlJc w:val="left"/>
      <w:pPr>
        <w:ind w:left="5440" w:hanging="360"/>
      </w:pPr>
      <w:rPr>
        <w:rFonts w:hint="default"/>
        <w:lang w:val="en-US" w:eastAsia="en-US" w:bidi="ar-SA"/>
      </w:rPr>
    </w:lvl>
    <w:lvl w:ilvl="6" w:tplc="8D58D006">
      <w:numFmt w:val="bullet"/>
      <w:lvlText w:val="•"/>
      <w:lvlJc w:val="left"/>
      <w:pPr>
        <w:ind w:left="6352" w:hanging="360"/>
      </w:pPr>
      <w:rPr>
        <w:rFonts w:hint="default"/>
        <w:lang w:val="en-US" w:eastAsia="en-US" w:bidi="ar-SA"/>
      </w:rPr>
    </w:lvl>
    <w:lvl w:ilvl="7" w:tplc="FE083070">
      <w:numFmt w:val="bullet"/>
      <w:lvlText w:val="•"/>
      <w:lvlJc w:val="left"/>
      <w:pPr>
        <w:ind w:left="7264" w:hanging="360"/>
      </w:pPr>
      <w:rPr>
        <w:rFonts w:hint="default"/>
        <w:lang w:val="en-US" w:eastAsia="en-US" w:bidi="ar-SA"/>
      </w:rPr>
    </w:lvl>
    <w:lvl w:ilvl="8" w:tplc="96024722">
      <w:numFmt w:val="bullet"/>
      <w:lvlText w:val="•"/>
      <w:lvlJc w:val="left"/>
      <w:pPr>
        <w:ind w:left="8176" w:hanging="360"/>
      </w:pPr>
      <w:rPr>
        <w:rFonts w:hint="default"/>
        <w:lang w:val="en-US" w:eastAsia="en-US" w:bidi="ar-SA"/>
      </w:rPr>
    </w:lvl>
  </w:abstractNum>
  <w:abstractNum w:abstractNumId="11" w15:restartNumberingAfterBreak="0">
    <w:nsid w:val="31997ED3"/>
    <w:multiLevelType w:val="hybridMultilevel"/>
    <w:tmpl w:val="76CE2734"/>
    <w:lvl w:ilvl="0" w:tplc="564291DE">
      <w:start w:val="1"/>
      <w:numFmt w:val="lowerLetter"/>
      <w:lvlText w:val="(%1)"/>
      <w:lvlJc w:val="left"/>
      <w:pPr>
        <w:ind w:left="1700" w:hanging="341"/>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8BB88F06">
      <w:numFmt w:val="bullet"/>
      <w:lvlText w:val="•"/>
      <w:lvlJc w:val="left"/>
      <w:pPr>
        <w:ind w:left="2610" w:hanging="341"/>
      </w:pPr>
      <w:rPr>
        <w:rFonts w:hint="default"/>
        <w:lang w:val="en-US" w:eastAsia="en-US" w:bidi="ar-SA"/>
      </w:rPr>
    </w:lvl>
    <w:lvl w:ilvl="2" w:tplc="86669304">
      <w:numFmt w:val="bullet"/>
      <w:lvlText w:val="•"/>
      <w:lvlJc w:val="left"/>
      <w:pPr>
        <w:ind w:left="3520" w:hanging="341"/>
      </w:pPr>
      <w:rPr>
        <w:rFonts w:hint="default"/>
        <w:lang w:val="en-US" w:eastAsia="en-US" w:bidi="ar-SA"/>
      </w:rPr>
    </w:lvl>
    <w:lvl w:ilvl="3" w:tplc="924AB894">
      <w:numFmt w:val="bullet"/>
      <w:lvlText w:val="•"/>
      <w:lvlJc w:val="left"/>
      <w:pPr>
        <w:ind w:left="4430" w:hanging="341"/>
      </w:pPr>
      <w:rPr>
        <w:rFonts w:hint="default"/>
        <w:lang w:val="en-US" w:eastAsia="en-US" w:bidi="ar-SA"/>
      </w:rPr>
    </w:lvl>
    <w:lvl w:ilvl="4" w:tplc="BADAEFC8">
      <w:numFmt w:val="bullet"/>
      <w:lvlText w:val="•"/>
      <w:lvlJc w:val="left"/>
      <w:pPr>
        <w:ind w:left="5340" w:hanging="341"/>
      </w:pPr>
      <w:rPr>
        <w:rFonts w:hint="default"/>
        <w:lang w:val="en-US" w:eastAsia="en-US" w:bidi="ar-SA"/>
      </w:rPr>
    </w:lvl>
    <w:lvl w:ilvl="5" w:tplc="56E273D8">
      <w:numFmt w:val="bullet"/>
      <w:lvlText w:val="•"/>
      <w:lvlJc w:val="left"/>
      <w:pPr>
        <w:ind w:left="6250" w:hanging="341"/>
      </w:pPr>
      <w:rPr>
        <w:rFonts w:hint="default"/>
        <w:lang w:val="en-US" w:eastAsia="en-US" w:bidi="ar-SA"/>
      </w:rPr>
    </w:lvl>
    <w:lvl w:ilvl="6" w:tplc="97E0D210">
      <w:numFmt w:val="bullet"/>
      <w:lvlText w:val="•"/>
      <w:lvlJc w:val="left"/>
      <w:pPr>
        <w:ind w:left="7160" w:hanging="341"/>
      </w:pPr>
      <w:rPr>
        <w:rFonts w:hint="default"/>
        <w:lang w:val="en-US" w:eastAsia="en-US" w:bidi="ar-SA"/>
      </w:rPr>
    </w:lvl>
    <w:lvl w:ilvl="7" w:tplc="690EB754">
      <w:numFmt w:val="bullet"/>
      <w:lvlText w:val="•"/>
      <w:lvlJc w:val="left"/>
      <w:pPr>
        <w:ind w:left="8070" w:hanging="341"/>
      </w:pPr>
      <w:rPr>
        <w:rFonts w:hint="default"/>
        <w:lang w:val="en-US" w:eastAsia="en-US" w:bidi="ar-SA"/>
      </w:rPr>
    </w:lvl>
    <w:lvl w:ilvl="8" w:tplc="B48E2B38">
      <w:numFmt w:val="bullet"/>
      <w:lvlText w:val="•"/>
      <w:lvlJc w:val="left"/>
      <w:pPr>
        <w:ind w:left="8980" w:hanging="341"/>
      </w:pPr>
      <w:rPr>
        <w:rFonts w:hint="default"/>
        <w:lang w:val="en-US" w:eastAsia="en-US" w:bidi="ar-SA"/>
      </w:rPr>
    </w:lvl>
  </w:abstractNum>
  <w:abstractNum w:abstractNumId="12" w15:restartNumberingAfterBreak="0">
    <w:nsid w:val="336C0045"/>
    <w:multiLevelType w:val="hybridMultilevel"/>
    <w:tmpl w:val="04FCB8C8"/>
    <w:lvl w:ilvl="0" w:tplc="5754BAD0">
      <w:start w:val="1"/>
      <w:numFmt w:val="lowerLetter"/>
      <w:lvlText w:val="(%1)"/>
      <w:lvlJc w:val="left"/>
      <w:pPr>
        <w:ind w:left="364" w:hanging="284"/>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5B66D396">
      <w:start w:val="1"/>
      <w:numFmt w:val="lowerRoman"/>
      <w:lvlText w:val="(%2)"/>
      <w:lvlJc w:val="left"/>
      <w:pPr>
        <w:ind w:left="817" w:hanging="454"/>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2" w:tplc="D6F29DDC">
      <w:numFmt w:val="bullet"/>
      <w:lvlText w:val="•"/>
      <w:lvlJc w:val="left"/>
      <w:pPr>
        <w:ind w:left="1200" w:hanging="454"/>
      </w:pPr>
      <w:rPr>
        <w:rFonts w:hint="default"/>
        <w:lang w:val="en-US" w:eastAsia="en-US" w:bidi="ar-SA"/>
      </w:rPr>
    </w:lvl>
    <w:lvl w:ilvl="3" w:tplc="8384E6F0">
      <w:numFmt w:val="bullet"/>
      <w:lvlText w:val="•"/>
      <w:lvlJc w:val="left"/>
      <w:pPr>
        <w:ind w:left="1580" w:hanging="454"/>
      </w:pPr>
      <w:rPr>
        <w:rFonts w:hint="default"/>
        <w:lang w:val="en-US" w:eastAsia="en-US" w:bidi="ar-SA"/>
      </w:rPr>
    </w:lvl>
    <w:lvl w:ilvl="4" w:tplc="1F12589E">
      <w:numFmt w:val="bullet"/>
      <w:lvlText w:val="•"/>
      <w:lvlJc w:val="left"/>
      <w:pPr>
        <w:ind w:left="1960" w:hanging="454"/>
      </w:pPr>
      <w:rPr>
        <w:rFonts w:hint="default"/>
        <w:lang w:val="en-US" w:eastAsia="en-US" w:bidi="ar-SA"/>
      </w:rPr>
    </w:lvl>
    <w:lvl w:ilvl="5" w:tplc="105E5EE0">
      <w:numFmt w:val="bullet"/>
      <w:lvlText w:val="•"/>
      <w:lvlJc w:val="left"/>
      <w:pPr>
        <w:ind w:left="2340" w:hanging="454"/>
      </w:pPr>
      <w:rPr>
        <w:rFonts w:hint="default"/>
        <w:lang w:val="en-US" w:eastAsia="en-US" w:bidi="ar-SA"/>
      </w:rPr>
    </w:lvl>
    <w:lvl w:ilvl="6" w:tplc="34BA1DE0">
      <w:numFmt w:val="bullet"/>
      <w:lvlText w:val="•"/>
      <w:lvlJc w:val="left"/>
      <w:pPr>
        <w:ind w:left="2721" w:hanging="454"/>
      </w:pPr>
      <w:rPr>
        <w:rFonts w:hint="default"/>
        <w:lang w:val="en-US" w:eastAsia="en-US" w:bidi="ar-SA"/>
      </w:rPr>
    </w:lvl>
    <w:lvl w:ilvl="7" w:tplc="A490A7FA">
      <w:numFmt w:val="bullet"/>
      <w:lvlText w:val="•"/>
      <w:lvlJc w:val="left"/>
      <w:pPr>
        <w:ind w:left="3101" w:hanging="454"/>
      </w:pPr>
      <w:rPr>
        <w:rFonts w:hint="default"/>
        <w:lang w:val="en-US" w:eastAsia="en-US" w:bidi="ar-SA"/>
      </w:rPr>
    </w:lvl>
    <w:lvl w:ilvl="8" w:tplc="B3A076BE">
      <w:numFmt w:val="bullet"/>
      <w:lvlText w:val="•"/>
      <w:lvlJc w:val="left"/>
      <w:pPr>
        <w:ind w:left="3481" w:hanging="454"/>
      </w:pPr>
      <w:rPr>
        <w:rFonts w:hint="default"/>
        <w:lang w:val="en-US" w:eastAsia="en-US" w:bidi="ar-SA"/>
      </w:rPr>
    </w:lvl>
  </w:abstractNum>
  <w:abstractNum w:abstractNumId="13" w15:restartNumberingAfterBreak="0">
    <w:nsid w:val="33CB231C"/>
    <w:multiLevelType w:val="hybridMultilevel"/>
    <w:tmpl w:val="AA5E7B72"/>
    <w:lvl w:ilvl="0" w:tplc="FFFFFFFF">
      <w:start w:val="1"/>
      <w:numFmt w:val="lowerRoman"/>
      <w:lvlText w:val="(%1)"/>
      <w:lvlJc w:val="left"/>
      <w:pPr>
        <w:ind w:left="1360" w:hanging="341"/>
        <w:jc w:val="right"/>
      </w:pPr>
      <w:rPr>
        <w:rFonts w:ascii="Times New Roman" w:eastAsia="Times New Roman" w:hAnsi="Times New Roman" w:cs="Times New Roman" w:hint="default"/>
        <w:b/>
        <w:bCs/>
        <w:i w:val="0"/>
        <w:iCs w:val="0"/>
        <w:color w:val="231F20"/>
        <w:spacing w:val="0"/>
        <w:w w:val="100"/>
        <w:sz w:val="20"/>
        <w:szCs w:val="20"/>
        <w:lang w:val="en-US" w:eastAsia="en-US" w:bidi="ar-SA"/>
      </w:rPr>
    </w:lvl>
    <w:lvl w:ilvl="1" w:tplc="FFFFFFFF">
      <w:start w:val="1"/>
      <w:numFmt w:val="lowerLetter"/>
      <w:lvlText w:val="(%2)"/>
      <w:lvlJc w:val="left"/>
      <w:pPr>
        <w:ind w:left="1700" w:hanging="341"/>
      </w:pPr>
      <w:rPr>
        <w:rFonts w:hint="default"/>
        <w:spacing w:val="0"/>
        <w:w w:val="100"/>
        <w:lang w:val="en-US" w:eastAsia="en-US" w:bidi="ar-SA"/>
      </w:rPr>
    </w:lvl>
    <w:lvl w:ilvl="2" w:tplc="FFFFFFFF">
      <w:numFmt w:val="bullet"/>
      <w:lvlText w:val="•"/>
      <w:lvlJc w:val="left"/>
      <w:pPr>
        <w:ind w:left="2711" w:hanging="341"/>
      </w:pPr>
      <w:rPr>
        <w:rFonts w:hint="default"/>
        <w:lang w:val="en-US" w:eastAsia="en-US" w:bidi="ar-SA"/>
      </w:rPr>
    </w:lvl>
    <w:lvl w:ilvl="3" w:tplc="FFFFFFFF">
      <w:numFmt w:val="bullet"/>
      <w:lvlText w:val="•"/>
      <w:lvlJc w:val="left"/>
      <w:pPr>
        <w:ind w:left="3722" w:hanging="341"/>
      </w:pPr>
      <w:rPr>
        <w:rFonts w:hint="default"/>
        <w:lang w:val="en-US" w:eastAsia="en-US" w:bidi="ar-SA"/>
      </w:rPr>
    </w:lvl>
    <w:lvl w:ilvl="4" w:tplc="FFFFFFFF">
      <w:numFmt w:val="bullet"/>
      <w:lvlText w:val="•"/>
      <w:lvlJc w:val="left"/>
      <w:pPr>
        <w:ind w:left="4733" w:hanging="341"/>
      </w:pPr>
      <w:rPr>
        <w:rFonts w:hint="default"/>
        <w:lang w:val="en-US" w:eastAsia="en-US" w:bidi="ar-SA"/>
      </w:rPr>
    </w:lvl>
    <w:lvl w:ilvl="5" w:tplc="FFFFFFFF">
      <w:numFmt w:val="bullet"/>
      <w:lvlText w:val="•"/>
      <w:lvlJc w:val="left"/>
      <w:pPr>
        <w:ind w:left="5744" w:hanging="341"/>
      </w:pPr>
      <w:rPr>
        <w:rFonts w:hint="default"/>
        <w:lang w:val="en-US" w:eastAsia="en-US" w:bidi="ar-SA"/>
      </w:rPr>
    </w:lvl>
    <w:lvl w:ilvl="6" w:tplc="FFFFFFFF">
      <w:numFmt w:val="bullet"/>
      <w:lvlText w:val="•"/>
      <w:lvlJc w:val="left"/>
      <w:pPr>
        <w:ind w:left="6755" w:hanging="341"/>
      </w:pPr>
      <w:rPr>
        <w:rFonts w:hint="default"/>
        <w:lang w:val="en-US" w:eastAsia="en-US" w:bidi="ar-SA"/>
      </w:rPr>
    </w:lvl>
    <w:lvl w:ilvl="7" w:tplc="FFFFFFFF">
      <w:numFmt w:val="bullet"/>
      <w:lvlText w:val="•"/>
      <w:lvlJc w:val="left"/>
      <w:pPr>
        <w:ind w:left="7766" w:hanging="341"/>
      </w:pPr>
      <w:rPr>
        <w:rFonts w:hint="default"/>
        <w:lang w:val="en-US" w:eastAsia="en-US" w:bidi="ar-SA"/>
      </w:rPr>
    </w:lvl>
    <w:lvl w:ilvl="8" w:tplc="FFFFFFFF">
      <w:numFmt w:val="bullet"/>
      <w:lvlText w:val="•"/>
      <w:lvlJc w:val="left"/>
      <w:pPr>
        <w:ind w:left="8777" w:hanging="341"/>
      </w:pPr>
      <w:rPr>
        <w:rFonts w:hint="default"/>
        <w:lang w:val="en-US" w:eastAsia="en-US" w:bidi="ar-SA"/>
      </w:rPr>
    </w:lvl>
  </w:abstractNum>
  <w:abstractNum w:abstractNumId="14" w15:restartNumberingAfterBreak="0">
    <w:nsid w:val="37D22C36"/>
    <w:multiLevelType w:val="hybridMultilevel"/>
    <w:tmpl w:val="BDAAA650"/>
    <w:lvl w:ilvl="0" w:tplc="DF00849E">
      <w:start w:val="1"/>
      <w:numFmt w:val="lowerLetter"/>
      <w:lvlText w:val="(%1)"/>
      <w:lvlJc w:val="left"/>
      <w:pPr>
        <w:ind w:left="1360" w:hanging="341"/>
        <w:jc w:val="left"/>
      </w:pPr>
      <w:rPr>
        <w:rFonts w:ascii="Times New Roman" w:eastAsia="Times New Roman" w:hAnsi="Times New Roman" w:cs="Times New Roman" w:hint="default"/>
        <w:b/>
        <w:bCs/>
        <w:i w:val="0"/>
        <w:iCs w:val="0"/>
        <w:color w:val="231F20"/>
        <w:spacing w:val="0"/>
        <w:w w:val="100"/>
        <w:sz w:val="20"/>
        <w:szCs w:val="20"/>
        <w:lang w:val="en-US" w:eastAsia="en-US" w:bidi="ar-SA"/>
      </w:rPr>
    </w:lvl>
    <w:lvl w:ilvl="1" w:tplc="063EEF20">
      <w:start w:val="1"/>
      <w:numFmt w:val="lowerRoman"/>
      <w:lvlText w:val="(%2)"/>
      <w:lvlJc w:val="left"/>
      <w:pPr>
        <w:ind w:left="1814" w:hanging="454"/>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2" w:tplc="5D6C5C04">
      <w:numFmt w:val="bullet"/>
      <w:lvlText w:val="•"/>
      <w:lvlJc w:val="left"/>
      <w:pPr>
        <w:ind w:left="2817" w:hanging="454"/>
      </w:pPr>
      <w:rPr>
        <w:rFonts w:hint="default"/>
        <w:lang w:val="en-US" w:eastAsia="en-US" w:bidi="ar-SA"/>
      </w:rPr>
    </w:lvl>
    <w:lvl w:ilvl="3" w:tplc="8348FF2C">
      <w:numFmt w:val="bullet"/>
      <w:lvlText w:val="•"/>
      <w:lvlJc w:val="left"/>
      <w:pPr>
        <w:ind w:left="3815" w:hanging="454"/>
      </w:pPr>
      <w:rPr>
        <w:rFonts w:hint="default"/>
        <w:lang w:val="en-US" w:eastAsia="en-US" w:bidi="ar-SA"/>
      </w:rPr>
    </w:lvl>
    <w:lvl w:ilvl="4" w:tplc="FA308B3C">
      <w:numFmt w:val="bullet"/>
      <w:lvlText w:val="•"/>
      <w:lvlJc w:val="left"/>
      <w:pPr>
        <w:ind w:left="4813" w:hanging="454"/>
      </w:pPr>
      <w:rPr>
        <w:rFonts w:hint="default"/>
        <w:lang w:val="en-US" w:eastAsia="en-US" w:bidi="ar-SA"/>
      </w:rPr>
    </w:lvl>
    <w:lvl w:ilvl="5" w:tplc="F89C39C6">
      <w:numFmt w:val="bullet"/>
      <w:lvlText w:val="•"/>
      <w:lvlJc w:val="left"/>
      <w:pPr>
        <w:ind w:left="5811" w:hanging="454"/>
      </w:pPr>
      <w:rPr>
        <w:rFonts w:hint="default"/>
        <w:lang w:val="en-US" w:eastAsia="en-US" w:bidi="ar-SA"/>
      </w:rPr>
    </w:lvl>
    <w:lvl w:ilvl="6" w:tplc="B7FE3B38">
      <w:numFmt w:val="bullet"/>
      <w:lvlText w:val="•"/>
      <w:lvlJc w:val="left"/>
      <w:pPr>
        <w:ind w:left="6808" w:hanging="454"/>
      </w:pPr>
      <w:rPr>
        <w:rFonts w:hint="default"/>
        <w:lang w:val="en-US" w:eastAsia="en-US" w:bidi="ar-SA"/>
      </w:rPr>
    </w:lvl>
    <w:lvl w:ilvl="7" w:tplc="27F412A0">
      <w:numFmt w:val="bullet"/>
      <w:lvlText w:val="•"/>
      <w:lvlJc w:val="left"/>
      <w:pPr>
        <w:ind w:left="7806" w:hanging="454"/>
      </w:pPr>
      <w:rPr>
        <w:rFonts w:hint="default"/>
        <w:lang w:val="en-US" w:eastAsia="en-US" w:bidi="ar-SA"/>
      </w:rPr>
    </w:lvl>
    <w:lvl w:ilvl="8" w:tplc="C2C4889E">
      <w:numFmt w:val="bullet"/>
      <w:lvlText w:val="•"/>
      <w:lvlJc w:val="left"/>
      <w:pPr>
        <w:ind w:left="8804" w:hanging="454"/>
      </w:pPr>
      <w:rPr>
        <w:rFonts w:hint="default"/>
        <w:lang w:val="en-US" w:eastAsia="en-US" w:bidi="ar-SA"/>
      </w:rPr>
    </w:lvl>
  </w:abstractNum>
  <w:abstractNum w:abstractNumId="15" w15:restartNumberingAfterBreak="0">
    <w:nsid w:val="39E971E3"/>
    <w:multiLevelType w:val="hybridMultilevel"/>
    <w:tmpl w:val="A71C899E"/>
    <w:lvl w:ilvl="0" w:tplc="E480A38C">
      <w:start w:val="1"/>
      <w:numFmt w:val="lowerLetter"/>
      <w:lvlText w:val="%1."/>
      <w:lvlJc w:val="left"/>
      <w:pPr>
        <w:ind w:left="1720" w:hanging="360"/>
      </w:pPr>
      <w:rPr>
        <w:rFonts w:hint="default"/>
      </w:rPr>
    </w:lvl>
    <w:lvl w:ilvl="1" w:tplc="40090019" w:tentative="1">
      <w:start w:val="1"/>
      <w:numFmt w:val="lowerLetter"/>
      <w:lvlText w:val="%2."/>
      <w:lvlJc w:val="left"/>
      <w:pPr>
        <w:ind w:left="2440" w:hanging="360"/>
      </w:pPr>
    </w:lvl>
    <w:lvl w:ilvl="2" w:tplc="4009001B" w:tentative="1">
      <w:start w:val="1"/>
      <w:numFmt w:val="lowerRoman"/>
      <w:lvlText w:val="%3."/>
      <w:lvlJc w:val="right"/>
      <w:pPr>
        <w:ind w:left="3160" w:hanging="180"/>
      </w:pPr>
    </w:lvl>
    <w:lvl w:ilvl="3" w:tplc="4009000F" w:tentative="1">
      <w:start w:val="1"/>
      <w:numFmt w:val="decimal"/>
      <w:lvlText w:val="%4."/>
      <w:lvlJc w:val="left"/>
      <w:pPr>
        <w:ind w:left="3880" w:hanging="360"/>
      </w:pPr>
    </w:lvl>
    <w:lvl w:ilvl="4" w:tplc="40090019" w:tentative="1">
      <w:start w:val="1"/>
      <w:numFmt w:val="lowerLetter"/>
      <w:lvlText w:val="%5."/>
      <w:lvlJc w:val="left"/>
      <w:pPr>
        <w:ind w:left="4600" w:hanging="360"/>
      </w:pPr>
    </w:lvl>
    <w:lvl w:ilvl="5" w:tplc="4009001B" w:tentative="1">
      <w:start w:val="1"/>
      <w:numFmt w:val="lowerRoman"/>
      <w:lvlText w:val="%6."/>
      <w:lvlJc w:val="right"/>
      <w:pPr>
        <w:ind w:left="5320" w:hanging="180"/>
      </w:pPr>
    </w:lvl>
    <w:lvl w:ilvl="6" w:tplc="4009000F" w:tentative="1">
      <w:start w:val="1"/>
      <w:numFmt w:val="decimal"/>
      <w:lvlText w:val="%7."/>
      <w:lvlJc w:val="left"/>
      <w:pPr>
        <w:ind w:left="6040" w:hanging="360"/>
      </w:pPr>
    </w:lvl>
    <w:lvl w:ilvl="7" w:tplc="40090019" w:tentative="1">
      <w:start w:val="1"/>
      <w:numFmt w:val="lowerLetter"/>
      <w:lvlText w:val="%8."/>
      <w:lvlJc w:val="left"/>
      <w:pPr>
        <w:ind w:left="6760" w:hanging="360"/>
      </w:pPr>
    </w:lvl>
    <w:lvl w:ilvl="8" w:tplc="4009001B" w:tentative="1">
      <w:start w:val="1"/>
      <w:numFmt w:val="lowerRoman"/>
      <w:lvlText w:val="%9."/>
      <w:lvlJc w:val="right"/>
      <w:pPr>
        <w:ind w:left="7480" w:hanging="180"/>
      </w:pPr>
    </w:lvl>
  </w:abstractNum>
  <w:abstractNum w:abstractNumId="16" w15:restartNumberingAfterBreak="0">
    <w:nsid w:val="3BC546E9"/>
    <w:multiLevelType w:val="hybridMultilevel"/>
    <w:tmpl w:val="122A19B2"/>
    <w:lvl w:ilvl="0" w:tplc="4B743958">
      <w:start w:val="1"/>
      <w:numFmt w:val="decimal"/>
      <w:lvlText w:val="%1."/>
      <w:lvlJc w:val="left"/>
      <w:pPr>
        <w:ind w:left="2016" w:hanging="576"/>
      </w:pPr>
      <w:rPr>
        <w:rFonts w:ascii="Segoe UI" w:eastAsia="Segoe UI" w:hAnsi="Segoe UI" w:cs="Segoe UI" w:hint="default"/>
        <w:spacing w:val="0"/>
        <w:w w:val="100"/>
        <w:sz w:val="22"/>
        <w:szCs w:val="22"/>
        <w:lang w:val="en-US" w:eastAsia="en-US" w:bidi="ar-SA"/>
      </w:rPr>
    </w:lvl>
    <w:lvl w:ilvl="1" w:tplc="6194FD30">
      <w:numFmt w:val="bullet"/>
      <w:lvlText w:val="•"/>
      <w:lvlJc w:val="left"/>
      <w:pPr>
        <w:ind w:left="2934" w:hanging="576"/>
      </w:pPr>
      <w:rPr>
        <w:rFonts w:hint="default"/>
        <w:lang w:val="en-US" w:eastAsia="en-US" w:bidi="ar-SA"/>
      </w:rPr>
    </w:lvl>
    <w:lvl w:ilvl="2" w:tplc="C7B281D2">
      <w:numFmt w:val="bullet"/>
      <w:lvlText w:val="•"/>
      <w:lvlJc w:val="left"/>
      <w:pPr>
        <w:ind w:left="3848" w:hanging="576"/>
      </w:pPr>
      <w:rPr>
        <w:rFonts w:hint="default"/>
        <w:lang w:val="en-US" w:eastAsia="en-US" w:bidi="ar-SA"/>
      </w:rPr>
    </w:lvl>
    <w:lvl w:ilvl="3" w:tplc="C2584AEE">
      <w:numFmt w:val="bullet"/>
      <w:lvlText w:val="•"/>
      <w:lvlJc w:val="left"/>
      <w:pPr>
        <w:ind w:left="4762" w:hanging="576"/>
      </w:pPr>
      <w:rPr>
        <w:rFonts w:hint="default"/>
        <w:lang w:val="en-US" w:eastAsia="en-US" w:bidi="ar-SA"/>
      </w:rPr>
    </w:lvl>
    <w:lvl w:ilvl="4" w:tplc="1D50C83C">
      <w:numFmt w:val="bullet"/>
      <w:lvlText w:val="•"/>
      <w:lvlJc w:val="left"/>
      <w:pPr>
        <w:ind w:left="5676" w:hanging="576"/>
      </w:pPr>
      <w:rPr>
        <w:rFonts w:hint="default"/>
        <w:lang w:val="en-US" w:eastAsia="en-US" w:bidi="ar-SA"/>
      </w:rPr>
    </w:lvl>
    <w:lvl w:ilvl="5" w:tplc="532AE334">
      <w:numFmt w:val="bullet"/>
      <w:lvlText w:val="•"/>
      <w:lvlJc w:val="left"/>
      <w:pPr>
        <w:ind w:left="6590" w:hanging="576"/>
      </w:pPr>
      <w:rPr>
        <w:rFonts w:hint="default"/>
        <w:lang w:val="en-US" w:eastAsia="en-US" w:bidi="ar-SA"/>
      </w:rPr>
    </w:lvl>
    <w:lvl w:ilvl="6" w:tplc="E10E701E">
      <w:numFmt w:val="bullet"/>
      <w:lvlText w:val="•"/>
      <w:lvlJc w:val="left"/>
      <w:pPr>
        <w:ind w:left="7504" w:hanging="576"/>
      </w:pPr>
      <w:rPr>
        <w:rFonts w:hint="default"/>
        <w:lang w:val="en-US" w:eastAsia="en-US" w:bidi="ar-SA"/>
      </w:rPr>
    </w:lvl>
    <w:lvl w:ilvl="7" w:tplc="B5EA81D6">
      <w:numFmt w:val="bullet"/>
      <w:lvlText w:val="•"/>
      <w:lvlJc w:val="left"/>
      <w:pPr>
        <w:ind w:left="8418" w:hanging="576"/>
      </w:pPr>
      <w:rPr>
        <w:rFonts w:hint="default"/>
        <w:lang w:val="en-US" w:eastAsia="en-US" w:bidi="ar-SA"/>
      </w:rPr>
    </w:lvl>
    <w:lvl w:ilvl="8" w:tplc="840C38AE">
      <w:numFmt w:val="bullet"/>
      <w:lvlText w:val="•"/>
      <w:lvlJc w:val="left"/>
      <w:pPr>
        <w:ind w:left="9332" w:hanging="576"/>
      </w:pPr>
      <w:rPr>
        <w:rFonts w:hint="default"/>
        <w:lang w:val="en-US" w:eastAsia="en-US" w:bidi="ar-SA"/>
      </w:rPr>
    </w:lvl>
  </w:abstractNum>
  <w:abstractNum w:abstractNumId="17" w15:restartNumberingAfterBreak="0">
    <w:nsid w:val="3C2F0631"/>
    <w:multiLevelType w:val="hybridMultilevel"/>
    <w:tmpl w:val="5FF0FC98"/>
    <w:lvl w:ilvl="0" w:tplc="F634DB0C">
      <w:start w:val="1"/>
      <w:numFmt w:val="lowerRoman"/>
      <w:lvlText w:val="(%1)"/>
      <w:lvlJc w:val="left"/>
      <w:pPr>
        <w:ind w:left="1814" w:hanging="454"/>
      </w:pPr>
      <w:rPr>
        <w:rFonts w:ascii="Times New Roman" w:eastAsia="Times New Roman" w:hAnsi="Times New Roman" w:cs="Times New Roman" w:hint="default"/>
        <w:b/>
        <w:bCs/>
        <w:i w:val="0"/>
        <w:iCs w:val="0"/>
        <w:color w:val="231F20"/>
        <w:spacing w:val="0"/>
        <w:w w:val="100"/>
        <w:sz w:val="20"/>
        <w:szCs w:val="20"/>
        <w:lang w:val="en-US" w:eastAsia="en-US" w:bidi="ar-SA"/>
      </w:rPr>
    </w:lvl>
    <w:lvl w:ilvl="1" w:tplc="049086D8">
      <w:start w:val="1"/>
      <w:numFmt w:val="lowerLetter"/>
      <w:lvlText w:val="(%2)"/>
      <w:lvlJc w:val="left"/>
      <w:pPr>
        <w:ind w:left="1814" w:hanging="454"/>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2" w:tplc="AD9016C0">
      <w:numFmt w:val="bullet"/>
      <w:lvlText w:val="•"/>
      <w:lvlJc w:val="left"/>
      <w:pPr>
        <w:ind w:left="3616" w:hanging="454"/>
      </w:pPr>
      <w:rPr>
        <w:rFonts w:hint="default"/>
        <w:lang w:val="en-US" w:eastAsia="en-US" w:bidi="ar-SA"/>
      </w:rPr>
    </w:lvl>
    <w:lvl w:ilvl="3" w:tplc="0B4A83BA">
      <w:numFmt w:val="bullet"/>
      <w:lvlText w:val="•"/>
      <w:lvlJc w:val="left"/>
      <w:pPr>
        <w:ind w:left="4514" w:hanging="454"/>
      </w:pPr>
      <w:rPr>
        <w:rFonts w:hint="default"/>
        <w:lang w:val="en-US" w:eastAsia="en-US" w:bidi="ar-SA"/>
      </w:rPr>
    </w:lvl>
    <w:lvl w:ilvl="4" w:tplc="1AF0B4D2">
      <w:numFmt w:val="bullet"/>
      <w:lvlText w:val="•"/>
      <w:lvlJc w:val="left"/>
      <w:pPr>
        <w:ind w:left="5412" w:hanging="454"/>
      </w:pPr>
      <w:rPr>
        <w:rFonts w:hint="default"/>
        <w:lang w:val="en-US" w:eastAsia="en-US" w:bidi="ar-SA"/>
      </w:rPr>
    </w:lvl>
    <w:lvl w:ilvl="5" w:tplc="9350D348">
      <w:numFmt w:val="bullet"/>
      <w:lvlText w:val="•"/>
      <w:lvlJc w:val="left"/>
      <w:pPr>
        <w:ind w:left="6310" w:hanging="454"/>
      </w:pPr>
      <w:rPr>
        <w:rFonts w:hint="default"/>
        <w:lang w:val="en-US" w:eastAsia="en-US" w:bidi="ar-SA"/>
      </w:rPr>
    </w:lvl>
    <w:lvl w:ilvl="6" w:tplc="F060563A">
      <w:numFmt w:val="bullet"/>
      <w:lvlText w:val="•"/>
      <w:lvlJc w:val="left"/>
      <w:pPr>
        <w:ind w:left="7208" w:hanging="454"/>
      </w:pPr>
      <w:rPr>
        <w:rFonts w:hint="default"/>
        <w:lang w:val="en-US" w:eastAsia="en-US" w:bidi="ar-SA"/>
      </w:rPr>
    </w:lvl>
    <w:lvl w:ilvl="7" w:tplc="52D40F2E">
      <w:numFmt w:val="bullet"/>
      <w:lvlText w:val="•"/>
      <w:lvlJc w:val="left"/>
      <w:pPr>
        <w:ind w:left="8106" w:hanging="454"/>
      </w:pPr>
      <w:rPr>
        <w:rFonts w:hint="default"/>
        <w:lang w:val="en-US" w:eastAsia="en-US" w:bidi="ar-SA"/>
      </w:rPr>
    </w:lvl>
    <w:lvl w:ilvl="8" w:tplc="C5D28F58">
      <w:numFmt w:val="bullet"/>
      <w:lvlText w:val="•"/>
      <w:lvlJc w:val="left"/>
      <w:pPr>
        <w:ind w:left="9004" w:hanging="454"/>
      </w:pPr>
      <w:rPr>
        <w:rFonts w:hint="default"/>
        <w:lang w:val="en-US" w:eastAsia="en-US" w:bidi="ar-SA"/>
      </w:rPr>
    </w:lvl>
  </w:abstractNum>
  <w:abstractNum w:abstractNumId="18" w15:restartNumberingAfterBreak="0">
    <w:nsid w:val="3C443C82"/>
    <w:multiLevelType w:val="hybridMultilevel"/>
    <w:tmpl w:val="F06C1A84"/>
    <w:lvl w:ilvl="0" w:tplc="ABC065E2">
      <w:start w:val="1"/>
      <w:numFmt w:val="lowerRoman"/>
      <w:lvlText w:val="(%1)"/>
      <w:lvlJc w:val="left"/>
      <w:pPr>
        <w:ind w:left="496" w:hanging="267"/>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1" w:tplc="0602DCA0">
      <w:start w:val="1"/>
      <w:numFmt w:val="lowerLetter"/>
      <w:lvlText w:val="(%2)"/>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8F0646F4">
      <w:numFmt w:val="bullet"/>
      <w:lvlText w:val="•"/>
      <w:lvlJc w:val="left"/>
      <w:pPr>
        <w:ind w:left="1893" w:hanging="360"/>
      </w:pPr>
      <w:rPr>
        <w:rFonts w:hint="default"/>
        <w:lang w:val="en-US" w:eastAsia="en-US" w:bidi="ar-SA"/>
      </w:rPr>
    </w:lvl>
    <w:lvl w:ilvl="3" w:tplc="555C0202">
      <w:numFmt w:val="bullet"/>
      <w:lvlText w:val="•"/>
      <w:lvlJc w:val="left"/>
      <w:pPr>
        <w:ind w:left="2906" w:hanging="360"/>
      </w:pPr>
      <w:rPr>
        <w:rFonts w:hint="default"/>
        <w:lang w:val="en-US" w:eastAsia="en-US" w:bidi="ar-SA"/>
      </w:rPr>
    </w:lvl>
    <w:lvl w:ilvl="4" w:tplc="5FAA7CC0">
      <w:numFmt w:val="bullet"/>
      <w:lvlText w:val="•"/>
      <w:lvlJc w:val="left"/>
      <w:pPr>
        <w:ind w:left="3920" w:hanging="360"/>
      </w:pPr>
      <w:rPr>
        <w:rFonts w:hint="default"/>
        <w:lang w:val="en-US" w:eastAsia="en-US" w:bidi="ar-SA"/>
      </w:rPr>
    </w:lvl>
    <w:lvl w:ilvl="5" w:tplc="5D32B8A8">
      <w:numFmt w:val="bullet"/>
      <w:lvlText w:val="•"/>
      <w:lvlJc w:val="left"/>
      <w:pPr>
        <w:ind w:left="4933" w:hanging="360"/>
      </w:pPr>
      <w:rPr>
        <w:rFonts w:hint="default"/>
        <w:lang w:val="en-US" w:eastAsia="en-US" w:bidi="ar-SA"/>
      </w:rPr>
    </w:lvl>
    <w:lvl w:ilvl="6" w:tplc="83583E0C">
      <w:numFmt w:val="bullet"/>
      <w:lvlText w:val="•"/>
      <w:lvlJc w:val="left"/>
      <w:pPr>
        <w:ind w:left="5946" w:hanging="360"/>
      </w:pPr>
      <w:rPr>
        <w:rFonts w:hint="default"/>
        <w:lang w:val="en-US" w:eastAsia="en-US" w:bidi="ar-SA"/>
      </w:rPr>
    </w:lvl>
    <w:lvl w:ilvl="7" w:tplc="C4068D42">
      <w:numFmt w:val="bullet"/>
      <w:lvlText w:val="•"/>
      <w:lvlJc w:val="left"/>
      <w:pPr>
        <w:ind w:left="6960" w:hanging="360"/>
      </w:pPr>
      <w:rPr>
        <w:rFonts w:hint="default"/>
        <w:lang w:val="en-US" w:eastAsia="en-US" w:bidi="ar-SA"/>
      </w:rPr>
    </w:lvl>
    <w:lvl w:ilvl="8" w:tplc="A002E516">
      <w:numFmt w:val="bullet"/>
      <w:lvlText w:val="•"/>
      <w:lvlJc w:val="left"/>
      <w:pPr>
        <w:ind w:left="7973" w:hanging="360"/>
      </w:pPr>
      <w:rPr>
        <w:rFonts w:hint="default"/>
        <w:lang w:val="en-US" w:eastAsia="en-US" w:bidi="ar-SA"/>
      </w:rPr>
    </w:lvl>
  </w:abstractNum>
  <w:abstractNum w:abstractNumId="19" w15:restartNumberingAfterBreak="0">
    <w:nsid w:val="3E64459B"/>
    <w:multiLevelType w:val="hybridMultilevel"/>
    <w:tmpl w:val="0270E72A"/>
    <w:lvl w:ilvl="0" w:tplc="F2AA0026">
      <w:numFmt w:val="bullet"/>
      <w:lvlText w:val="-"/>
      <w:lvlJc w:val="left"/>
      <w:pPr>
        <w:ind w:left="827"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197E698E">
      <w:numFmt w:val="bullet"/>
      <w:lvlText w:val="•"/>
      <w:lvlJc w:val="left"/>
      <w:pPr>
        <w:ind w:left="1141" w:hanging="360"/>
      </w:pPr>
      <w:rPr>
        <w:rFonts w:hint="default"/>
        <w:lang w:val="en-US" w:eastAsia="en-US" w:bidi="ar-SA"/>
      </w:rPr>
    </w:lvl>
    <w:lvl w:ilvl="2" w:tplc="D122BD26">
      <w:numFmt w:val="bullet"/>
      <w:lvlText w:val="•"/>
      <w:lvlJc w:val="left"/>
      <w:pPr>
        <w:ind w:left="1462" w:hanging="360"/>
      </w:pPr>
      <w:rPr>
        <w:rFonts w:hint="default"/>
        <w:lang w:val="en-US" w:eastAsia="en-US" w:bidi="ar-SA"/>
      </w:rPr>
    </w:lvl>
    <w:lvl w:ilvl="3" w:tplc="0D52644C">
      <w:numFmt w:val="bullet"/>
      <w:lvlText w:val="•"/>
      <w:lvlJc w:val="left"/>
      <w:pPr>
        <w:ind w:left="1783" w:hanging="360"/>
      </w:pPr>
      <w:rPr>
        <w:rFonts w:hint="default"/>
        <w:lang w:val="en-US" w:eastAsia="en-US" w:bidi="ar-SA"/>
      </w:rPr>
    </w:lvl>
    <w:lvl w:ilvl="4" w:tplc="2A02E1B4">
      <w:numFmt w:val="bullet"/>
      <w:lvlText w:val="•"/>
      <w:lvlJc w:val="left"/>
      <w:pPr>
        <w:ind w:left="2104" w:hanging="360"/>
      </w:pPr>
      <w:rPr>
        <w:rFonts w:hint="default"/>
        <w:lang w:val="en-US" w:eastAsia="en-US" w:bidi="ar-SA"/>
      </w:rPr>
    </w:lvl>
    <w:lvl w:ilvl="5" w:tplc="415E3032">
      <w:numFmt w:val="bullet"/>
      <w:lvlText w:val="•"/>
      <w:lvlJc w:val="left"/>
      <w:pPr>
        <w:ind w:left="2425" w:hanging="360"/>
      </w:pPr>
      <w:rPr>
        <w:rFonts w:hint="default"/>
        <w:lang w:val="en-US" w:eastAsia="en-US" w:bidi="ar-SA"/>
      </w:rPr>
    </w:lvl>
    <w:lvl w:ilvl="6" w:tplc="6B8EBC3E">
      <w:numFmt w:val="bullet"/>
      <w:lvlText w:val="•"/>
      <w:lvlJc w:val="left"/>
      <w:pPr>
        <w:ind w:left="2746" w:hanging="360"/>
      </w:pPr>
      <w:rPr>
        <w:rFonts w:hint="default"/>
        <w:lang w:val="en-US" w:eastAsia="en-US" w:bidi="ar-SA"/>
      </w:rPr>
    </w:lvl>
    <w:lvl w:ilvl="7" w:tplc="3692CE84">
      <w:numFmt w:val="bullet"/>
      <w:lvlText w:val="•"/>
      <w:lvlJc w:val="left"/>
      <w:pPr>
        <w:ind w:left="3067" w:hanging="360"/>
      </w:pPr>
      <w:rPr>
        <w:rFonts w:hint="default"/>
        <w:lang w:val="en-US" w:eastAsia="en-US" w:bidi="ar-SA"/>
      </w:rPr>
    </w:lvl>
    <w:lvl w:ilvl="8" w:tplc="2FB0F72E">
      <w:numFmt w:val="bullet"/>
      <w:lvlText w:val="•"/>
      <w:lvlJc w:val="left"/>
      <w:pPr>
        <w:ind w:left="3388" w:hanging="360"/>
      </w:pPr>
      <w:rPr>
        <w:rFonts w:hint="default"/>
        <w:lang w:val="en-US" w:eastAsia="en-US" w:bidi="ar-SA"/>
      </w:rPr>
    </w:lvl>
  </w:abstractNum>
  <w:abstractNum w:abstractNumId="20" w15:restartNumberingAfterBreak="0">
    <w:nsid w:val="40D43860"/>
    <w:multiLevelType w:val="hybridMultilevel"/>
    <w:tmpl w:val="0554E8E2"/>
    <w:lvl w:ilvl="0" w:tplc="A6A44D56">
      <w:start w:val="1"/>
      <w:numFmt w:val="lowerRoman"/>
      <w:lvlText w:val="(%1)"/>
      <w:lvlJc w:val="left"/>
      <w:pPr>
        <w:ind w:left="1240" w:hanging="720"/>
      </w:pPr>
      <w:rPr>
        <w:rFonts w:ascii="Times New Roman" w:eastAsia="Times New Roman" w:hAnsi="Times New Roman" w:cs="Times New Roman" w:hint="default"/>
        <w:b w:val="0"/>
        <w:bCs w:val="0"/>
        <w:i w:val="0"/>
        <w:iCs w:val="0"/>
        <w:spacing w:val="0"/>
        <w:w w:val="100"/>
        <w:sz w:val="28"/>
        <w:szCs w:val="28"/>
        <w:lang w:val="en-US" w:eastAsia="en-US" w:bidi="ar-SA"/>
      </w:rPr>
    </w:lvl>
    <w:lvl w:ilvl="1" w:tplc="529829A4">
      <w:start w:val="1"/>
      <w:numFmt w:val="lowerLetter"/>
      <w:lvlText w:val="(%2)"/>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E3A61534">
      <w:numFmt w:val="bullet"/>
      <w:lvlText w:val="•"/>
      <w:lvlJc w:val="left"/>
      <w:pPr>
        <w:ind w:left="2213" w:hanging="360"/>
      </w:pPr>
      <w:rPr>
        <w:rFonts w:hint="default"/>
        <w:lang w:val="en-US" w:eastAsia="en-US" w:bidi="ar-SA"/>
      </w:rPr>
    </w:lvl>
    <w:lvl w:ilvl="3" w:tplc="E9B2FACC">
      <w:numFmt w:val="bullet"/>
      <w:lvlText w:val="•"/>
      <w:lvlJc w:val="left"/>
      <w:pPr>
        <w:ind w:left="3186" w:hanging="360"/>
      </w:pPr>
      <w:rPr>
        <w:rFonts w:hint="default"/>
        <w:lang w:val="en-US" w:eastAsia="en-US" w:bidi="ar-SA"/>
      </w:rPr>
    </w:lvl>
    <w:lvl w:ilvl="4" w:tplc="EDD6B184">
      <w:numFmt w:val="bullet"/>
      <w:lvlText w:val="•"/>
      <w:lvlJc w:val="left"/>
      <w:pPr>
        <w:ind w:left="4160" w:hanging="360"/>
      </w:pPr>
      <w:rPr>
        <w:rFonts w:hint="default"/>
        <w:lang w:val="en-US" w:eastAsia="en-US" w:bidi="ar-SA"/>
      </w:rPr>
    </w:lvl>
    <w:lvl w:ilvl="5" w:tplc="842AD178">
      <w:numFmt w:val="bullet"/>
      <w:lvlText w:val="•"/>
      <w:lvlJc w:val="left"/>
      <w:pPr>
        <w:ind w:left="5133" w:hanging="360"/>
      </w:pPr>
      <w:rPr>
        <w:rFonts w:hint="default"/>
        <w:lang w:val="en-US" w:eastAsia="en-US" w:bidi="ar-SA"/>
      </w:rPr>
    </w:lvl>
    <w:lvl w:ilvl="6" w:tplc="92EAA874">
      <w:numFmt w:val="bullet"/>
      <w:lvlText w:val="•"/>
      <w:lvlJc w:val="left"/>
      <w:pPr>
        <w:ind w:left="6106" w:hanging="360"/>
      </w:pPr>
      <w:rPr>
        <w:rFonts w:hint="default"/>
        <w:lang w:val="en-US" w:eastAsia="en-US" w:bidi="ar-SA"/>
      </w:rPr>
    </w:lvl>
    <w:lvl w:ilvl="7" w:tplc="12ACC2E2">
      <w:numFmt w:val="bullet"/>
      <w:lvlText w:val="•"/>
      <w:lvlJc w:val="left"/>
      <w:pPr>
        <w:ind w:left="7080" w:hanging="360"/>
      </w:pPr>
      <w:rPr>
        <w:rFonts w:hint="default"/>
        <w:lang w:val="en-US" w:eastAsia="en-US" w:bidi="ar-SA"/>
      </w:rPr>
    </w:lvl>
    <w:lvl w:ilvl="8" w:tplc="E2D0F69A">
      <w:numFmt w:val="bullet"/>
      <w:lvlText w:val="•"/>
      <w:lvlJc w:val="left"/>
      <w:pPr>
        <w:ind w:left="8053" w:hanging="360"/>
      </w:pPr>
      <w:rPr>
        <w:rFonts w:hint="default"/>
        <w:lang w:val="en-US" w:eastAsia="en-US" w:bidi="ar-SA"/>
      </w:rPr>
    </w:lvl>
  </w:abstractNum>
  <w:abstractNum w:abstractNumId="21" w15:restartNumberingAfterBreak="0">
    <w:nsid w:val="454645D1"/>
    <w:multiLevelType w:val="hybridMultilevel"/>
    <w:tmpl w:val="3D009150"/>
    <w:lvl w:ilvl="0" w:tplc="2116BCE2">
      <w:start w:val="1"/>
      <w:numFmt w:val="lowerRoman"/>
      <w:lvlText w:val="(%1)"/>
      <w:lvlJc w:val="left"/>
      <w:pPr>
        <w:ind w:left="1409" w:hanging="389"/>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A93621D8">
      <w:numFmt w:val="bullet"/>
      <w:lvlText w:val="•"/>
      <w:lvlJc w:val="left"/>
      <w:pPr>
        <w:ind w:left="2340" w:hanging="389"/>
      </w:pPr>
      <w:rPr>
        <w:rFonts w:hint="default"/>
        <w:lang w:val="en-US" w:eastAsia="en-US" w:bidi="ar-SA"/>
      </w:rPr>
    </w:lvl>
    <w:lvl w:ilvl="2" w:tplc="9FE6B27C">
      <w:numFmt w:val="bullet"/>
      <w:lvlText w:val="•"/>
      <w:lvlJc w:val="left"/>
      <w:pPr>
        <w:ind w:left="3280" w:hanging="389"/>
      </w:pPr>
      <w:rPr>
        <w:rFonts w:hint="default"/>
        <w:lang w:val="en-US" w:eastAsia="en-US" w:bidi="ar-SA"/>
      </w:rPr>
    </w:lvl>
    <w:lvl w:ilvl="3" w:tplc="BAB0A972">
      <w:numFmt w:val="bullet"/>
      <w:lvlText w:val="•"/>
      <w:lvlJc w:val="left"/>
      <w:pPr>
        <w:ind w:left="4220" w:hanging="389"/>
      </w:pPr>
      <w:rPr>
        <w:rFonts w:hint="default"/>
        <w:lang w:val="en-US" w:eastAsia="en-US" w:bidi="ar-SA"/>
      </w:rPr>
    </w:lvl>
    <w:lvl w:ilvl="4" w:tplc="2C984AA6">
      <w:numFmt w:val="bullet"/>
      <w:lvlText w:val="•"/>
      <w:lvlJc w:val="left"/>
      <w:pPr>
        <w:ind w:left="5160" w:hanging="389"/>
      </w:pPr>
      <w:rPr>
        <w:rFonts w:hint="default"/>
        <w:lang w:val="en-US" w:eastAsia="en-US" w:bidi="ar-SA"/>
      </w:rPr>
    </w:lvl>
    <w:lvl w:ilvl="5" w:tplc="5A4472F4">
      <w:numFmt w:val="bullet"/>
      <w:lvlText w:val="•"/>
      <w:lvlJc w:val="left"/>
      <w:pPr>
        <w:ind w:left="6100" w:hanging="389"/>
      </w:pPr>
      <w:rPr>
        <w:rFonts w:hint="default"/>
        <w:lang w:val="en-US" w:eastAsia="en-US" w:bidi="ar-SA"/>
      </w:rPr>
    </w:lvl>
    <w:lvl w:ilvl="6" w:tplc="91FABCEC">
      <w:numFmt w:val="bullet"/>
      <w:lvlText w:val="•"/>
      <w:lvlJc w:val="left"/>
      <w:pPr>
        <w:ind w:left="7040" w:hanging="389"/>
      </w:pPr>
      <w:rPr>
        <w:rFonts w:hint="default"/>
        <w:lang w:val="en-US" w:eastAsia="en-US" w:bidi="ar-SA"/>
      </w:rPr>
    </w:lvl>
    <w:lvl w:ilvl="7" w:tplc="24BA8002">
      <w:numFmt w:val="bullet"/>
      <w:lvlText w:val="•"/>
      <w:lvlJc w:val="left"/>
      <w:pPr>
        <w:ind w:left="7980" w:hanging="389"/>
      </w:pPr>
      <w:rPr>
        <w:rFonts w:hint="default"/>
        <w:lang w:val="en-US" w:eastAsia="en-US" w:bidi="ar-SA"/>
      </w:rPr>
    </w:lvl>
    <w:lvl w:ilvl="8" w:tplc="4392AC0E">
      <w:numFmt w:val="bullet"/>
      <w:lvlText w:val="•"/>
      <w:lvlJc w:val="left"/>
      <w:pPr>
        <w:ind w:left="8920" w:hanging="389"/>
      </w:pPr>
      <w:rPr>
        <w:rFonts w:hint="default"/>
        <w:lang w:val="en-US" w:eastAsia="en-US" w:bidi="ar-SA"/>
      </w:rPr>
    </w:lvl>
  </w:abstractNum>
  <w:abstractNum w:abstractNumId="22" w15:restartNumberingAfterBreak="0">
    <w:nsid w:val="47B113AA"/>
    <w:multiLevelType w:val="multilevel"/>
    <w:tmpl w:val="2C842A76"/>
    <w:lvl w:ilvl="0">
      <w:start w:val="1"/>
      <w:numFmt w:val="decimal"/>
      <w:lvlText w:val="%1"/>
      <w:lvlJc w:val="left"/>
      <w:pPr>
        <w:ind w:left="1417" w:hanging="567"/>
      </w:pPr>
      <w:rPr>
        <w:rFonts w:hint="default"/>
        <w:lang w:val="en-US" w:eastAsia="en-US" w:bidi="ar-SA"/>
      </w:rPr>
    </w:lvl>
    <w:lvl w:ilvl="1">
      <w:start w:val="1"/>
      <w:numFmt w:val="decimal"/>
      <w:lvlText w:val="%1.%2"/>
      <w:lvlJc w:val="left"/>
      <w:pPr>
        <w:ind w:left="1417" w:hanging="567"/>
      </w:pPr>
      <w:rPr>
        <w:rFonts w:hint="default"/>
        <w:lang w:val="en-US" w:eastAsia="en-US" w:bidi="ar-SA"/>
      </w:rPr>
    </w:lvl>
    <w:lvl w:ilvl="2">
      <w:start w:val="1"/>
      <w:numFmt w:val="decimal"/>
      <w:lvlText w:val="%1.%2.%3"/>
      <w:lvlJc w:val="left"/>
      <w:pPr>
        <w:ind w:left="1417" w:hanging="567"/>
      </w:pPr>
      <w:rPr>
        <w:rFonts w:ascii="Times New Roman" w:eastAsia="Times New Roman" w:hAnsi="Times New Roman" w:cs="Times New Roman" w:hint="default"/>
        <w:b/>
        <w:bCs/>
        <w:i w:val="0"/>
        <w:iCs w:val="0"/>
        <w:color w:val="EC008C"/>
        <w:spacing w:val="0"/>
        <w:w w:val="100"/>
        <w:sz w:val="24"/>
        <w:szCs w:val="24"/>
        <w:lang w:val="en-US" w:eastAsia="en-US" w:bidi="ar-SA"/>
      </w:rPr>
    </w:lvl>
    <w:lvl w:ilvl="3">
      <w:start w:val="1"/>
      <w:numFmt w:val="lowerRoman"/>
      <w:lvlText w:val="(%4)"/>
      <w:lvlJc w:val="left"/>
      <w:pPr>
        <w:ind w:left="1525" w:hanging="454"/>
      </w:pPr>
      <w:rPr>
        <w:rFonts w:hint="default"/>
        <w:spacing w:val="0"/>
        <w:w w:val="100"/>
        <w:lang w:val="en-US" w:eastAsia="en-US" w:bidi="ar-SA"/>
      </w:rPr>
    </w:lvl>
    <w:lvl w:ilvl="4">
      <w:numFmt w:val="bullet"/>
      <w:lvlText w:val="•"/>
      <w:lvlJc w:val="left"/>
      <w:pPr>
        <w:ind w:left="3855" w:hanging="454"/>
      </w:pPr>
      <w:rPr>
        <w:rFonts w:hint="default"/>
        <w:lang w:val="en-US" w:eastAsia="en-US" w:bidi="ar-SA"/>
      </w:rPr>
    </w:lvl>
    <w:lvl w:ilvl="5">
      <w:numFmt w:val="bullet"/>
      <w:lvlText w:val="•"/>
      <w:lvlJc w:val="left"/>
      <w:pPr>
        <w:ind w:left="5012" w:hanging="454"/>
      </w:pPr>
      <w:rPr>
        <w:rFonts w:hint="default"/>
        <w:lang w:val="en-US" w:eastAsia="en-US" w:bidi="ar-SA"/>
      </w:rPr>
    </w:lvl>
    <w:lvl w:ilvl="6">
      <w:numFmt w:val="bullet"/>
      <w:lvlText w:val="•"/>
      <w:lvlJc w:val="left"/>
      <w:pPr>
        <w:ind w:left="6170" w:hanging="454"/>
      </w:pPr>
      <w:rPr>
        <w:rFonts w:hint="default"/>
        <w:lang w:val="en-US" w:eastAsia="en-US" w:bidi="ar-SA"/>
      </w:rPr>
    </w:lvl>
    <w:lvl w:ilvl="7">
      <w:numFmt w:val="bullet"/>
      <w:lvlText w:val="•"/>
      <w:lvlJc w:val="left"/>
      <w:pPr>
        <w:ind w:left="7327" w:hanging="454"/>
      </w:pPr>
      <w:rPr>
        <w:rFonts w:hint="default"/>
        <w:lang w:val="en-US" w:eastAsia="en-US" w:bidi="ar-SA"/>
      </w:rPr>
    </w:lvl>
    <w:lvl w:ilvl="8">
      <w:numFmt w:val="bullet"/>
      <w:lvlText w:val="•"/>
      <w:lvlJc w:val="left"/>
      <w:pPr>
        <w:ind w:left="8485" w:hanging="454"/>
      </w:pPr>
      <w:rPr>
        <w:rFonts w:hint="default"/>
        <w:lang w:val="en-US" w:eastAsia="en-US" w:bidi="ar-SA"/>
      </w:rPr>
    </w:lvl>
  </w:abstractNum>
  <w:abstractNum w:abstractNumId="23" w15:restartNumberingAfterBreak="0">
    <w:nsid w:val="48216965"/>
    <w:multiLevelType w:val="hybridMultilevel"/>
    <w:tmpl w:val="20862820"/>
    <w:lvl w:ilvl="0" w:tplc="B68E159A">
      <w:start w:val="1"/>
      <w:numFmt w:val="lowerLetter"/>
      <w:lvlText w:val="(%1)"/>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FD02CFB2">
      <w:start w:val="1"/>
      <w:numFmt w:val="decimal"/>
      <w:lvlText w:val="%2."/>
      <w:lvlJc w:val="left"/>
      <w:pPr>
        <w:ind w:left="124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70225924">
      <w:numFmt w:val="bullet"/>
      <w:lvlText w:val="•"/>
      <w:lvlJc w:val="left"/>
      <w:pPr>
        <w:ind w:left="2213" w:hanging="360"/>
      </w:pPr>
      <w:rPr>
        <w:rFonts w:hint="default"/>
        <w:lang w:val="en-US" w:eastAsia="en-US" w:bidi="ar-SA"/>
      </w:rPr>
    </w:lvl>
    <w:lvl w:ilvl="3" w:tplc="1562B0B0">
      <w:numFmt w:val="bullet"/>
      <w:lvlText w:val="•"/>
      <w:lvlJc w:val="left"/>
      <w:pPr>
        <w:ind w:left="3186" w:hanging="360"/>
      </w:pPr>
      <w:rPr>
        <w:rFonts w:hint="default"/>
        <w:lang w:val="en-US" w:eastAsia="en-US" w:bidi="ar-SA"/>
      </w:rPr>
    </w:lvl>
    <w:lvl w:ilvl="4" w:tplc="BDEE0E68">
      <w:numFmt w:val="bullet"/>
      <w:lvlText w:val="•"/>
      <w:lvlJc w:val="left"/>
      <w:pPr>
        <w:ind w:left="4160" w:hanging="360"/>
      </w:pPr>
      <w:rPr>
        <w:rFonts w:hint="default"/>
        <w:lang w:val="en-US" w:eastAsia="en-US" w:bidi="ar-SA"/>
      </w:rPr>
    </w:lvl>
    <w:lvl w:ilvl="5" w:tplc="23643188">
      <w:numFmt w:val="bullet"/>
      <w:lvlText w:val="•"/>
      <w:lvlJc w:val="left"/>
      <w:pPr>
        <w:ind w:left="5133" w:hanging="360"/>
      </w:pPr>
      <w:rPr>
        <w:rFonts w:hint="default"/>
        <w:lang w:val="en-US" w:eastAsia="en-US" w:bidi="ar-SA"/>
      </w:rPr>
    </w:lvl>
    <w:lvl w:ilvl="6" w:tplc="793A40BE">
      <w:numFmt w:val="bullet"/>
      <w:lvlText w:val="•"/>
      <w:lvlJc w:val="left"/>
      <w:pPr>
        <w:ind w:left="6106" w:hanging="360"/>
      </w:pPr>
      <w:rPr>
        <w:rFonts w:hint="default"/>
        <w:lang w:val="en-US" w:eastAsia="en-US" w:bidi="ar-SA"/>
      </w:rPr>
    </w:lvl>
    <w:lvl w:ilvl="7" w:tplc="165286F8">
      <w:numFmt w:val="bullet"/>
      <w:lvlText w:val="•"/>
      <w:lvlJc w:val="left"/>
      <w:pPr>
        <w:ind w:left="7080" w:hanging="360"/>
      </w:pPr>
      <w:rPr>
        <w:rFonts w:hint="default"/>
        <w:lang w:val="en-US" w:eastAsia="en-US" w:bidi="ar-SA"/>
      </w:rPr>
    </w:lvl>
    <w:lvl w:ilvl="8" w:tplc="7500E2B8">
      <w:numFmt w:val="bullet"/>
      <w:lvlText w:val="•"/>
      <w:lvlJc w:val="left"/>
      <w:pPr>
        <w:ind w:left="8053" w:hanging="360"/>
      </w:pPr>
      <w:rPr>
        <w:rFonts w:hint="default"/>
        <w:lang w:val="en-US" w:eastAsia="en-US" w:bidi="ar-SA"/>
      </w:rPr>
    </w:lvl>
  </w:abstractNum>
  <w:abstractNum w:abstractNumId="24" w15:restartNumberingAfterBreak="0">
    <w:nsid w:val="49046994"/>
    <w:multiLevelType w:val="hybridMultilevel"/>
    <w:tmpl w:val="4E58DF34"/>
    <w:lvl w:ilvl="0" w:tplc="49AA9456">
      <w:start w:val="1"/>
      <w:numFmt w:val="decimal"/>
      <w:lvlText w:val="%1."/>
      <w:lvlJc w:val="left"/>
      <w:pPr>
        <w:ind w:left="467" w:hanging="360"/>
      </w:pPr>
      <w:rPr>
        <w:rFonts w:ascii="Segoe UI" w:eastAsia="Segoe UI" w:hAnsi="Segoe UI" w:cs="Segoe UI" w:hint="default"/>
        <w:spacing w:val="0"/>
        <w:w w:val="100"/>
        <w:sz w:val="22"/>
        <w:szCs w:val="22"/>
        <w:lang w:val="en-US" w:eastAsia="en-US" w:bidi="ar-SA"/>
      </w:rPr>
    </w:lvl>
    <w:lvl w:ilvl="1" w:tplc="10502F78">
      <w:numFmt w:val="bullet"/>
      <w:lvlText w:val="•"/>
      <w:lvlJc w:val="left"/>
      <w:pPr>
        <w:ind w:left="791" w:hanging="360"/>
      </w:pPr>
      <w:rPr>
        <w:rFonts w:hint="default"/>
        <w:lang w:val="en-US" w:eastAsia="en-US" w:bidi="ar-SA"/>
      </w:rPr>
    </w:lvl>
    <w:lvl w:ilvl="2" w:tplc="5F5E26F6">
      <w:numFmt w:val="bullet"/>
      <w:lvlText w:val="•"/>
      <w:lvlJc w:val="left"/>
      <w:pPr>
        <w:ind w:left="1122" w:hanging="360"/>
      </w:pPr>
      <w:rPr>
        <w:rFonts w:hint="default"/>
        <w:lang w:val="en-US" w:eastAsia="en-US" w:bidi="ar-SA"/>
      </w:rPr>
    </w:lvl>
    <w:lvl w:ilvl="3" w:tplc="2BA22AEA">
      <w:numFmt w:val="bullet"/>
      <w:lvlText w:val="•"/>
      <w:lvlJc w:val="left"/>
      <w:pPr>
        <w:ind w:left="1453" w:hanging="360"/>
      </w:pPr>
      <w:rPr>
        <w:rFonts w:hint="default"/>
        <w:lang w:val="en-US" w:eastAsia="en-US" w:bidi="ar-SA"/>
      </w:rPr>
    </w:lvl>
    <w:lvl w:ilvl="4" w:tplc="D7F2F960">
      <w:numFmt w:val="bullet"/>
      <w:lvlText w:val="•"/>
      <w:lvlJc w:val="left"/>
      <w:pPr>
        <w:ind w:left="1784" w:hanging="360"/>
      </w:pPr>
      <w:rPr>
        <w:rFonts w:hint="default"/>
        <w:lang w:val="en-US" w:eastAsia="en-US" w:bidi="ar-SA"/>
      </w:rPr>
    </w:lvl>
    <w:lvl w:ilvl="5" w:tplc="9144625A">
      <w:numFmt w:val="bullet"/>
      <w:lvlText w:val="•"/>
      <w:lvlJc w:val="left"/>
      <w:pPr>
        <w:ind w:left="2115" w:hanging="360"/>
      </w:pPr>
      <w:rPr>
        <w:rFonts w:hint="default"/>
        <w:lang w:val="en-US" w:eastAsia="en-US" w:bidi="ar-SA"/>
      </w:rPr>
    </w:lvl>
    <w:lvl w:ilvl="6" w:tplc="72C2071E">
      <w:numFmt w:val="bullet"/>
      <w:lvlText w:val="•"/>
      <w:lvlJc w:val="left"/>
      <w:pPr>
        <w:ind w:left="2446" w:hanging="360"/>
      </w:pPr>
      <w:rPr>
        <w:rFonts w:hint="default"/>
        <w:lang w:val="en-US" w:eastAsia="en-US" w:bidi="ar-SA"/>
      </w:rPr>
    </w:lvl>
    <w:lvl w:ilvl="7" w:tplc="51405F22">
      <w:numFmt w:val="bullet"/>
      <w:lvlText w:val="•"/>
      <w:lvlJc w:val="left"/>
      <w:pPr>
        <w:ind w:left="2777" w:hanging="360"/>
      </w:pPr>
      <w:rPr>
        <w:rFonts w:hint="default"/>
        <w:lang w:val="en-US" w:eastAsia="en-US" w:bidi="ar-SA"/>
      </w:rPr>
    </w:lvl>
    <w:lvl w:ilvl="8" w:tplc="044C32C6">
      <w:numFmt w:val="bullet"/>
      <w:lvlText w:val="•"/>
      <w:lvlJc w:val="left"/>
      <w:pPr>
        <w:ind w:left="3108" w:hanging="360"/>
      </w:pPr>
      <w:rPr>
        <w:rFonts w:hint="default"/>
        <w:lang w:val="en-US" w:eastAsia="en-US" w:bidi="ar-SA"/>
      </w:rPr>
    </w:lvl>
  </w:abstractNum>
  <w:abstractNum w:abstractNumId="25" w15:restartNumberingAfterBreak="0">
    <w:nsid w:val="4CE64837"/>
    <w:multiLevelType w:val="multilevel"/>
    <w:tmpl w:val="6FD8227C"/>
    <w:lvl w:ilvl="0">
      <w:start w:val="6"/>
      <w:numFmt w:val="decimal"/>
      <w:lvlText w:val="%1"/>
      <w:lvlJc w:val="left"/>
      <w:pPr>
        <w:ind w:left="1417" w:hanging="567"/>
      </w:pPr>
      <w:rPr>
        <w:rFonts w:hint="default"/>
        <w:lang w:val="en-US" w:eastAsia="en-US" w:bidi="ar-SA"/>
      </w:rPr>
    </w:lvl>
    <w:lvl w:ilvl="1">
      <w:start w:val="1"/>
      <w:numFmt w:val="decimal"/>
      <w:lvlText w:val="%1.%2"/>
      <w:lvlJc w:val="left"/>
      <w:pPr>
        <w:ind w:left="1417" w:hanging="567"/>
      </w:pPr>
      <w:rPr>
        <w:rFonts w:hint="default"/>
        <w:lang w:val="en-US" w:eastAsia="en-US" w:bidi="ar-SA"/>
      </w:rPr>
    </w:lvl>
    <w:lvl w:ilvl="2">
      <w:start w:val="1"/>
      <w:numFmt w:val="decimal"/>
      <w:lvlText w:val="%1.%2.%3"/>
      <w:lvlJc w:val="left"/>
      <w:pPr>
        <w:ind w:left="1417" w:hanging="567"/>
      </w:pPr>
      <w:rPr>
        <w:rFonts w:ascii="Times New Roman" w:eastAsia="Times New Roman" w:hAnsi="Times New Roman" w:cs="Times New Roman" w:hint="default"/>
        <w:b/>
        <w:bCs/>
        <w:i w:val="0"/>
        <w:iCs w:val="0"/>
        <w:color w:val="EC008C"/>
        <w:spacing w:val="0"/>
        <w:w w:val="100"/>
        <w:sz w:val="24"/>
        <w:szCs w:val="24"/>
        <w:lang w:val="en-US" w:eastAsia="en-US" w:bidi="ar-SA"/>
      </w:rPr>
    </w:lvl>
    <w:lvl w:ilvl="3">
      <w:start w:val="1"/>
      <w:numFmt w:val="lowerLetter"/>
      <w:lvlText w:val="(%4)"/>
      <w:lvlJc w:val="left"/>
      <w:pPr>
        <w:ind w:left="1360" w:hanging="386"/>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4">
      <w:start w:val="1"/>
      <w:numFmt w:val="lowerRoman"/>
      <w:lvlText w:val="(%5)"/>
      <w:lvlJc w:val="left"/>
      <w:pPr>
        <w:ind w:left="1309" w:hanging="289"/>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5">
      <w:start w:val="1"/>
      <w:numFmt w:val="lowerLetter"/>
      <w:lvlText w:val="(%6)"/>
      <w:lvlJc w:val="left"/>
      <w:pPr>
        <w:ind w:left="1360" w:hanging="341"/>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6">
      <w:start w:val="1"/>
      <w:numFmt w:val="lowerRoman"/>
      <w:lvlText w:val="(%7)"/>
      <w:lvlJc w:val="left"/>
      <w:pPr>
        <w:ind w:left="1502" w:hanging="482"/>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7">
      <w:start w:val="1"/>
      <w:numFmt w:val="lowerLetter"/>
      <w:lvlText w:val="(%8)"/>
      <w:lvlJc w:val="left"/>
      <w:pPr>
        <w:ind w:left="1502" w:hanging="482"/>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8">
      <w:start w:val="1"/>
      <w:numFmt w:val="lowerRoman"/>
      <w:lvlText w:val="(%9)"/>
      <w:lvlJc w:val="left"/>
      <w:pPr>
        <w:ind w:left="1360" w:hanging="341"/>
      </w:pPr>
      <w:rPr>
        <w:rFonts w:ascii="Times New Roman" w:eastAsia="Times New Roman" w:hAnsi="Times New Roman" w:cs="Times New Roman" w:hint="default"/>
        <w:b w:val="0"/>
        <w:bCs w:val="0"/>
        <w:i w:val="0"/>
        <w:iCs w:val="0"/>
        <w:color w:val="231F20"/>
        <w:spacing w:val="0"/>
        <w:w w:val="100"/>
        <w:sz w:val="20"/>
        <w:szCs w:val="20"/>
        <w:lang w:val="en-US" w:eastAsia="en-US" w:bidi="ar-SA"/>
      </w:rPr>
    </w:lvl>
  </w:abstractNum>
  <w:abstractNum w:abstractNumId="26" w15:restartNumberingAfterBreak="0">
    <w:nsid w:val="4E9450D4"/>
    <w:multiLevelType w:val="hybridMultilevel"/>
    <w:tmpl w:val="21EA715E"/>
    <w:lvl w:ilvl="0" w:tplc="B6649970">
      <w:numFmt w:val="bullet"/>
      <w:lvlText w:val=""/>
      <w:lvlJc w:val="left"/>
      <w:pPr>
        <w:ind w:left="880" w:hanging="360"/>
      </w:pPr>
      <w:rPr>
        <w:rFonts w:ascii="Wingdings" w:eastAsia="Wingdings" w:hAnsi="Wingdings" w:cs="Wingdings" w:hint="default"/>
        <w:b w:val="0"/>
        <w:bCs w:val="0"/>
        <w:i w:val="0"/>
        <w:iCs w:val="0"/>
        <w:spacing w:val="0"/>
        <w:w w:val="100"/>
        <w:sz w:val="28"/>
        <w:szCs w:val="28"/>
        <w:lang w:val="en-US" w:eastAsia="en-US" w:bidi="ar-SA"/>
      </w:rPr>
    </w:lvl>
    <w:lvl w:ilvl="1" w:tplc="D9287CCA">
      <w:start w:val="1"/>
      <w:numFmt w:val="lowerLetter"/>
      <w:lvlText w:val="(%2)"/>
      <w:lvlJc w:val="left"/>
      <w:pPr>
        <w:ind w:left="124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CD48EC1E">
      <w:numFmt w:val="bullet"/>
      <w:lvlText w:val="•"/>
      <w:lvlJc w:val="left"/>
      <w:pPr>
        <w:ind w:left="1300" w:hanging="360"/>
      </w:pPr>
      <w:rPr>
        <w:rFonts w:hint="default"/>
        <w:lang w:val="en-US" w:eastAsia="en-US" w:bidi="ar-SA"/>
      </w:rPr>
    </w:lvl>
    <w:lvl w:ilvl="3" w:tplc="E30E4016">
      <w:numFmt w:val="bullet"/>
      <w:lvlText w:val="•"/>
      <w:lvlJc w:val="left"/>
      <w:pPr>
        <w:ind w:left="2387" w:hanging="360"/>
      </w:pPr>
      <w:rPr>
        <w:rFonts w:hint="default"/>
        <w:lang w:val="en-US" w:eastAsia="en-US" w:bidi="ar-SA"/>
      </w:rPr>
    </w:lvl>
    <w:lvl w:ilvl="4" w:tplc="DA4887B8">
      <w:numFmt w:val="bullet"/>
      <w:lvlText w:val="•"/>
      <w:lvlJc w:val="left"/>
      <w:pPr>
        <w:ind w:left="3475" w:hanging="360"/>
      </w:pPr>
      <w:rPr>
        <w:rFonts w:hint="default"/>
        <w:lang w:val="en-US" w:eastAsia="en-US" w:bidi="ar-SA"/>
      </w:rPr>
    </w:lvl>
    <w:lvl w:ilvl="5" w:tplc="34841420">
      <w:numFmt w:val="bullet"/>
      <w:lvlText w:val="•"/>
      <w:lvlJc w:val="left"/>
      <w:pPr>
        <w:ind w:left="4562" w:hanging="360"/>
      </w:pPr>
      <w:rPr>
        <w:rFonts w:hint="default"/>
        <w:lang w:val="en-US" w:eastAsia="en-US" w:bidi="ar-SA"/>
      </w:rPr>
    </w:lvl>
    <w:lvl w:ilvl="6" w:tplc="68E45292">
      <w:numFmt w:val="bullet"/>
      <w:lvlText w:val="•"/>
      <w:lvlJc w:val="left"/>
      <w:pPr>
        <w:ind w:left="5650" w:hanging="360"/>
      </w:pPr>
      <w:rPr>
        <w:rFonts w:hint="default"/>
        <w:lang w:val="en-US" w:eastAsia="en-US" w:bidi="ar-SA"/>
      </w:rPr>
    </w:lvl>
    <w:lvl w:ilvl="7" w:tplc="1878F820">
      <w:numFmt w:val="bullet"/>
      <w:lvlText w:val="•"/>
      <w:lvlJc w:val="left"/>
      <w:pPr>
        <w:ind w:left="6737" w:hanging="360"/>
      </w:pPr>
      <w:rPr>
        <w:rFonts w:hint="default"/>
        <w:lang w:val="en-US" w:eastAsia="en-US" w:bidi="ar-SA"/>
      </w:rPr>
    </w:lvl>
    <w:lvl w:ilvl="8" w:tplc="7CA403A8">
      <w:numFmt w:val="bullet"/>
      <w:lvlText w:val="•"/>
      <w:lvlJc w:val="left"/>
      <w:pPr>
        <w:ind w:left="7825" w:hanging="360"/>
      </w:pPr>
      <w:rPr>
        <w:rFonts w:hint="default"/>
        <w:lang w:val="en-US" w:eastAsia="en-US" w:bidi="ar-SA"/>
      </w:rPr>
    </w:lvl>
  </w:abstractNum>
  <w:abstractNum w:abstractNumId="27" w15:restartNumberingAfterBreak="0">
    <w:nsid w:val="53AC39B7"/>
    <w:multiLevelType w:val="hybridMultilevel"/>
    <w:tmpl w:val="D1D08EBE"/>
    <w:lvl w:ilvl="0" w:tplc="91088C46">
      <w:start w:val="1"/>
      <w:numFmt w:val="lowerRoman"/>
      <w:lvlText w:val="(%1)"/>
      <w:lvlJc w:val="left"/>
      <w:pPr>
        <w:ind w:left="1292" w:hanging="577"/>
      </w:pPr>
      <w:rPr>
        <w:rFonts w:ascii="Segoe UI" w:eastAsia="Segoe UI" w:hAnsi="Segoe UI" w:cs="Segoe UI" w:hint="default"/>
        <w:spacing w:val="0"/>
        <w:w w:val="100"/>
        <w:sz w:val="22"/>
        <w:szCs w:val="22"/>
        <w:lang w:val="en-US" w:eastAsia="en-US" w:bidi="ar-SA"/>
      </w:rPr>
    </w:lvl>
    <w:lvl w:ilvl="1" w:tplc="E09A2A50">
      <w:numFmt w:val="bullet"/>
      <w:lvlText w:val="•"/>
      <w:lvlJc w:val="left"/>
      <w:pPr>
        <w:ind w:left="2032" w:hanging="577"/>
      </w:pPr>
      <w:rPr>
        <w:rFonts w:hint="default"/>
        <w:lang w:val="en-US" w:eastAsia="en-US" w:bidi="ar-SA"/>
      </w:rPr>
    </w:lvl>
    <w:lvl w:ilvl="2" w:tplc="AACA7838">
      <w:numFmt w:val="bullet"/>
      <w:lvlText w:val="•"/>
      <w:lvlJc w:val="left"/>
      <w:pPr>
        <w:ind w:left="2764" w:hanging="577"/>
      </w:pPr>
      <w:rPr>
        <w:rFonts w:hint="default"/>
        <w:lang w:val="en-US" w:eastAsia="en-US" w:bidi="ar-SA"/>
      </w:rPr>
    </w:lvl>
    <w:lvl w:ilvl="3" w:tplc="96EA20C8">
      <w:numFmt w:val="bullet"/>
      <w:lvlText w:val="•"/>
      <w:lvlJc w:val="left"/>
      <w:pPr>
        <w:ind w:left="3496" w:hanging="577"/>
      </w:pPr>
      <w:rPr>
        <w:rFonts w:hint="default"/>
        <w:lang w:val="en-US" w:eastAsia="en-US" w:bidi="ar-SA"/>
      </w:rPr>
    </w:lvl>
    <w:lvl w:ilvl="4" w:tplc="E2009AF6">
      <w:numFmt w:val="bullet"/>
      <w:lvlText w:val="•"/>
      <w:lvlJc w:val="left"/>
      <w:pPr>
        <w:ind w:left="4228" w:hanging="577"/>
      </w:pPr>
      <w:rPr>
        <w:rFonts w:hint="default"/>
        <w:lang w:val="en-US" w:eastAsia="en-US" w:bidi="ar-SA"/>
      </w:rPr>
    </w:lvl>
    <w:lvl w:ilvl="5" w:tplc="7C8EC8BA">
      <w:numFmt w:val="bullet"/>
      <w:lvlText w:val="•"/>
      <w:lvlJc w:val="left"/>
      <w:pPr>
        <w:ind w:left="4960" w:hanging="577"/>
      </w:pPr>
      <w:rPr>
        <w:rFonts w:hint="default"/>
        <w:lang w:val="en-US" w:eastAsia="en-US" w:bidi="ar-SA"/>
      </w:rPr>
    </w:lvl>
    <w:lvl w:ilvl="6" w:tplc="25185B10">
      <w:numFmt w:val="bullet"/>
      <w:lvlText w:val="•"/>
      <w:lvlJc w:val="left"/>
      <w:pPr>
        <w:ind w:left="5692" w:hanging="577"/>
      </w:pPr>
      <w:rPr>
        <w:rFonts w:hint="default"/>
        <w:lang w:val="en-US" w:eastAsia="en-US" w:bidi="ar-SA"/>
      </w:rPr>
    </w:lvl>
    <w:lvl w:ilvl="7" w:tplc="D31C5EE6">
      <w:numFmt w:val="bullet"/>
      <w:lvlText w:val="•"/>
      <w:lvlJc w:val="left"/>
      <w:pPr>
        <w:ind w:left="6424" w:hanging="577"/>
      </w:pPr>
      <w:rPr>
        <w:rFonts w:hint="default"/>
        <w:lang w:val="en-US" w:eastAsia="en-US" w:bidi="ar-SA"/>
      </w:rPr>
    </w:lvl>
    <w:lvl w:ilvl="8" w:tplc="FFD09670">
      <w:numFmt w:val="bullet"/>
      <w:lvlText w:val="•"/>
      <w:lvlJc w:val="left"/>
      <w:pPr>
        <w:ind w:left="7156" w:hanging="577"/>
      </w:pPr>
      <w:rPr>
        <w:rFonts w:hint="default"/>
        <w:lang w:val="en-US" w:eastAsia="en-US" w:bidi="ar-SA"/>
      </w:rPr>
    </w:lvl>
  </w:abstractNum>
  <w:abstractNum w:abstractNumId="28" w15:restartNumberingAfterBreak="0">
    <w:nsid w:val="565427A2"/>
    <w:multiLevelType w:val="hybridMultilevel"/>
    <w:tmpl w:val="5FE8BCAC"/>
    <w:lvl w:ilvl="0" w:tplc="B8704E5A">
      <w:numFmt w:val="bullet"/>
      <w:lvlText w:val=""/>
      <w:lvlJc w:val="left"/>
      <w:pPr>
        <w:ind w:left="1660" w:hanging="360"/>
      </w:pPr>
      <w:rPr>
        <w:rFonts w:ascii="Wingdings" w:eastAsia="Wingdings" w:hAnsi="Wingdings" w:cs="Wingdings" w:hint="default"/>
        <w:b w:val="0"/>
        <w:bCs w:val="0"/>
        <w:i w:val="0"/>
        <w:iCs w:val="0"/>
        <w:spacing w:val="0"/>
        <w:w w:val="100"/>
        <w:sz w:val="28"/>
        <w:szCs w:val="28"/>
        <w:lang w:val="en-US" w:eastAsia="en-US" w:bidi="ar-SA"/>
      </w:rPr>
    </w:lvl>
    <w:lvl w:ilvl="1" w:tplc="66A2F404">
      <w:numFmt w:val="bullet"/>
      <w:lvlText w:val="•"/>
      <w:lvlJc w:val="left"/>
      <w:pPr>
        <w:ind w:left="2494" w:hanging="360"/>
      </w:pPr>
      <w:rPr>
        <w:rFonts w:hint="default"/>
        <w:lang w:val="en-US" w:eastAsia="en-US" w:bidi="ar-SA"/>
      </w:rPr>
    </w:lvl>
    <w:lvl w:ilvl="2" w:tplc="E2600DE0">
      <w:numFmt w:val="bullet"/>
      <w:lvlText w:val="•"/>
      <w:lvlJc w:val="left"/>
      <w:pPr>
        <w:ind w:left="3328" w:hanging="360"/>
      </w:pPr>
      <w:rPr>
        <w:rFonts w:hint="default"/>
        <w:lang w:val="en-US" w:eastAsia="en-US" w:bidi="ar-SA"/>
      </w:rPr>
    </w:lvl>
    <w:lvl w:ilvl="3" w:tplc="8FC639CC">
      <w:numFmt w:val="bullet"/>
      <w:lvlText w:val="•"/>
      <w:lvlJc w:val="left"/>
      <w:pPr>
        <w:ind w:left="4162" w:hanging="360"/>
      </w:pPr>
      <w:rPr>
        <w:rFonts w:hint="default"/>
        <w:lang w:val="en-US" w:eastAsia="en-US" w:bidi="ar-SA"/>
      </w:rPr>
    </w:lvl>
    <w:lvl w:ilvl="4" w:tplc="97D8CF8A">
      <w:numFmt w:val="bullet"/>
      <w:lvlText w:val="•"/>
      <w:lvlJc w:val="left"/>
      <w:pPr>
        <w:ind w:left="4996" w:hanging="360"/>
      </w:pPr>
      <w:rPr>
        <w:rFonts w:hint="default"/>
        <w:lang w:val="en-US" w:eastAsia="en-US" w:bidi="ar-SA"/>
      </w:rPr>
    </w:lvl>
    <w:lvl w:ilvl="5" w:tplc="A03CB60C">
      <w:numFmt w:val="bullet"/>
      <w:lvlText w:val="•"/>
      <w:lvlJc w:val="left"/>
      <w:pPr>
        <w:ind w:left="5830" w:hanging="360"/>
      </w:pPr>
      <w:rPr>
        <w:rFonts w:hint="default"/>
        <w:lang w:val="en-US" w:eastAsia="en-US" w:bidi="ar-SA"/>
      </w:rPr>
    </w:lvl>
    <w:lvl w:ilvl="6" w:tplc="881AE1B0">
      <w:numFmt w:val="bullet"/>
      <w:lvlText w:val="•"/>
      <w:lvlJc w:val="left"/>
      <w:pPr>
        <w:ind w:left="6664" w:hanging="360"/>
      </w:pPr>
      <w:rPr>
        <w:rFonts w:hint="default"/>
        <w:lang w:val="en-US" w:eastAsia="en-US" w:bidi="ar-SA"/>
      </w:rPr>
    </w:lvl>
    <w:lvl w:ilvl="7" w:tplc="AE6CD028">
      <w:numFmt w:val="bullet"/>
      <w:lvlText w:val="•"/>
      <w:lvlJc w:val="left"/>
      <w:pPr>
        <w:ind w:left="7498" w:hanging="360"/>
      </w:pPr>
      <w:rPr>
        <w:rFonts w:hint="default"/>
        <w:lang w:val="en-US" w:eastAsia="en-US" w:bidi="ar-SA"/>
      </w:rPr>
    </w:lvl>
    <w:lvl w:ilvl="8" w:tplc="0E1A5858">
      <w:numFmt w:val="bullet"/>
      <w:lvlText w:val="•"/>
      <w:lvlJc w:val="left"/>
      <w:pPr>
        <w:ind w:left="8332" w:hanging="360"/>
      </w:pPr>
      <w:rPr>
        <w:rFonts w:hint="default"/>
        <w:lang w:val="en-US" w:eastAsia="en-US" w:bidi="ar-SA"/>
      </w:rPr>
    </w:lvl>
  </w:abstractNum>
  <w:abstractNum w:abstractNumId="29" w15:restartNumberingAfterBreak="0">
    <w:nsid w:val="58CA05E3"/>
    <w:multiLevelType w:val="hybridMultilevel"/>
    <w:tmpl w:val="2C8C7856"/>
    <w:lvl w:ilvl="0" w:tplc="F05C92AC">
      <w:start w:val="1"/>
      <w:numFmt w:val="lowerRoman"/>
      <w:lvlText w:val="(%1)"/>
      <w:lvlJc w:val="left"/>
      <w:pPr>
        <w:ind w:left="1814" w:hanging="454"/>
        <w:jc w:val="left"/>
      </w:pPr>
      <w:rPr>
        <w:rFonts w:ascii="Times New Roman" w:eastAsia="Times New Roman" w:hAnsi="Times New Roman" w:cs="Times New Roman" w:hint="default"/>
        <w:b/>
        <w:bCs/>
        <w:i w:val="0"/>
        <w:iCs w:val="0"/>
        <w:color w:val="231F20"/>
        <w:spacing w:val="0"/>
        <w:w w:val="100"/>
        <w:sz w:val="20"/>
        <w:szCs w:val="20"/>
        <w:lang w:val="en-US" w:eastAsia="en-US" w:bidi="ar-SA"/>
      </w:rPr>
    </w:lvl>
    <w:lvl w:ilvl="1" w:tplc="36DAD91C">
      <w:numFmt w:val="bullet"/>
      <w:lvlText w:val="•"/>
      <w:lvlJc w:val="left"/>
      <w:pPr>
        <w:ind w:left="2718" w:hanging="454"/>
      </w:pPr>
      <w:rPr>
        <w:rFonts w:hint="default"/>
        <w:lang w:val="en-US" w:eastAsia="en-US" w:bidi="ar-SA"/>
      </w:rPr>
    </w:lvl>
    <w:lvl w:ilvl="2" w:tplc="94FC0842">
      <w:numFmt w:val="bullet"/>
      <w:lvlText w:val="•"/>
      <w:lvlJc w:val="left"/>
      <w:pPr>
        <w:ind w:left="3616" w:hanging="454"/>
      </w:pPr>
      <w:rPr>
        <w:rFonts w:hint="default"/>
        <w:lang w:val="en-US" w:eastAsia="en-US" w:bidi="ar-SA"/>
      </w:rPr>
    </w:lvl>
    <w:lvl w:ilvl="3" w:tplc="36A60E8A">
      <w:numFmt w:val="bullet"/>
      <w:lvlText w:val="•"/>
      <w:lvlJc w:val="left"/>
      <w:pPr>
        <w:ind w:left="4514" w:hanging="454"/>
      </w:pPr>
      <w:rPr>
        <w:rFonts w:hint="default"/>
        <w:lang w:val="en-US" w:eastAsia="en-US" w:bidi="ar-SA"/>
      </w:rPr>
    </w:lvl>
    <w:lvl w:ilvl="4" w:tplc="4602320E">
      <w:numFmt w:val="bullet"/>
      <w:lvlText w:val="•"/>
      <w:lvlJc w:val="left"/>
      <w:pPr>
        <w:ind w:left="5412" w:hanging="454"/>
      </w:pPr>
      <w:rPr>
        <w:rFonts w:hint="default"/>
        <w:lang w:val="en-US" w:eastAsia="en-US" w:bidi="ar-SA"/>
      </w:rPr>
    </w:lvl>
    <w:lvl w:ilvl="5" w:tplc="CCF4274A">
      <w:numFmt w:val="bullet"/>
      <w:lvlText w:val="•"/>
      <w:lvlJc w:val="left"/>
      <w:pPr>
        <w:ind w:left="6310" w:hanging="454"/>
      </w:pPr>
      <w:rPr>
        <w:rFonts w:hint="default"/>
        <w:lang w:val="en-US" w:eastAsia="en-US" w:bidi="ar-SA"/>
      </w:rPr>
    </w:lvl>
    <w:lvl w:ilvl="6" w:tplc="CA605164">
      <w:numFmt w:val="bullet"/>
      <w:lvlText w:val="•"/>
      <w:lvlJc w:val="left"/>
      <w:pPr>
        <w:ind w:left="7208" w:hanging="454"/>
      </w:pPr>
      <w:rPr>
        <w:rFonts w:hint="default"/>
        <w:lang w:val="en-US" w:eastAsia="en-US" w:bidi="ar-SA"/>
      </w:rPr>
    </w:lvl>
    <w:lvl w:ilvl="7" w:tplc="FB464738">
      <w:numFmt w:val="bullet"/>
      <w:lvlText w:val="•"/>
      <w:lvlJc w:val="left"/>
      <w:pPr>
        <w:ind w:left="8106" w:hanging="454"/>
      </w:pPr>
      <w:rPr>
        <w:rFonts w:hint="default"/>
        <w:lang w:val="en-US" w:eastAsia="en-US" w:bidi="ar-SA"/>
      </w:rPr>
    </w:lvl>
    <w:lvl w:ilvl="8" w:tplc="BF56FFC6">
      <w:numFmt w:val="bullet"/>
      <w:lvlText w:val="•"/>
      <w:lvlJc w:val="left"/>
      <w:pPr>
        <w:ind w:left="9004" w:hanging="454"/>
      </w:pPr>
      <w:rPr>
        <w:rFonts w:hint="default"/>
        <w:lang w:val="en-US" w:eastAsia="en-US" w:bidi="ar-SA"/>
      </w:rPr>
    </w:lvl>
  </w:abstractNum>
  <w:abstractNum w:abstractNumId="30" w15:restartNumberingAfterBreak="0">
    <w:nsid w:val="58F876A4"/>
    <w:multiLevelType w:val="hybridMultilevel"/>
    <w:tmpl w:val="AA5E7B72"/>
    <w:lvl w:ilvl="0" w:tplc="525AC1DE">
      <w:start w:val="1"/>
      <w:numFmt w:val="lowerRoman"/>
      <w:lvlText w:val="(%1)"/>
      <w:lvlJc w:val="left"/>
      <w:pPr>
        <w:ind w:left="1360" w:hanging="341"/>
        <w:jc w:val="right"/>
      </w:pPr>
      <w:rPr>
        <w:rFonts w:ascii="Times New Roman" w:eastAsia="Times New Roman" w:hAnsi="Times New Roman" w:cs="Times New Roman" w:hint="default"/>
        <w:b/>
        <w:bCs/>
        <w:i w:val="0"/>
        <w:iCs w:val="0"/>
        <w:color w:val="231F20"/>
        <w:spacing w:val="0"/>
        <w:w w:val="100"/>
        <w:sz w:val="20"/>
        <w:szCs w:val="20"/>
        <w:lang w:val="en-US" w:eastAsia="en-US" w:bidi="ar-SA"/>
      </w:rPr>
    </w:lvl>
    <w:lvl w:ilvl="1" w:tplc="D68E82AE">
      <w:start w:val="1"/>
      <w:numFmt w:val="lowerLetter"/>
      <w:lvlText w:val="(%2)"/>
      <w:lvlJc w:val="left"/>
      <w:pPr>
        <w:ind w:left="1700" w:hanging="341"/>
      </w:pPr>
      <w:rPr>
        <w:rFonts w:hint="default"/>
        <w:spacing w:val="0"/>
        <w:w w:val="100"/>
        <w:lang w:val="en-US" w:eastAsia="en-US" w:bidi="ar-SA"/>
      </w:rPr>
    </w:lvl>
    <w:lvl w:ilvl="2" w:tplc="B272637A">
      <w:numFmt w:val="bullet"/>
      <w:lvlText w:val="•"/>
      <w:lvlJc w:val="left"/>
      <w:pPr>
        <w:ind w:left="2711" w:hanging="341"/>
      </w:pPr>
      <w:rPr>
        <w:rFonts w:hint="default"/>
        <w:lang w:val="en-US" w:eastAsia="en-US" w:bidi="ar-SA"/>
      </w:rPr>
    </w:lvl>
    <w:lvl w:ilvl="3" w:tplc="ABD80A38">
      <w:numFmt w:val="bullet"/>
      <w:lvlText w:val="•"/>
      <w:lvlJc w:val="left"/>
      <w:pPr>
        <w:ind w:left="3722" w:hanging="341"/>
      </w:pPr>
      <w:rPr>
        <w:rFonts w:hint="default"/>
        <w:lang w:val="en-US" w:eastAsia="en-US" w:bidi="ar-SA"/>
      </w:rPr>
    </w:lvl>
    <w:lvl w:ilvl="4" w:tplc="6CCA21D4">
      <w:numFmt w:val="bullet"/>
      <w:lvlText w:val="•"/>
      <w:lvlJc w:val="left"/>
      <w:pPr>
        <w:ind w:left="4733" w:hanging="341"/>
      </w:pPr>
      <w:rPr>
        <w:rFonts w:hint="default"/>
        <w:lang w:val="en-US" w:eastAsia="en-US" w:bidi="ar-SA"/>
      </w:rPr>
    </w:lvl>
    <w:lvl w:ilvl="5" w:tplc="328A420A">
      <w:numFmt w:val="bullet"/>
      <w:lvlText w:val="•"/>
      <w:lvlJc w:val="left"/>
      <w:pPr>
        <w:ind w:left="5744" w:hanging="341"/>
      </w:pPr>
      <w:rPr>
        <w:rFonts w:hint="default"/>
        <w:lang w:val="en-US" w:eastAsia="en-US" w:bidi="ar-SA"/>
      </w:rPr>
    </w:lvl>
    <w:lvl w:ilvl="6" w:tplc="0C22EA74">
      <w:numFmt w:val="bullet"/>
      <w:lvlText w:val="•"/>
      <w:lvlJc w:val="left"/>
      <w:pPr>
        <w:ind w:left="6755" w:hanging="341"/>
      </w:pPr>
      <w:rPr>
        <w:rFonts w:hint="default"/>
        <w:lang w:val="en-US" w:eastAsia="en-US" w:bidi="ar-SA"/>
      </w:rPr>
    </w:lvl>
    <w:lvl w:ilvl="7" w:tplc="00028A1C">
      <w:numFmt w:val="bullet"/>
      <w:lvlText w:val="•"/>
      <w:lvlJc w:val="left"/>
      <w:pPr>
        <w:ind w:left="7766" w:hanging="341"/>
      </w:pPr>
      <w:rPr>
        <w:rFonts w:hint="default"/>
        <w:lang w:val="en-US" w:eastAsia="en-US" w:bidi="ar-SA"/>
      </w:rPr>
    </w:lvl>
    <w:lvl w:ilvl="8" w:tplc="CE1C9B08">
      <w:numFmt w:val="bullet"/>
      <w:lvlText w:val="•"/>
      <w:lvlJc w:val="left"/>
      <w:pPr>
        <w:ind w:left="8777" w:hanging="341"/>
      </w:pPr>
      <w:rPr>
        <w:rFonts w:hint="default"/>
        <w:lang w:val="en-US" w:eastAsia="en-US" w:bidi="ar-SA"/>
      </w:rPr>
    </w:lvl>
  </w:abstractNum>
  <w:abstractNum w:abstractNumId="31" w15:restartNumberingAfterBreak="0">
    <w:nsid w:val="597C31D1"/>
    <w:multiLevelType w:val="hybridMultilevel"/>
    <w:tmpl w:val="922057A6"/>
    <w:lvl w:ilvl="0" w:tplc="FD0A204C">
      <w:start w:val="1"/>
      <w:numFmt w:val="lowerLetter"/>
      <w:lvlText w:val="(%1)"/>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838E51BA">
      <w:numFmt w:val="bullet"/>
      <w:lvlText w:val="•"/>
      <w:lvlJc w:val="left"/>
      <w:pPr>
        <w:ind w:left="1792" w:hanging="360"/>
      </w:pPr>
      <w:rPr>
        <w:rFonts w:hint="default"/>
        <w:lang w:val="en-US" w:eastAsia="en-US" w:bidi="ar-SA"/>
      </w:rPr>
    </w:lvl>
    <w:lvl w:ilvl="2" w:tplc="9FFAA008">
      <w:numFmt w:val="bullet"/>
      <w:lvlText w:val="•"/>
      <w:lvlJc w:val="left"/>
      <w:pPr>
        <w:ind w:left="2704" w:hanging="360"/>
      </w:pPr>
      <w:rPr>
        <w:rFonts w:hint="default"/>
        <w:lang w:val="en-US" w:eastAsia="en-US" w:bidi="ar-SA"/>
      </w:rPr>
    </w:lvl>
    <w:lvl w:ilvl="3" w:tplc="EE6E8A08">
      <w:numFmt w:val="bullet"/>
      <w:lvlText w:val="•"/>
      <w:lvlJc w:val="left"/>
      <w:pPr>
        <w:ind w:left="3616" w:hanging="360"/>
      </w:pPr>
      <w:rPr>
        <w:rFonts w:hint="default"/>
        <w:lang w:val="en-US" w:eastAsia="en-US" w:bidi="ar-SA"/>
      </w:rPr>
    </w:lvl>
    <w:lvl w:ilvl="4" w:tplc="EDCA1D60">
      <w:numFmt w:val="bullet"/>
      <w:lvlText w:val="•"/>
      <w:lvlJc w:val="left"/>
      <w:pPr>
        <w:ind w:left="4528" w:hanging="360"/>
      </w:pPr>
      <w:rPr>
        <w:rFonts w:hint="default"/>
        <w:lang w:val="en-US" w:eastAsia="en-US" w:bidi="ar-SA"/>
      </w:rPr>
    </w:lvl>
    <w:lvl w:ilvl="5" w:tplc="4C107D16">
      <w:numFmt w:val="bullet"/>
      <w:lvlText w:val="•"/>
      <w:lvlJc w:val="left"/>
      <w:pPr>
        <w:ind w:left="5440" w:hanging="360"/>
      </w:pPr>
      <w:rPr>
        <w:rFonts w:hint="default"/>
        <w:lang w:val="en-US" w:eastAsia="en-US" w:bidi="ar-SA"/>
      </w:rPr>
    </w:lvl>
    <w:lvl w:ilvl="6" w:tplc="410486D2">
      <w:numFmt w:val="bullet"/>
      <w:lvlText w:val="•"/>
      <w:lvlJc w:val="left"/>
      <w:pPr>
        <w:ind w:left="6352" w:hanging="360"/>
      </w:pPr>
      <w:rPr>
        <w:rFonts w:hint="default"/>
        <w:lang w:val="en-US" w:eastAsia="en-US" w:bidi="ar-SA"/>
      </w:rPr>
    </w:lvl>
    <w:lvl w:ilvl="7" w:tplc="BE3C85E2">
      <w:numFmt w:val="bullet"/>
      <w:lvlText w:val="•"/>
      <w:lvlJc w:val="left"/>
      <w:pPr>
        <w:ind w:left="7264" w:hanging="360"/>
      </w:pPr>
      <w:rPr>
        <w:rFonts w:hint="default"/>
        <w:lang w:val="en-US" w:eastAsia="en-US" w:bidi="ar-SA"/>
      </w:rPr>
    </w:lvl>
    <w:lvl w:ilvl="8" w:tplc="B4D83ED4">
      <w:numFmt w:val="bullet"/>
      <w:lvlText w:val="•"/>
      <w:lvlJc w:val="left"/>
      <w:pPr>
        <w:ind w:left="8176" w:hanging="360"/>
      </w:pPr>
      <w:rPr>
        <w:rFonts w:hint="default"/>
        <w:lang w:val="en-US" w:eastAsia="en-US" w:bidi="ar-SA"/>
      </w:rPr>
    </w:lvl>
  </w:abstractNum>
  <w:abstractNum w:abstractNumId="32" w15:restartNumberingAfterBreak="0">
    <w:nsid w:val="615E1BCF"/>
    <w:multiLevelType w:val="hybridMultilevel"/>
    <w:tmpl w:val="32D8EE10"/>
    <w:lvl w:ilvl="0" w:tplc="81121EC4">
      <w:start w:val="1"/>
      <w:numFmt w:val="decimal"/>
      <w:lvlText w:val="%1."/>
      <w:lvlJc w:val="left"/>
      <w:pPr>
        <w:ind w:left="1700" w:hanging="341"/>
        <w:jc w:val="right"/>
      </w:pPr>
      <w:rPr>
        <w:rFonts w:ascii="Times New Roman" w:eastAsia="Times New Roman" w:hAnsi="Times New Roman" w:cs="Times New Roman" w:hint="default"/>
        <w:b/>
        <w:bCs/>
        <w:i w:val="0"/>
        <w:iCs w:val="0"/>
        <w:color w:val="231F20"/>
        <w:spacing w:val="0"/>
        <w:w w:val="100"/>
        <w:sz w:val="20"/>
        <w:szCs w:val="20"/>
        <w:lang w:val="en-US" w:eastAsia="en-US" w:bidi="ar-SA"/>
      </w:rPr>
    </w:lvl>
    <w:lvl w:ilvl="1" w:tplc="ACEC76CA">
      <w:start w:val="1"/>
      <w:numFmt w:val="lowerLetter"/>
      <w:lvlText w:val="(%2)"/>
      <w:lvlJc w:val="left"/>
      <w:pPr>
        <w:ind w:left="1700" w:hanging="341"/>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2" w:tplc="AFD4EE54">
      <w:numFmt w:val="bullet"/>
      <w:lvlText w:val="•"/>
      <w:lvlJc w:val="left"/>
      <w:pPr>
        <w:ind w:left="2040" w:hanging="341"/>
      </w:pPr>
      <w:rPr>
        <w:rFonts w:hint="default"/>
        <w:lang w:val="en-US" w:eastAsia="en-US" w:bidi="ar-SA"/>
      </w:rPr>
    </w:lvl>
    <w:lvl w:ilvl="3" w:tplc="98C8DD10">
      <w:numFmt w:val="bullet"/>
      <w:lvlText w:val="•"/>
      <w:lvlJc w:val="left"/>
      <w:pPr>
        <w:ind w:left="3135" w:hanging="341"/>
      </w:pPr>
      <w:rPr>
        <w:rFonts w:hint="default"/>
        <w:lang w:val="en-US" w:eastAsia="en-US" w:bidi="ar-SA"/>
      </w:rPr>
    </w:lvl>
    <w:lvl w:ilvl="4" w:tplc="375C4816">
      <w:numFmt w:val="bullet"/>
      <w:lvlText w:val="•"/>
      <w:lvlJc w:val="left"/>
      <w:pPr>
        <w:ind w:left="4230" w:hanging="341"/>
      </w:pPr>
      <w:rPr>
        <w:rFonts w:hint="default"/>
        <w:lang w:val="en-US" w:eastAsia="en-US" w:bidi="ar-SA"/>
      </w:rPr>
    </w:lvl>
    <w:lvl w:ilvl="5" w:tplc="FBCA24BC">
      <w:numFmt w:val="bullet"/>
      <w:lvlText w:val="•"/>
      <w:lvlJc w:val="left"/>
      <w:pPr>
        <w:ind w:left="5325" w:hanging="341"/>
      </w:pPr>
      <w:rPr>
        <w:rFonts w:hint="default"/>
        <w:lang w:val="en-US" w:eastAsia="en-US" w:bidi="ar-SA"/>
      </w:rPr>
    </w:lvl>
    <w:lvl w:ilvl="6" w:tplc="89F042C0">
      <w:numFmt w:val="bullet"/>
      <w:lvlText w:val="•"/>
      <w:lvlJc w:val="left"/>
      <w:pPr>
        <w:ind w:left="6420" w:hanging="341"/>
      </w:pPr>
      <w:rPr>
        <w:rFonts w:hint="default"/>
        <w:lang w:val="en-US" w:eastAsia="en-US" w:bidi="ar-SA"/>
      </w:rPr>
    </w:lvl>
    <w:lvl w:ilvl="7" w:tplc="362EE050">
      <w:numFmt w:val="bullet"/>
      <w:lvlText w:val="•"/>
      <w:lvlJc w:val="left"/>
      <w:pPr>
        <w:ind w:left="7515" w:hanging="341"/>
      </w:pPr>
      <w:rPr>
        <w:rFonts w:hint="default"/>
        <w:lang w:val="en-US" w:eastAsia="en-US" w:bidi="ar-SA"/>
      </w:rPr>
    </w:lvl>
    <w:lvl w:ilvl="8" w:tplc="FCEEF0FC">
      <w:numFmt w:val="bullet"/>
      <w:lvlText w:val="•"/>
      <w:lvlJc w:val="left"/>
      <w:pPr>
        <w:ind w:left="8610" w:hanging="341"/>
      </w:pPr>
      <w:rPr>
        <w:rFonts w:hint="default"/>
        <w:lang w:val="en-US" w:eastAsia="en-US" w:bidi="ar-SA"/>
      </w:rPr>
    </w:lvl>
  </w:abstractNum>
  <w:abstractNum w:abstractNumId="33" w15:restartNumberingAfterBreak="0">
    <w:nsid w:val="63BF720E"/>
    <w:multiLevelType w:val="multilevel"/>
    <w:tmpl w:val="81228D34"/>
    <w:lvl w:ilvl="0">
      <w:start w:val="8"/>
      <w:numFmt w:val="decimal"/>
      <w:lvlText w:val="%1"/>
      <w:lvlJc w:val="left"/>
      <w:pPr>
        <w:ind w:left="2015" w:hanging="576"/>
      </w:pPr>
      <w:rPr>
        <w:rFonts w:hint="default"/>
        <w:lang w:val="en-US" w:eastAsia="en-US" w:bidi="ar-SA"/>
      </w:rPr>
    </w:lvl>
    <w:lvl w:ilvl="1">
      <w:start w:val="1"/>
      <w:numFmt w:val="decimal"/>
      <w:lvlText w:val="%1.%2"/>
      <w:lvlJc w:val="left"/>
      <w:pPr>
        <w:ind w:left="2015" w:hanging="576"/>
        <w:jc w:val="right"/>
      </w:pPr>
      <w:rPr>
        <w:rFonts w:ascii="Segoe UI Black" w:eastAsia="Segoe UI Black" w:hAnsi="Segoe UI Black" w:cs="Segoe UI Black" w:hint="default"/>
        <w:color w:val="1E82C8"/>
        <w:spacing w:val="0"/>
        <w:w w:val="100"/>
        <w:sz w:val="28"/>
        <w:szCs w:val="28"/>
        <w:lang w:val="en-US" w:eastAsia="en-US" w:bidi="ar-SA"/>
      </w:rPr>
    </w:lvl>
    <w:lvl w:ilvl="2">
      <w:numFmt w:val="bullet"/>
      <w:lvlText w:val="•"/>
      <w:lvlJc w:val="left"/>
      <w:pPr>
        <w:ind w:left="3848" w:hanging="576"/>
      </w:pPr>
      <w:rPr>
        <w:rFonts w:hint="default"/>
        <w:lang w:val="en-US" w:eastAsia="en-US" w:bidi="ar-SA"/>
      </w:rPr>
    </w:lvl>
    <w:lvl w:ilvl="3">
      <w:numFmt w:val="bullet"/>
      <w:lvlText w:val="•"/>
      <w:lvlJc w:val="left"/>
      <w:pPr>
        <w:ind w:left="4762" w:hanging="576"/>
      </w:pPr>
      <w:rPr>
        <w:rFonts w:hint="default"/>
        <w:lang w:val="en-US" w:eastAsia="en-US" w:bidi="ar-SA"/>
      </w:rPr>
    </w:lvl>
    <w:lvl w:ilvl="4">
      <w:numFmt w:val="bullet"/>
      <w:lvlText w:val="•"/>
      <w:lvlJc w:val="left"/>
      <w:pPr>
        <w:ind w:left="5676" w:hanging="576"/>
      </w:pPr>
      <w:rPr>
        <w:rFonts w:hint="default"/>
        <w:lang w:val="en-US" w:eastAsia="en-US" w:bidi="ar-SA"/>
      </w:rPr>
    </w:lvl>
    <w:lvl w:ilvl="5">
      <w:numFmt w:val="bullet"/>
      <w:lvlText w:val="•"/>
      <w:lvlJc w:val="left"/>
      <w:pPr>
        <w:ind w:left="6590" w:hanging="576"/>
      </w:pPr>
      <w:rPr>
        <w:rFonts w:hint="default"/>
        <w:lang w:val="en-US" w:eastAsia="en-US" w:bidi="ar-SA"/>
      </w:rPr>
    </w:lvl>
    <w:lvl w:ilvl="6">
      <w:numFmt w:val="bullet"/>
      <w:lvlText w:val="•"/>
      <w:lvlJc w:val="left"/>
      <w:pPr>
        <w:ind w:left="7504" w:hanging="576"/>
      </w:pPr>
      <w:rPr>
        <w:rFonts w:hint="default"/>
        <w:lang w:val="en-US" w:eastAsia="en-US" w:bidi="ar-SA"/>
      </w:rPr>
    </w:lvl>
    <w:lvl w:ilvl="7">
      <w:numFmt w:val="bullet"/>
      <w:lvlText w:val="•"/>
      <w:lvlJc w:val="left"/>
      <w:pPr>
        <w:ind w:left="8418" w:hanging="576"/>
      </w:pPr>
      <w:rPr>
        <w:rFonts w:hint="default"/>
        <w:lang w:val="en-US" w:eastAsia="en-US" w:bidi="ar-SA"/>
      </w:rPr>
    </w:lvl>
    <w:lvl w:ilvl="8">
      <w:numFmt w:val="bullet"/>
      <w:lvlText w:val="•"/>
      <w:lvlJc w:val="left"/>
      <w:pPr>
        <w:ind w:left="9332" w:hanging="576"/>
      </w:pPr>
      <w:rPr>
        <w:rFonts w:hint="default"/>
        <w:lang w:val="en-US" w:eastAsia="en-US" w:bidi="ar-SA"/>
      </w:rPr>
    </w:lvl>
  </w:abstractNum>
  <w:abstractNum w:abstractNumId="34" w15:restartNumberingAfterBreak="0">
    <w:nsid w:val="64612435"/>
    <w:multiLevelType w:val="hybridMultilevel"/>
    <w:tmpl w:val="5EAC6196"/>
    <w:lvl w:ilvl="0" w:tplc="0F6612DA">
      <w:start w:val="1"/>
      <w:numFmt w:val="lowerLetter"/>
      <w:lvlText w:val="(%1)"/>
      <w:lvlJc w:val="left"/>
      <w:pPr>
        <w:ind w:left="364" w:hanging="284"/>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748C9744">
      <w:start w:val="1"/>
      <w:numFmt w:val="lowerRoman"/>
      <w:lvlText w:val="(%2)"/>
      <w:lvlJc w:val="left"/>
      <w:pPr>
        <w:ind w:left="817" w:hanging="454"/>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2" w:tplc="883602F4">
      <w:numFmt w:val="bullet"/>
      <w:lvlText w:val="•"/>
      <w:lvlJc w:val="left"/>
      <w:pPr>
        <w:ind w:left="1200" w:hanging="454"/>
      </w:pPr>
      <w:rPr>
        <w:rFonts w:hint="default"/>
        <w:lang w:val="en-US" w:eastAsia="en-US" w:bidi="ar-SA"/>
      </w:rPr>
    </w:lvl>
    <w:lvl w:ilvl="3" w:tplc="9A1A6222">
      <w:numFmt w:val="bullet"/>
      <w:lvlText w:val="•"/>
      <w:lvlJc w:val="left"/>
      <w:pPr>
        <w:ind w:left="1580" w:hanging="454"/>
      </w:pPr>
      <w:rPr>
        <w:rFonts w:hint="default"/>
        <w:lang w:val="en-US" w:eastAsia="en-US" w:bidi="ar-SA"/>
      </w:rPr>
    </w:lvl>
    <w:lvl w:ilvl="4" w:tplc="357E84DA">
      <w:numFmt w:val="bullet"/>
      <w:lvlText w:val="•"/>
      <w:lvlJc w:val="left"/>
      <w:pPr>
        <w:ind w:left="1960" w:hanging="454"/>
      </w:pPr>
      <w:rPr>
        <w:rFonts w:hint="default"/>
        <w:lang w:val="en-US" w:eastAsia="en-US" w:bidi="ar-SA"/>
      </w:rPr>
    </w:lvl>
    <w:lvl w:ilvl="5" w:tplc="28709930">
      <w:numFmt w:val="bullet"/>
      <w:lvlText w:val="•"/>
      <w:lvlJc w:val="left"/>
      <w:pPr>
        <w:ind w:left="2340" w:hanging="454"/>
      </w:pPr>
      <w:rPr>
        <w:rFonts w:hint="default"/>
        <w:lang w:val="en-US" w:eastAsia="en-US" w:bidi="ar-SA"/>
      </w:rPr>
    </w:lvl>
    <w:lvl w:ilvl="6" w:tplc="6874C722">
      <w:numFmt w:val="bullet"/>
      <w:lvlText w:val="•"/>
      <w:lvlJc w:val="left"/>
      <w:pPr>
        <w:ind w:left="2721" w:hanging="454"/>
      </w:pPr>
      <w:rPr>
        <w:rFonts w:hint="default"/>
        <w:lang w:val="en-US" w:eastAsia="en-US" w:bidi="ar-SA"/>
      </w:rPr>
    </w:lvl>
    <w:lvl w:ilvl="7" w:tplc="EFC016D4">
      <w:numFmt w:val="bullet"/>
      <w:lvlText w:val="•"/>
      <w:lvlJc w:val="left"/>
      <w:pPr>
        <w:ind w:left="3101" w:hanging="454"/>
      </w:pPr>
      <w:rPr>
        <w:rFonts w:hint="default"/>
        <w:lang w:val="en-US" w:eastAsia="en-US" w:bidi="ar-SA"/>
      </w:rPr>
    </w:lvl>
    <w:lvl w:ilvl="8" w:tplc="17C2D98E">
      <w:numFmt w:val="bullet"/>
      <w:lvlText w:val="•"/>
      <w:lvlJc w:val="left"/>
      <w:pPr>
        <w:ind w:left="3481" w:hanging="454"/>
      </w:pPr>
      <w:rPr>
        <w:rFonts w:hint="default"/>
        <w:lang w:val="en-US" w:eastAsia="en-US" w:bidi="ar-SA"/>
      </w:rPr>
    </w:lvl>
  </w:abstractNum>
  <w:abstractNum w:abstractNumId="35" w15:restartNumberingAfterBreak="0">
    <w:nsid w:val="6A4F277E"/>
    <w:multiLevelType w:val="hybridMultilevel"/>
    <w:tmpl w:val="67B4E082"/>
    <w:lvl w:ilvl="0" w:tplc="6D3E7D5C">
      <w:numFmt w:val="bullet"/>
      <w:lvlText w:val="-"/>
      <w:lvlJc w:val="left"/>
      <w:pPr>
        <w:ind w:left="827"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CB12FB3C">
      <w:numFmt w:val="bullet"/>
      <w:lvlText w:val="•"/>
      <w:lvlJc w:val="left"/>
      <w:pPr>
        <w:ind w:left="1141" w:hanging="360"/>
      </w:pPr>
      <w:rPr>
        <w:rFonts w:hint="default"/>
        <w:lang w:val="en-US" w:eastAsia="en-US" w:bidi="ar-SA"/>
      </w:rPr>
    </w:lvl>
    <w:lvl w:ilvl="2" w:tplc="CE7ACAC8">
      <w:numFmt w:val="bullet"/>
      <w:lvlText w:val="•"/>
      <w:lvlJc w:val="left"/>
      <w:pPr>
        <w:ind w:left="1462" w:hanging="360"/>
      </w:pPr>
      <w:rPr>
        <w:rFonts w:hint="default"/>
        <w:lang w:val="en-US" w:eastAsia="en-US" w:bidi="ar-SA"/>
      </w:rPr>
    </w:lvl>
    <w:lvl w:ilvl="3" w:tplc="E6B2FEBA">
      <w:numFmt w:val="bullet"/>
      <w:lvlText w:val="•"/>
      <w:lvlJc w:val="left"/>
      <w:pPr>
        <w:ind w:left="1783" w:hanging="360"/>
      </w:pPr>
      <w:rPr>
        <w:rFonts w:hint="default"/>
        <w:lang w:val="en-US" w:eastAsia="en-US" w:bidi="ar-SA"/>
      </w:rPr>
    </w:lvl>
    <w:lvl w:ilvl="4" w:tplc="AFBC61A8">
      <w:numFmt w:val="bullet"/>
      <w:lvlText w:val="•"/>
      <w:lvlJc w:val="left"/>
      <w:pPr>
        <w:ind w:left="2104" w:hanging="360"/>
      </w:pPr>
      <w:rPr>
        <w:rFonts w:hint="default"/>
        <w:lang w:val="en-US" w:eastAsia="en-US" w:bidi="ar-SA"/>
      </w:rPr>
    </w:lvl>
    <w:lvl w:ilvl="5" w:tplc="D73A4F60">
      <w:numFmt w:val="bullet"/>
      <w:lvlText w:val="•"/>
      <w:lvlJc w:val="left"/>
      <w:pPr>
        <w:ind w:left="2425" w:hanging="360"/>
      </w:pPr>
      <w:rPr>
        <w:rFonts w:hint="default"/>
        <w:lang w:val="en-US" w:eastAsia="en-US" w:bidi="ar-SA"/>
      </w:rPr>
    </w:lvl>
    <w:lvl w:ilvl="6" w:tplc="74CC31F4">
      <w:numFmt w:val="bullet"/>
      <w:lvlText w:val="•"/>
      <w:lvlJc w:val="left"/>
      <w:pPr>
        <w:ind w:left="2746" w:hanging="360"/>
      </w:pPr>
      <w:rPr>
        <w:rFonts w:hint="default"/>
        <w:lang w:val="en-US" w:eastAsia="en-US" w:bidi="ar-SA"/>
      </w:rPr>
    </w:lvl>
    <w:lvl w:ilvl="7" w:tplc="CADA92EA">
      <w:numFmt w:val="bullet"/>
      <w:lvlText w:val="•"/>
      <w:lvlJc w:val="left"/>
      <w:pPr>
        <w:ind w:left="3067" w:hanging="360"/>
      </w:pPr>
      <w:rPr>
        <w:rFonts w:hint="default"/>
        <w:lang w:val="en-US" w:eastAsia="en-US" w:bidi="ar-SA"/>
      </w:rPr>
    </w:lvl>
    <w:lvl w:ilvl="8" w:tplc="BC92AC2E">
      <w:numFmt w:val="bullet"/>
      <w:lvlText w:val="•"/>
      <w:lvlJc w:val="left"/>
      <w:pPr>
        <w:ind w:left="3388" w:hanging="360"/>
      </w:pPr>
      <w:rPr>
        <w:rFonts w:hint="default"/>
        <w:lang w:val="en-US" w:eastAsia="en-US" w:bidi="ar-SA"/>
      </w:rPr>
    </w:lvl>
  </w:abstractNum>
  <w:abstractNum w:abstractNumId="36" w15:restartNumberingAfterBreak="0">
    <w:nsid w:val="6B3654A3"/>
    <w:multiLevelType w:val="hybridMultilevel"/>
    <w:tmpl w:val="692C5360"/>
    <w:lvl w:ilvl="0" w:tplc="E4449CF0">
      <w:start w:val="1"/>
      <w:numFmt w:val="lowerRoman"/>
      <w:lvlText w:val="(%1)"/>
      <w:lvlJc w:val="left"/>
      <w:pPr>
        <w:ind w:left="2015" w:hanging="577"/>
      </w:pPr>
      <w:rPr>
        <w:rFonts w:ascii="Segoe UI" w:eastAsia="Segoe UI" w:hAnsi="Segoe UI" w:cs="Segoe UI" w:hint="default"/>
        <w:spacing w:val="0"/>
        <w:w w:val="100"/>
        <w:sz w:val="22"/>
        <w:szCs w:val="22"/>
        <w:lang w:val="en-US" w:eastAsia="en-US" w:bidi="ar-SA"/>
      </w:rPr>
    </w:lvl>
    <w:lvl w:ilvl="1" w:tplc="0BB2FEB4">
      <w:numFmt w:val="bullet"/>
      <w:lvlText w:val="•"/>
      <w:lvlJc w:val="left"/>
      <w:pPr>
        <w:ind w:left="2934" w:hanging="577"/>
      </w:pPr>
      <w:rPr>
        <w:rFonts w:hint="default"/>
        <w:lang w:val="en-US" w:eastAsia="en-US" w:bidi="ar-SA"/>
      </w:rPr>
    </w:lvl>
    <w:lvl w:ilvl="2" w:tplc="02A61B44">
      <w:numFmt w:val="bullet"/>
      <w:lvlText w:val="•"/>
      <w:lvlJc w:val="left"/>
      <w:pPr>
        <w:ind w:left="3848" w:hanging="577"/>
      </w:pPr>
      <w:rPr>
        <w:rFonts w:hint="default"/>
        <w:lang w:val="en-US" w:eastAsia="en-US" w:bidi="ar-SA"/>
      </w:rPr>
    </w:lvl>
    <w:lvl w:ilvl="3" w:tplc="542A3A80">
      <w:numFmt w:val="bullet"/>
      <w:lvlText w:val="•"/>
      <w:lvlJc w:val="left"/>
      <w:pPr>
        <w:ind w:left="4762" w:hanging="577"/>
      </w:pPr>
      <w:rPr>
        <w:rFonts w:hint="default"/>
        <w:lang w:val="en-US" w:eastAsia="en-US" w:bidi="ar-SA"/>
      </w:rPr>
    </w:lvl>
    <w:lvl w:ilvl="4" w:tplc="CC7A2276">
      <w:numFmt w:val="bullet"/>
      <w:lvlText w:val="•"/>
      <w:lvlJc w:val="left"/>
      <w:pPr>
        <w:ind w:left="5676" w:hanging="577"/>
      </w:pPr>
      <w:rPr>
        <w:rFonts w:hint="default"/>
        <w:lang w:val="en-US" w:eastAsia="en-US" w:bidi="ar-SA"/>
      </w:rPr>
    </w:lvl>
    <w:lvl w:ilvl="5" w:tplc="93500EE6">
      <w:numFmt w:val="bullet"/>
      <w:lvlText w:val="•"/>
      <w:lvlJc w:val="left"/>
      <w:pPr>
        <w:ind w:left="6590" w:hanging="577"/>
      </w:pPr>
      <w:rPr>
        <w:rFonts w:hint="default"/>
        <w:lang w:val="en-US" w:eastAsia="en-US" w:bidi="ar-SA"/>
      </w:rPr>
    </w:lvl>
    <w:lvl w:ilvl="6" w:tplc="EB443130">
      <w:numFmt w:val="bullet"/>
      <w:lvlText w:val="•"/>
      <w:lvlJc w:val="left"/>
      <w:pPr>
        <w:ind w:left="7504" w:hanging="577"/>
      </w:pPr>
      <w:rPr>
        <w:rFonts w:hint="default"/>
        <w:lang w:val="en-US" w:eastAsia="en-US" w:bidi="ar-SA"/>
      </w:rPr>
    </w:lvl>
    <w:lvl w:ilvl="7" w:tplc="5CE2D86A">
      <w:numFmt w:val="bullet"/>
      <w:lvlText w:val="•"/>
      <w:lvlJc w:val="left"/>
      <w:pPr>
        <w:ind w:left="8418" w:hanging="577"/>
      </w:pPr>
      <w:rPr>
        <w:rFonts w:hint="default"/>
        <w:lang w:val="en-US" w:eastAsia="en-US" w:bidi="ar-SA"/>
      </w:rPr>
    </w:lvl>
    <w:lvl w:ilvl="8" w:tplc="F74CC512">
      <w:numFmt w:val="bullet"/>
      <w:lvlText w:val="•"/>
      <w:lvlJc w:val="left"/>
      <w:pPr>
        <w:ind w:left="9332" w:hanging="577"/>
      </w:pPr>
      <w:rPr>
        <w:rFonts w:hint="default"/>
        <w:lang w:val="en-US" w:eastAsia="en-US" w:bidi="ar-SA"/>
      </w:rPr>
    </w:lvl>
  </w:abstractNum>
  <w:abstractNum w:abstractNumId="37" w15:restartNumberingAfterBreak="0">
    <w:nsid w:val="74BA4915"/>
    <w:multiLevelType w:val="hybridMultilevel"/>
    <w:tmpl w:val="E0FA62B0"/>
    <w:lvl w:ilvl="0" w:tplc="7CD0BD0A">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CF98AA08">
      <w:start w:val="1"/>
      <w:numFmt w:val="lowerRoman"/>
      <w:lvlText w:val="(%2)"/>
      <w:lvlJc w:val="left"/>
      <w:pPr>
        <w:ind w:left="1240" w:hanging="720"/>
      </w:pPr>
      <w:rPr>
        <w:rFonts w:ascii="Times New Roman" w:eastAsia="Times New Roman" w:hAnsi="Times New Roman" w:cs="Times New Roman" w:hint="default"/>
        <w:b w:val="0"/>
        <w:bCs w:val="0"/>
        <w:i w:val="0"/>
        <w:iCs w:val="0"/>
        <w:spacing w:val="0"/>
        <w:w w:val="100"/>
        <w:sz w:val="28"/>
        <w:szCs w:val="28"/>
        <w:lang w:val="en-US" w:eastAsia="en-US" w:bidi="ar-SA"/>
      </w:rPr>
    </w:lvl>
    <w:lvl w:ilvl="2" w:tplc="6FC8DAB8">
      <w:numFmt w:val="bullet"/>
      <w:lvlText w:val="•"/>
      <w:lvlJc w:val="left"/>
      <w:pPr>
        <w:ind w:left="2213" w:hanging="720"/>
      </w:pPr>
      <w:rPr>
        <w:rFonts w:hint="default"/>
        <w:lang w:val="en-US" w:eastAsia="en-US" w:bidi="ar-SA"/>
      </w:rPr>
    </w:lvl>
    <w:lvl w:ilvl="3" w:tplc="55120726">
      <w:numFmt w:val="bullet"/>
      <w:lvlText w:val="•"/>
      <w:lvlJc w:val="left"/>
      <w:pPr>
        <w:ind w:left="3186" w:hanging="720"/>
      </w:pPr>
      <w:rPr>
        <w:rFonts w:hint="default"/>
        <w:lang w:val="en-US" w:eastAsia="en-US" w:bidi="ar-SA"/>
      </w:rPr>
    </w:lvl>
    <w:lvl w:ilvl="4" w:tplc="91667268">
      <w:numFmt w:val="bullet"/>
      <w:lvlText w:val="•"/>
      <w:lvlJc w:val="left"/>
      <w:pPr>
        <w:ind w:left="4160" w:hanging="720"/>
      </w:pPr>
      <w:rPr>
        <w:rFonts w:hint="default"/>
        <w:lang w:val="en-US" w:eastAsia="en-US" w:bidi="ar-SA"/>
      </w:rPr>
    </w:lvl>
    <w:lvl w:ilvl="5" w:tplc="76EC982E">
      <w:numFmt w:val="bullet"/>
      <w:lvlText w:val="•"/>
      <w:lvlJc w:val="left"/>
      <w:pPr>
        <w:ind w:left="5133" w:hanging="720"/>
      </w:pPr>
      <w:rPr>
        <w:rFonts w:hint="default"/>
        <w:lang w:val="en-US" w:eastAsia="en-US" w:bidi="ar-SA"/>
      </w:rPr>
    </w:lvl>
    <w:lvl w:ilvl="6" w:tplc="9CC82888">
      <w:numFmt w:val="bullet"/>
      <w:lvlText w:val="•"/>
      <w:lvlJc w:val="left"/>
      <w:pPr>
        <w:ind w:left="6106" w:hanging="720"/>
      </w:pPr>
      <w:rPr>
        <w:rFonts w:hint="default"/>
        <w:lang w:val="en-US" w:eastAsia="en-US" w:bidi="ar-SA"/>
      </w:rPr>
    </w:lvl>
    <w:lvl w:ilvl="7" w:tplc="6D582B72">
      <w:numFmt w:val="bullet"/>
      <w:lvlText w:val="•"/>
      <w:lvlJc w:val="left"/>
      <w:pPr>
        <w:ind w:left="7080" w:hanging="720"/>
      </w:pPr>
      <w:rPr>
        <w:rFonts w:hint="default"/>
        <w:lang w:val="en-US" w:eastAsia="en-US" w:bidi="ar-SA"/>
      </w:rPr>
    </w:lvl>
    <w:lvl w:ilvl="8" w:tplc="429A7BE2">
      <w:numFmt w:val="bullet"/>
      <w:lvlText w:val="•"/>
      <w:lvlJc w:val="left"/>
      <w:pPr>
        <w:ind w:left="8053" w:hanging="720"/>
      </w:pPr>
      <w:rPr>
        <w:rFonts w:hint="default"/>
        <w:lang w:val="en-US" w:eastAsia="en-US" w:bidi="ar-SA"/>
      </w:rPr>
    </w:lvl>
  </w:abstractNum>
  <w:abstractNum w:abstractNumId="38" w15:restartNumberingAfterBreak="0">
    <w:nsid w:val="78C4582C"/>
    <w:multiLevelType w:val="hybridMultilevel"/>
    <w:tmpl w:val="9F7A844A"/>
    <w:lvl w:ilvl="0" w:tplc="735ADE5A">
      <w:start w:val="1"/>
      <w:numFmt w:val="lowerLetter"/>
      <w:lvlText w:val="(%1)"/>
      <w:lvlJc w:val="left"/>
      <w:pPr>
        <w:ind w:left="364" w:hanging="284"/>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D43A322C">
      <w:numFmt w:val="bullet"/>
      <w:lvlText w:val="•"/>
      <w:lvlJc w:val="left"/>
      <w:pPr>
        <w:ind w:left="748" w:hanging="284"/>
      </w:pPr>
      <w:rPr>
        <w:rFonts w:hint="default"/>
        <w:lang w:val="en-US" w:eastAsia="en-US" w:bidi="ar-SA"/>
      </w:rPr>
    </w:lvl>
    <w:lvl w:ilvl="2" w:tplc="1FAA3624">
      <w:numFmt w:val="bullet"/>
      <w:lvlText w:val="•"/>
      <w:lvlJc w:val="left"/>
      <w:pPr>
        <w:ind w:left="1136" w:hanging="284"/>
      </w:pPr>
      <w:rPr>
        <w:rFonts w:hint="default"/>
        <w:lang w:val="en-US" w:eastAsia="en-US" w:bidi="ar-SA"/>
      </w:rPr>
    </w:lvl>
    <w:lvl w:ilvl="3" w:tplc="7902AA18">
      <w:numFmt w:val="bullet"/>
      <w:lvlText w:val="•"/>
      <w:lvlJc w:val="left"/>
      <w:pPr>
        <w:ind w:left="1524" w:hanging="284"/>
      </w:pPr>
      <w:rPr>
        <w:rFonts w:hint="default"/>
        <w:lang w:val="en-US" w:eastAsia="en-US" w:bidi="ar-SA"/>
      </w:rPr>
    </w:lvl>
    <w:lvl w:ilvl="4" w:tplc="02001774">
      <w:numFmt w:val="bullet"/>
      <w:lvlText w:val="•"/>
      <w:lvlJc w:val="left"/>
      <w:pPr>
        <w:ind w:left="1912" w:hanging="284"/>
      </w:pPr>
      <w:rPr>
        <w:rFonts w:hint="default"/>
        <w:lang w:val="en-US" w:eastAsia="en-US" w:bidi="ar-SA"/>
      </w:rPr>
    </w:lvl>
    <w:lvl w:ilvl="5" w:tplc="0EBEE440">
      <w:numFmt w:val="bullet"/>
      <w:lvlText w:val="•"/>
      <w:lvlJc w:val="left"/>
      <w:pPr>
        <w:ind w:left="2301" w:hanging="284"/>
      </w:pPr>
      <w:rPr>
        <w:rFonts w:hint="default"/>
        <w:lang w:val="en-US" w:eastAsia="en-US" w:bidi="ar-SA"/>
      </w:rPr>
    </w:lvl>
    <w:lvl w:ilvl="6" w:tplc="0750D298">
      <w:numFmt w:val="bullet"/>
      <w:lvlText w:val="•"/>
      <w:lvlJc w:val="left"/>
      <w:pPr>
        <w:ind w:left="2689" w:hanging="284"/>
      </w:pPr>
      <w:rPr>
        <w:rFonts w:hint="default"/>
        <w:lang w:val="en-US" w:eastAsia="en-US" w:bidi="ar-SA"/>
      </w:rPr>
    </w:lvl>
    <w:lvl w:ilvl="7" w:tplc="8A869C98">
      <w:numFmt w:val="bullet"/>
      <w:lvlText w:val="•"/>
      <w:lvlJc w:val="left"/>
      <w:pPr>
        <w:ind w:left="3077" w:hanging="284"/>
      </w:pPr>
      <w:rPr>
        <w:rFonts w:hint="default"/>
        <w:lang w:val="en-US" w:eastAsia="en-US" w:bidi="ar-SA"/>
      </w:rPr>
    </w:lvl>
    <w:lvl w:ilvl="8" w:tplc="01962388">
      <w:numFmt w:val="bullet"/>
      <w:lvlText w:val="•"/>
      <w:lvlJc w:val="left"/>
      <w:pPr>
        <w:ind w:left="3465" w:hanging="284"/>
      </w:pPr>
      <w:rPr>
        <w:rFonts w:hint="default"/>
        <w:lang w:val="en-US" w:eastAsia="en-US" w:bidi="ar-SA"/>
      </w:rPr>
    </w:lvl>
  </w:abstractNum>
  <w:num w:numId="1" w16cid:durableId="372197222">
    <w:abstractNumId w:val="10"/>
  </w:num>
  <w:num w:numId="2" w16cid:durableId="1795169074">
    <w:abstractNumId w:val="35"/>
  </w:num>
  <w:num w:numId="3" w16cid:durableId="485585503">
    <w:abstractNumId w:val="19"/>
  </w:num>
  <w:num w:numId="4" w16cid:durableId="233666086">
    <w:abstractNumId w:val="23"/>
  </w:num>
  <w:num w:numId="5" w16cid:durableId="1403217294">
    <w:abstractNumId w:val="18"/>
  </w:num>
  <w:num w:numId="6" w16cid:durableId="1690250561">
    <w:abstractNumId w:val="6"/>
  </w:num>
  <w:num w:numId="7" w16cid:durableId="1452820273">
    <w:abstractNumId w:val="9"/>
  </w:num>
  <w:num w:numId="8" w16cid:durableId="485904398">
    <w:abstractNumId w:val="20"/>
  </w:num>
  <w:num w:numId="9" w16cid:durableId="693656922">
    <w:abstractNumId w:val="37"/>
  </w:num>
  <w:num w:numId="10" w16cid:durableId="1601990628">
    <w:abstractNumId w:val="28"/>
  </w:num>
  <w:num w:numId="11" w16cid:durableId="1875145646">
    <w:abstractNumId w:val="31"/>
  </w:num>
  <w:num w:numId="12" w16cid:durableId="1103260080">
    <w:abstractNumId w:val="26"/>
  </w:num>
  <w:num w:numId="13" w16cid:durableId="1347708526">
    <w:abstractNumId w:val="7"/>
  </w:num>
  <w:num w:numId="14" w16cid:durableId="1455103212">
    <w:abstractNumId w:val="33"/>
  </w:num>
  <w:num w:numId="15" w16cid:durableId="1003240719">
    <w:abstractNumId w:val="36"/>
  </w:num>
  <w:num w:numId="16" w16cid:durableId="1805583959">
    <w:abstractNumId w:val="2"/>
  </w:num>
  <w:num w:numId="17" w16cid:durableId="1398630831">
    <w:abstractNumId w:val="27"/>
  </w:num>
  <w:num w:numId="18" w16cid:durableId="1710763683">
    <w:abstractNumId w:val="1"/>
  </w:num>
  <w:num w:numId="19" w16cid:durableId="1011374872">
    <w:abstractNumId w:val="16"/>
  </w:num>
  <w:num w:numId="20" w16cid:durableId="1581480166">
    <w:abstractNumId w:val="5"/>
  </w:num>
  <w:num w:numId="21" w16cid:durableId="1738018333">
    <w:abstractNumId w:val="24"/>
  </w:num>
  <w:num w:numId="22" w16cid:durableId="430274775">
    <w:abstractNumId w:val="4"/>
  </w:num>
  <w:num w:numId="23" w16cid:durableId="1652831763">
    <w:abstractNumId w:val="22"/>
  </w:num>
  <w:num w:numId="24" w16cid:durableId="1533421362">
    <w:abstractNumId w:val="3"/>
  </w:num>
  <w:num w:numId="25" w16cid:durableId="1136486072">
    <w:abstractNumId w:val="8"/>
  </w:num>
  <w:num w:numId="26" w16cid:durableId="751392245">
    <w:abstractNumId w:val="21"/>
  </w:num>
  <w:num w:numId="27" w16cid:durableId="1905606429">
    <w:abstractNumId w:val="12"/>
  </w:num>
  <w:num w:numId="28" w16cid:durableId="1922177997">
    <w:abstractNumId w:val="0"/>
  </w:num>
  <w:num w:numId="29" w16cid:durableId="1060783543">
    <w:abstractNumId w:val="34"/>
  </w:num>
  <w:num w:numId="30" w16cid:durableId="1048990338">
    <w:abstractNumId w:val="38"/>
  </w:num>
  <w:num w:numId="31" w16cid:durableId="433285571">
    <w:abstractNumId w:val="11"/>
  </w:num>
  <w:num w:numId="32" w16cid:durableId="340209192">
    <w:abstractNumId w:val="30"/>
  </w:num>
  <w:num w:numId="33" w16cid:durableId="540479234">
    <w:abstractNumId w:val="13"/>
  </w:num>
  <w:num w:numId="34" w16cid:durableId="1334601477">
    <w:abstractNumId w:val="15"/>
  </w:num>
  <w:num w:numId="35" w16cid:durableId="1700005059">
    <w:abstractNumId w:val="17"/>
  </w:num>
  <w:num w:numId="36" w16cid:durableId="878778923">
    <w:abstractNumId w:val="32"/>
  </w:num>
  <w:num w:numId="37" w16cid:durableId="1247151016">
    <w:abstractNumId w:val="25"/>
  </w:num>
  <w:num w:numId="38" w16cid:durableId="1232500900">
    <w:abstractNumId w:val="14"/>
  </w:num>
  <w:num w:numId="39" w16cid:durableId="203202288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F78DD"/>
    <w:rsid w:val="00044FE2"/>
    <w:rsid w:val="000C2E19"/>
    <w:rsid w:val="000D2170"/>
    <w:rsid w:val="000F44AE"/>
    <w:rsid w:val="001523AA"/>
    <w:rsid w:val="001523BE"/>
    <w:rsid w:val="001F78DD"/>
    <w:rsid w:val="0023781B"/>
    <w:rsid w:val="0024379B"/>
    <w:rsid w:val="00272B8A"/>
    <w:rsid w:val="00295A57"/>
    <w:rsid w:val="002E261A"/>
    <w:rsid w:val="002F37A5"/>
    <w:rsid w:val="00321BD1"/>
    <w:rsid w:val="0033244B"/>
    <w:rsid w:val="00394913"/>
    <w:rsid w:val="00407FBB"/>
    <w:rsid w:val="0041295B"/>
    <w:rsid w:val="004314A7"/>
    <w:rsid w:val="00503644"/>
    <w:rsid w:val="005112DD"/>
    <w:rsid w:val="00547EBB"/>
    <w:rsid w:val="0057786F"/>
    <w:rsid w:val="006015A1"/>
    <w:rsid w:val="006A6A6B"/>
    <w:rsid w:val="006B469D"/>
    <w:rsid w:val="006F1568"/>
    <w:rsid w:val="006F6FAF"/>
    <w:rsid w:val="00786468"/>
    <w:rsid w:val="00793F8C"/>
    <w:rsid w:val="007D2419"/>
    <w:rsid w:val="007E0A62"/>
    <w:rsid w:val="007F256B"/>
    <w:rsid w:val="008127E7"/>
    <w:rsid w:val="00825A70"/>
    <w:rsid w:val="00855894"/>
    <w:rsid w:val="0088129C"/>
    <w:rsid w:val="008A1A07"/>
    <w:rsid w:val="008B6742"/>
    <w:rsid w:val="008D3919"/>
    <w:rsid w:val="009665A2"/>
    <w:rsid w:val="00A05856"/>
    <w:rsid w:val="00A0764F"/>
    <w:rsid w:val="00A307EB"/>
    <w:rsid w:val="00A50A2F"/>
    <w:rsid w:val="00A60790"/>
    <w:rsid w:val="00A67BBF"/>
    <w:rsid w:val="00A7362F"/>
    <w:rsid w:val="00A81CF6"/>
    <w:rsid w:val="00A9136D"/>
    <w:rsid w:val="00A9628B"/>
    <w:rsid w:val="00AB41BC"/>
    <w:rsid w:val="00AE232E"/>
    <w:rsid w:val="00B04425"/>
    <w:rsid w:val="00B4296D"/>
    <w:rsid w:val="00B54451"/>
    <w:rsid w:val="00B63576"/>
    <w:rsid w:val="00B737B3"/>
    <w:rsid w:val="00B97DC5"/>
    <w:rsid w:val="00BC4DD3"/>
    <w:rsid w:val="00BC721D"/>
    <w:rsid w:val="00BF679A"/>
    <w:rsid w:val="00C52C08"/>
    <w:rsid w:val="00C7299B"/>
    <w:rsid w:val="00C75C38"/>
    <w:rsid w:val="00C9366E"/>
    <w:rsid w:val="00CC0CA5"/>
    <w:rsid w:val="00D0132B"/>
    <w:rsid w:val="00D02D9E"/>
    <w:rsid w:val="00D116E6"/>
    <w:rsid w:val="00D30D6B"/>
    <w:rsid w:val="00D32035"/>
    <w:rsid w:val="00D339B5"/>
    <w:rsid w:val="00D71E5E"/>
    <w:rsid w:val="00D82307"/>
    <w:rsid w:val="00DA0145"/>
    <w:rsid w:val="00DB08E5"/>
    <w:rsid w:val="00DE068D"/>
    <w:rsid w:val="00E429C0"/>
    <w:rsid w:val="00EA21DD"/>
    <w:rsid w:val="00F246BA"/>
    <w:rsid w:val="00F3250D"/>
    <w:rsid w:val="00F6656A"/>
    <w:rsid w:val="00F67F07"/>
    <w:rsid w:val="00FC150E"/>
    <w:rsid w:val="00FD1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30C4"/>
  <w15:docId w15:val="{BFEF451C-702C-43A9-80A4-0501BAC5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sz w:val="28"/>
      <w:szCs w:val="28"/>
    </w:rPr>
  </w:style>
  <w:style w:type="paragraph" w:styleId="Heading2">
    <w:name w:val="heading 2"/>
    <w:basedOn w:val="Normal"/>
    <w:next w:val="Normal"/>
    <w:link w:val="Heading2Char"/>
    <w:uiPriority w:val="9"/>
    <w:semiHidden/>
    <w:unhideWhenUsed/>
    <w:qFormat/>
    <w:rsid w:val="00B5445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4379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57786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79" w:hanging="359"/>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B5445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4379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7786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19</Pages>
  <Words>5875</Words>
  <Characters>33493</Characters>
  <Application>Microsoft Office Word</Application>
  <DocSecurity>0</DocSecurity>
  <Lines>279</Lines>
  <Paragraphs>78</Paragraphs>
  <ScaleCrop>false</ScaleCrop>
  <Company/>
  <LinksUpToDate>false</LinksUpToDate>
  <CharactersWithSpaces>39290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Kumar shaw</dc:creator>
  <cp:lastModifiedBy>Rushabh Jamdade</cp:lastModifiedBy>
  <cp:revision>83</cp:revision>
  <dcterms:created xsi:type="dcterms:W3CDTF">2024-04-26T16:02:00Z</dcterms:created>
  <dcterms:modified xsi:type="dcterms:W3CDTF">2024-05-09T08:57:00Z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2020-04-10T00:00:00Z</vt:filetime>
  </property>
  <property fmtid="{D5CDD505-2E9C-101B-9397-08002B2CF9AE}" pid="3" name="Creator">
    <vt:lpwstr>Microsoft® Word 2019</vt:lpwstr>
  </property>
  <property fmtid="{D5CDD505-2E9C-101B-9397-08002B2CF9AE}" pid="4" name="LastSaved">
    <vt:filetime>2024-04-26T00:00:00Z</vt:filetime>
  </property>
  <property fmtid="{D5CDD505-2E9C-101B-9397-08002B2CF9AE}" pid="5" name="Producer">
    <vt:lpwstr>Microsoft® Word 2019</vt:lpwstr>
  </property>
</Properties>
</file>