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stTable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A78A0" w:rsidRPr="00AA78A0" w14:paraId="15F7B749" w14:textId="77777777" w:rsidTr="0072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39553C51" w14:textId="2D3C67C9" w:rsidR="00AA78A0" w:rsidRPr="00AA78A0" w:rsidRDefault="00AA78A0" w:rsidP="00AA78A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Peer</w:t>
            </w:r>
            <w:r w:rsidR="00250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feedback </w:t>
            </w: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formulier voor </w:t>
            </w:r>
            <w:r w:rsidR="002505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p</w:t>
            </w: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rogrammeeropdracht</w:t>
            </w:r>
          </w:p>
        </w:tc>
      </w:tr>
      <w:tr w:rsidR="00AA78A0" w:rsidRPr="00AA78A0" w14:paraId="20B18182" w14:textId="77777777" w:rsidTr="0072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5B3F2669" w14:textId="4641255E" w:rsidR="00AA78A0" w:rsidRPr="00AA78A0" w:rsidRDefault="00AA78A0" w:rsidP="00AA78A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Naam </w:t>
            </w:r>
            <w:r w:rsidR="005967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student</w:t>
            </w: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die beoordeeld wordt: </w:t>
            </w:r>
            <w:proofErr w:type="spellStart"/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Ensar</w:t>
            </w:r>
            <w:proofErr w:type="spellEnd"/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proofErr w:type="spellStart"/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Isiktas</w:t>
            </w:r>
            <w:proofErr w:type="spellEnd"/>
          </w:p>
        </w:tc>
      </w:tr>
      <w:tr w:rsidR="00AA78A0" w:rsidRPr="00AA78A0" w14:paraId="355012A8" w14:textId="77777777" w:rsidTr="0072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54C21943" w14:textId="56E97CF4" w:rsidR="00AA78A0" w:rsidRPr="00AA78A0" w:rsidRDefault="00AA78A0" w:rsidP="00AA78A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Naam </w:t>
            </w:r>
            <w:r w:rsidR="00722F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b</w:t>
            </w: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eoordelaar: </w:t>
            </w:r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Eleonora Avaleva</w:t>
            </w:r>
          </w:p>
        </w:tc>
      </w:tr>
      <w:tr w:rsidR="00AA78A0" w:rsidRPr="00AA78A0" w14:paraId="016CCAD2" w14:textId="77777777" w:rsidTr="0072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5BE87F69" w14:textId="7D351EB3" w:rsidR="00AA78A0" w:rsidRPr="00AA78A0" w:rsidRDefault="00AA78A0" w:rsidP="00AA78A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Datum: </w:t>
            </w:r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22-03-2025</w:t>
            </w:r>
          </w:p>
        </w:tc>
      </w:tr>
      <w:tr w:rsidR="00AA78A0" w:rsidRPr="00AA78A0" w14:paraId="2E3E48B7" w14:textId="77777777" w:rsidTr="00722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hideMark/>
          </w:tcPr>
          <w:p w14:paraId="45AD8E70" w14:textId="3112F9C9" w:rsidR="00AA78A0" w:rsidRPr="00AA78A0" w:rsidRDefault="00C74221" w:rsidP="00AA78A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Onderwerp</w:t>
            </w:r>
            <w:r w:rsidR="00AA78A0"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: </w:t>
            </w:r>
            <w:r w:rsidR="00BE15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 xml:space="preserve">Review code backend API-architectuur </w:t>
            </w:r>
          </w:p>
        </w:tc>
      </w:tr>
    </w:tbl>
    <w:p w14:paraId="754BC34E" w14:textId="77777777" w:rsidR="00AA78A0" w:rsidRPr="00AA78A0" w:rsidRDefault="00AA78A0" w:rsidP="00AA78A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nl-NL"/>
          <w14:ligatures w14:val="none"/>
        </w:rPr>
      </w:pPr>
    </w:p>
    <w:p w14:paraId="1D0E2EF0" w14:textId="77777777" w:rsidR="00AA78A0" w:rsidRPr="00AA78A0" w:rsidRDefault="00AA78A0" w:rsidP="00AA78A0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nl-NL"/>
          <w14:ligatures w14:val="none"/>
        </w:rPr>
      </w:pPr>
    </w:p>
    <w:p w14:paraId="3CD78D65" w14:textId="77777777" w:rsidR="00AA78A0" w:rsidRDefault="00AA78A0" w:rsidP="00AA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</w:p>
    <w:tbl>
      <w:tblPr>
        <w:tblStyle w:val="GridTable4"/>
        <w:tblW w:w="9498" w:type="dxa"/>
        <w:tblInd w:w="-5" w:type="dxa"/>
        <w:tblLook w:val="04A0" w:firstRow="1" w:lastRow="0" w:firstColumn="1" w:lastColumn="0" w:noHBand="0" w:noVBand="1"/>
      </w:tblPr>
      <w:tblGrid>
        <w:gridCol w:w="2160"/>
        <w:gridCol w:w="7338"/>
      </w:tblGrid>
      <w:tr w:rsidR="00596703" w:rsidRPr="00AA78A0" w14:paraId="145372B0" w14:textId="77777777" w:rsidTr="0036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BA840DB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Criteria</w:t>
            </w:r>
          </w:p>
        </w:tc>
        <w:tc>
          <w:tcPr>
            <w:tcW w:w="7338" w:type="dxa"/>
            <w:hideMark/>
          </w:tcPr>
          <w:p w14:paraId="0D47BE12" w14:textId="77777777" w:rsidR="00596703" w:rsidRPr="00AA78A0" w:rsidRDefault="00596703" w:rsidP="00BB38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Opmerkingen</w:t>
            </w:r>
          </w:p>
        </w:tc>
      </w:tr>
      <w:tr w:rsidR="00596703" w:rsidRPr="00AA78A0" w14:paraId="794FF9CD" w14:textId="77777777" w:rsidTr="0036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7E998F6D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Code Efficiëntie</w:t>
            </w:r>
          </w:p>
          <w:p w14:paraId="46114CBC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EBEDD4A" w14:textId="77777777" w:rsidR="00954D03" w:rsidRDefault="00954D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32379CB3" w14:textId="77777777" w:rsidR="00954D03" w:rsidRPr="00AA78A0" w:rsidRDefault="00954D03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60637B9D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3D82ED56" w14:textId="440A8222" w:rsidR="0051623A" w:rsidRDefault="00BE5B2F" w:rsidP="0051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Helaas heb ik hier onvoldoende kennis om te bepalen of de code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efficienter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kan. Wel loop je risico dat een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onverwachtte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type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coersion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kunt krijgen door het gebruikt te maken van alleen 2 gelijktekens (==). Gebruik in plaats daarvan 3 gelijktekens (===).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br/>
            </w:r>
            <w:r w:rsidR="005162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De volgende functie (line 485, </w:t>
            </w:r>
            <w:proofErr w:type="gramStart"/>
            <w:r w:rsidR="005162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script)verwacht</w:t>
            </w:r>
            <w:proofErr w:type="gramEnd"/>
            <w:r w:rsidR="005162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1 parameter maar je geeft het 2 mee. </w:t>
            </w:r>
            <w:r w:rsidR="0051623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br/>
              <w:t xml:space="preserve">Weet je zeker of het dan nog steeds werkt? </w:t>
            </w:r>
          </w:p>
          <w:p w14:paraId="3AA22D60" w14:textId="0973E0C7" w:rsidR="0051623A" w:rsidRPr="0051623A" w:rsidRDefault="0051623A" w:rsidP="0051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br/>
            </w:r>
            <w:proofErr w:type="spellStart"/>
            <w:proofErr w:type="gramStart"/>
            <w:r w:rsidRPr="0051623A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nl-NL"/>
                <w14:ligatures w14:val="none"/>
              </w:rPr>
              <w:t>document</w:t>
            </w:r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.querySelectorAll</w:t>
            </w:r>
            <w:proofErr w:type="spellEnd"/>
            <w:proofErr w:type="gram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('.sort-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btn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')?.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forEach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(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btn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=&gt; {</w:t>
            </w:r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br/>
              <w:t xml:space="preserve">    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btn.addEventListener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('click', () =&gt; 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sortCollection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(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btn.dataset.field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, </w:t>
            </w:r>
            <w:proofErr w:type="spellStart"/>
            <w:r w:rsidRPr="0051623A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nl-NL"/>
                <w14:ligatures w14:val="none"/>
              </w:rPr>
              <w:t>currentSort</w:t>
            </w:r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.ascending</w:t>
            </w:r>
            <w:proofErr w:type="spellEnd"/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));</w:t>
            </w:r>
            <w:r w:rsidRPr="0051623A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br/>
              <w:t>});</w:t>
            </w:r>
          </w:p>
          <w:p w14:paraId="450559B9" w14:textId="7AB390D7" w:rsidR="0051623A" w:rsidRPr="00AA78A0" w:rsidRDefault="0051623A" w:rsidP="0051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596703" w:rsidRPr="00AA78A0" w14:paraId="099B60D7" w14:textId="77777777" w:rsidTr="0036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0B041C1C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Leesbaarheid en Stijl</w:t>
            </w:r>
          </w:p>
          <w:p w14:paraId="037AD282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40709B6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3849189C" w14:textId="77777777" w:rsidR="00954D03" w:rsidRPr="00AA78A0" w:rsidRDefault="00954D03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C2F2762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019343C4" w14:textId="3B1BE497" w:rsidR="00596703" w:rsidRPr="00AA78A0" w:rsidRDefault="00363F30" w:rsidP="00BB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Het zal leesbaarder zijn als je de frontend en de backend code in twee verschillende directories zet.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br/>
            </w:r>
            <w:r w:rsidR="00AF2EE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De functies zijn kort en duidelijk, wel kun je ze verdelen over aparte files (met oog op toekomstige uitbreiding van de applicatie)</w:t>
            </w:r>
            <w:r w:rsidR="00A901D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br/>
            </w:r>
          </w:p>
        </w:tc>
      </w:tr>
      <w:tr w:rsidR="00596703" w:rsidRPr="00AA78A0" w14:paraId="6D8FD06D" w14:textId="77777777" w:rsidTr="0036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458F539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Functionaliteit</w:t>
            </w:r>
          </w:p>
          <w:p w14:paraId="7A1A9B44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68AAF5A1" w14:textId="77777777" w:rsidR="00954D03" w:rsidRPr="00AA78A0" w:rsidRDefault="00954D03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34FBCD0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8DED925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2FBC8039" w14:textId="0D3303C3" w:rsidR="00596703" w:rsidRPr="00AA78A0" w:rsidRDefault="008D6014" w:rsidP="008D6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De applicatie lijkt te werken met de server APIs. </w:t>
            </w:r>
          </w:p>
        </w:tc>
      </w:tr>
      <w:tr w:rsidR="00596703" w:rsidRPr="00AA78A0" w14:paraId="32B38B5E" w14:textId="77777777" w:rsidTr="0036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0D2ABA82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Modulariteit</w:t>
            </w:r>
            <w:proofErr w:type="spellEnd"/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 xml:space="preserve"> en Herbruikbaarheid</w:t>
            </w:r>
          </w:p>
          <w:p w14:paraId="66453725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BF1FA53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87CCC20" w14:textId="77777777" w:rsidR="00954D03" w:rsidRPr="00AA78A0" w:rsidRDefault="00954D03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413BD341" w14:textId="77777777" w:rsidR="00596703" w:rsidRPr="00AA78A0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1E6563D4" w14:textId="460D5344" w:rsidR="00596703" w:rsidRPr="00AA78A0" w:rsidRDefault="00410084" w:rsidP="00BB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Je zal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kunnen overwegen om je frontend code op te splitsen naar, functies die data ophalen, filters en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handlers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.</w:t>
            </w:r>
          </w:p>
        </w:tc>
      </w:tr>
      <w:tr w:rsidR="00596703" w:rsidRPr="00AA78A0" w14:paraId="5726FBD5" w14:textId="77777777" w:rsidTr="0036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1D46DE58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Documentatie en Commentaren</w:t>
            </w:r>
          </w:p>
          <w:p w14:paraId="5B25402A" w14:textId="77777777" w:rsidR="00596703" w:rsidRDefault="00596703" w:rsidP="00954D03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1B1BC993" w14:textId="77777777" w:rsidR="00954D03" w:rsidRDefault="00954D03" w:rsidP="00954D03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2CF65656" w14:textId="77777777" w:rsidR="00954D03" w:rsidRPr="00954D03" w:rsidRDefault="00954D03" w:rsidP="00954D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1A87647E" w14:textId="59558704" w:rsidR="00596703" w:rsidRPr="00AA78A0" w:rsidRDefault="00FC3386" w:rsidP="00BB3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Er zijn weinig tot geen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comments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in de code toegevoegd. Wel is de naamgeving </w:t>
            </w:r>
            <w:r w:rsidR="000523E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van de functies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goed, dit maakt dat ik de code makkelijk leesbaar vind.</w:t>
            </w:r>
          </w:p>
        </w:tc>
      </w:tr>
      <w:tr w:rsidR="00596703" w:rsidRPr="00AA78A0" w14:paraId="25E101A4" w14:textId="77777777" w:rsidTr="00363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563A8E54" w14:textId="77777777" w:rsidR="00596703" w:rsidRDefault="00596703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  <w:t>Foutafhandeling en Robuustheid</w:t>
            </w:r>
          </w:p>
          <w:p w14:paraId="610B5301" w14:textId="77777777" w:rsidR="00596703" w:rsidRDefault="00596703" w:rsidP="00954D03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5AA7C8A7" w14:textId="77777777" w:rsidR="00954D03" w:rsidRDefault="00954D03" w:rsidP="00954D03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</w:p>
          <w:p w14:paraId="0D97F95B" w14:textId="77777777" w:rsidR="00954D03" w:rsidRPr="00954D03" w:rsidRDefault="00954D03" w:rsidP="00954D0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7338" w:type="dxa"/>
            <w:hideMark/>
          </w:tcPr>
          <w:p w14:paraId="010E8A6C" w14:textId="66AF6B75" w:rsidR="00596703" w:rsidRPr="00AA78A0" w:rsidRDefault="00AB51D1" w:rsidP="00BB3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Je maakt gebruik van statuscodes 400, 404 en 201 aan de server kant. Dat vind ik netjes. Wel kun je nog status 500 (server issue), 200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request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succes)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er aan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toe voegen.</w:t>
            </w:r>
          </w:p>
        </w:tc>
      </w:tr>
    </w:tbl>
    <w:p w14:paraId="12FE2A44" w14:textId="77777777" w:rsidR="00AA78A0" w:rsidRDefault="00AA78A0" w:rsidP="00AA7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A78A0" w:rsidRPr="00AA78A0" w14:paraId="46E7B720" w14:textId="77777777" w:rsidTr="00AA7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0D853" w14:textId="77777777" w:rsidR="00AA78A0" w:rsidRPr="00AA78A0" w:rsidRDefault="00AA78A0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AA7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Algemene Opmerkingen:</w:t>
            </w:r>
          </w:p>
        </w:tc>
      </w:tr>
      <w:tr w:rsidR="00AA78A0" w:rsidRPr="00AA78A0" w14:paraId="58A46928" w14:textId="77777777" w:rsidTr="00AA7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38083" w14:textId="74E007F5" w:rsidR="00AA78A0" w:rsidRPr="00691DE8" w:rsidRDefault="00A6785E" w:rsidP="00BB3858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808080" w:themeColor="background1" w:themeShade="80"/>
                <w:kern w:val="0"/>
                <w:sz w:val="24"/>
                <w:szCs w:val="24"/>
                <w:lang w:eastAsia="nl-NL"/>
                <w14:ligatures w14:val="none"/>
              </w:rPr>
              <w:t>Ik vind het een leuke oplossing! Het is interessant om te zien dat je met zo weinig code toch een mooie en werkende applicatie hebt gemaakt.</w:t>
            </w:r>
          </w:p>
          <w:p w14:paraId="426931B3" w14:textId="77777777" w:rsidR="00AA78A0" w:rsidRPr="00AA78A0" w:rsidRDefault="00AA78A0" w:rsidP="00BB38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</w:tbl>
    <w:p w14:paraId="2907F6DA" w14:textId="77777777" w:rsidR="00954D03" w:rsidRDefault="00954D0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 w:type="page"/>
      </w:r>
    </w:p>
    <w:p w14:paraId="14D59011" w14:textId="03073E76" w:rsidR="001944E0" w:rsidRPr="00215007" w:rsidRDefault="00954D03" w:rsidP="002150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l-NL"/>
          <w14:ligatures w14:val="none"/>
        </w:rPr>
      </w:pPr>
      <w:r w:rsidRPr="0021500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nl-NL"/>
          <w14:ligatures w14:val="none"/>
        </w:rPr>
        <w:lastRenderedPageBreak/>
        <w:t>Tips voor specifieke feedback</w:t>
      </w:r>
    </w:p>
    <w:p w14:paraId="2C33E3ED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Code Efficiëntie</w:t>
      </w:r>
    </w:p>
    <w:p w14:paraId="5DBBBE62" w14:textId="77777777" w:rsidR="002779A1" w:rsidRPr="002779A1" w:rsidRDefault="002779A1" w:rsidP="002779A1">
      <w:pPr>
        <w:numPr>
          <w:ilvl w:val="0"/>
          <w:numId w:val="2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Hoe snel of langzaam de applicatie draait.</w:t>
      </w:r>
    </w:p>
    <w:p w14:paraId="068393CA" w14:textId="77777777" w:rsidR="002779A1" w:rsidRPr="002779A1" w:rsidRDefault="002779A1" w:rsidP="002779A1">
      <w:pPr>
        <w:numPr>
          <w:ilvl w:val="0"/>
          <w:numId w:val="2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Code die onnodig hetzelfde werk meerdere keren uitvoert.</w:t>
      </w:r>
    </w:p>
    <w:p w14:paraId="00C96C3A" w14:textId="77777777" w:rsidR="002779A1" w:rsidRPr="002779A1" w:rsidRDefault="002779A1" w:rsidP="002779A1">
      <w:pPr>
        <w:numPr>
          <w:ilvl w:val="0"/>
          <w:numId w:val="2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gebruik van passende datatypes en datastructuren voor de bewerkingen die worden uitgevoerd.</w:t>
      </w:r>
    </w:p>
    <w:p w14:paraId="4A499741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Leesbaarheid en Stijl</w:t>
      </w:r>
    </w:p>
    <w:p w14:paraId="043C7C93" w14:textId="65E0C15F" w:rsidR="002779A1" w:rsidRPr="002779A1" w:rsidRDefault="002779A1" w:rsidP="002779A1">
      <w:pPr>
        <w:numPr>
          <w:ilvl w:val="0"/>
          <w:numId w:val="3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code is begrijpelijk en goed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leesbaar</w:t>
      </w: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F83B7D2" w14:textId="77777777" w:rsidR="002779A1" w:rsidRPr="002779A1" w:rsidRDefault="002779A1" w:rsidP="002779A1">
      <w:pPr>
        <w:numPr>
          <w:ilvl w:val="0"/>
          <w:numId w:val="3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Variabelen en functies hebben betekenisvolle namen.</w:t>
      </w:r>
    </w:p>
    <w:p w14:paraId="1B2FB168" w14:textId="77777777" w:rsidR="002779A1" w:rsidRPr="002779A1" w:rsidRDefault="002779A1" w:rsidP="002779A1">
      <w:pPr>
        <w:numPr>
          <w:ilvl w:val="0"/>
          <w:numId w:val="3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Functies zijn kort, duidelijk en begrijpelijk.</w:t>
      </w:r>
    </w:p>
    <w:p w14:paraId="47A7ED3D" w14:textId="77777777" w:rsidR="002779A1" w:rsidRPr="002779A1" w:rsidRDefault="002779A1" w:rsidP="002779A1">
      <w:pPr>
        <w:numPr>
          <w:ilvl w:val="0"/>
          <w:numId w:val="3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Constanten worden bovenaan het script gedefinieerd.</w:t>
      </w:r>
    </w:p>
    <w:p w14:paraId="10451A39" w14:textId="77777777" w:rsidR="002779A1" w:rsidRPr="002779A1" w:rsidRDefault="002779A1" w:rsidP="002779A1">
      <w:pPr>
        <w:numPr>
          <w:ilvl w:val="0"/>
          <w:numId w:val="3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proofErr w:type="spellStart"/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Hardcoded</w:t>
      </w:r>
      <w:proofErr w:type="spellEnd"/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waarden worden vermeden omdat ze moeilijk te onderhouden zijn.</w:t>
      </w:r>
    </w:p>
    <w:p w14:paraId="460BC71C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Functionaliteit</w:t>
      </w:r>
    </w:p>
    <w:p w14:paraId="4CE2652C" w14:textId="77777777" w:rsidR="002779A1" w:rsidRPr="002779A1" w:rsidRDefault="002779A1" w:rsidP="002779A1">
      <w:pPr>
        <w:numPr>
          <w:ilvl w:val="0"/>
          <w:numId w:val="4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Werkt de functie of applicatie zoals bedoeld, ook in randgevallen?</w:t>
      </w:r>
    </w:p>
    <w:p w14:paraId="24502752" w14:textId="77777777" w:rsidR="002779A1" w:rsidRPr="002779A1" w:rsidRDefault="002779A1" w:rsidP="002779A1">
      <w:pPr>
        <w:numPr>
          <w:ilvl w:val="0"/>
          <w:numId w:val="4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Hoe gaat de code om met ongeldige, onverwachte of onvoorspelbare invoer?</w:t>
      </w:r>
    </w:p>
    <w:p w14:paraId="32014291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proofErr w:type="spellStart"/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Modulariteit</w:t>
      </w:r>
      <w:proofErr w:type="spellEnd"/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 xml:space="preserve"> en Herbruikbaarheid</w:t>
      </w:r>
    </w:p>
    <w:p w14:paraId="75637CFB" w14:textId="77777777" w:rsidR="002779A1" w:rsidRPr="002779A1" w:rsidRDefault="002779A1" w:rsidP="002779A1">
      <w:pPr>
        <w:numPr>
          <w:ilvl w:val="0"/>
          <w:numId w:val="5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Elke module, klasse of functie dient een duidelijk doel.</w:t>
      </w:r>
    </w:p>
    <w:p w14:paraId="04BE8DE4" w14:textId="77777777" w:rsidR="002779A1" w:rsidRPr="002779A1" w:rsidRDefault="002779A1" w:rsidP="002779A1">
      <w:pPr>
        <w:numPr>
          <w:ilvl w:val="0"/>
          <w:numId w:val="5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code is opgesplitst in modules, klassen en functies, en kan in verschillende contexten worden hergebruikt.</w:t>
      </w:r>
    </w:p>
    <w:p w14:paraId="1D561C1A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Documentatie en Commentaar</w:t>
      </w:r>
    </w:p>
    <w:p w14:paraId="0B80D4BC" w14:textId="548A3C53" w:rsidR="002779A1" w:rsidRPr="002779A1" w:rsidRDefault="002779A1" w:rsidP="00637BE7">
      <w:pPr>
        <w:numPr>
          <w:ilvl w:val="0"/>
          <w:numId w:val="6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code is voorzien van voldoende commentaar en bruikbaar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686DE81E" w14:textId="77777777" w:rsidR="002779A1" w:rsidRPr="002779A1" w:rsidRDefault="002779A1" w:rsidP="002779A1">
      <w:pPr>
        <w:numPr>
          <w:ilvl w:val="0"/>
          <w:numId w:val="6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documentatie komt overeen met wat de code daadwerkelijk doet.</w:t>
      </w:r>
    </w:p>
    <w:p w14:paraId="5B6EAD19" w14:textId="77777777" w:rsidR="002779A1" w:rsidRPr="002779A1" w:rsidRDefault="002779A1" w:rsidP="002779A1">
      <w:pPr>
        <w:numPr>
          <w:ilvl w:val="0"/>
          <w:numId w:val="6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Er zijn duidelijke instructies voor het gebruik van externe bibliotheken.</w:t>
      </w:r>
    </w:p>
    <w:p w14:paraId="3FF38EFE" w14:textId="77777777" w:rsidR="002779A1" w:rsidRPr="002779A1" w:rsidRDefault="002779A1" w:rsidP="002779A1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Foutafhandeling en Robuustheid</w:t>
      </w:r>
    </w:p>
    <w:p w14:paraId="7DC18A39" w14:textId="77777777" w:rsidR="002779A1" w:rsidRPr="002779A1" w:rsidRDefault="002779A1" w:rsidP="002779A1">
      <w:pPr>
        <w:numPr>
          <w:ilvl w:val="0"/>
          <w:numId w:val="7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Invoer wordt gevalideerd.</w:t>
      </w:r>
    </w:p>
    <w:p w14:paraId="04E0B8C0" w14:textId="77777777" w:rsidR="002779A1" w:rsidRPr="002779A1" w:rsidRDefault="002779A1" w:rsidP="002779A1">
      <w:pPr>
        <w:numPr>
          <w:ilvl w:val="0"/>
          <w:numId w:val="7"/>
        </w:numPr>
        <w:tabs>
          <w:tab w:val="left" w:pos="3563"/>
        </w:tabs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juiste gebruik van </w:t>
      </w:r>
      <w:proofErr w:type="spellStart"/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try-except</w:t>
      </w:r>
      <w:proofErr w:type="spellEnd"/>
      <w:r w:rsidRPr="002779A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blokken waar nodig om fouten af te handelen.</w:t>
      </w:r>
    </w:p>
    <w:p w14:paraId="292E6FF8" w14:textId="77777777" w:rsidR="002779A1" w:rsidRPr="00AA78A0" w:rsidRDefault="002779A1" w:rsidP="00237868">
      <w:pPr>
        <w:tabs>
          <w:tab w:val="left" w:pos="3563"/>
        </w:tabs>
        <w:ind w:left="108"/>
        <w:rPr>
          <w:rFonts w:ascii="Times New Roman" w:eastAsia="Times New Roman" w:hAnsi="Times New Roman" w:cs="Times New Roman"/>
          <w:kern w:val="0"/>
          <w:sz w:val="20"/>
          <w:szCs w:val="20"/>
          <w:lang w:eastAsia="nl-NL"/>
          <w14:ligatures w14:val="none"/>
        </w:rPr>
      </w:pPr>
      <w:r w:rsidRPr="00AA78A0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ab/>
      </w:r>
    </w:p>
    <w:p w14:paraId="7205D693" w14:textId="77777777" w:rsidR="00954D03" w:rsidRPr="00FC10BD" w:rsidRDefault="00954D03" w:rsidP="00596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sectPr w:rsidR="00954D03" w:rsidRPr="00FC10BD" w:rsidSect="00FC10BD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0B3"/>
    <w:multiLevelType w:val="hybridMultilevel"/>
    <w:tmpl w:val="AAECA908"/>
    <w:lvl w:ilvl="0" w:tplc="B71E7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5D44"/>
    <w:multiLevelType w:val="multilevel"/>
    <w:tmpl w:val="9E5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75F0F"/>
    <w:multiLevelType w:val="multilevel"/>
    <w:tmpl w:val="FE4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00E5"/>
    <w:multiLevelType w:val="multilevel"/>
    <w:tmpl w:val="157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36D08"/>
    <w:multiLevelType w:val="multilevel"/>
    <w:tmpl w:val="12C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824FD"/>
    <w:multiLevelType w:val="multilevel"/>
    <w:tmpl w:val="6D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D722E"/>
    <w:multiLevelType w:val="multilevel"/>
    <w:tmpl w:val="45B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29122">
    <w:abstractNumId w:val="0"/>
  </w:num>
  <w:num w:numId="2" w16cid:durableId="1742098905">
    <w:abstractNumId w:val="4"/>
  </w:num>
  <w:num w:numId="3" w16cid:durableId="312373198">
    <w:abstractNumId w:val="2"/>
  </w:num>
  <w:num w:numId="4" w16cid:durableId="1010327742">
    <w:abstractNumId w:val="6"/>
  </w:num>
  <w:num w:numId="5" w16cid:durableId="1126970826">
    <w:abstractNumId w:val="1"/>
  </w:num>
  <w:num w:numId="6" w16cid:durableId="1144006958">
    <w:abstractNumId w:val="3"/>
  </w:num>
  <w:num w:numId="7" w16cid:durableId="45633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4"/>
    <w:rsid w:val="000457B9"/>
    <w:rsid w:val="000523EF"/>
    <w:rsid w:val="001944E0"/>
    <w:rsid w:val="00215007"/>
    <w:rsid w:val="002505F4"/>
    <w:rsid w:val="002779A1"/>
    <w:rsid w:val="00352434"/>
    <w:rsid w:val="00363F30"/>
    <w:rsid w:val="00386BFA"/>
    <w:rsid w:val="00410084"/>
    <w:rsid w:val="0051623A"/>
    <w:rsid w:val="00596703"/>
    <w:rsid w:val="00691DE8"/>
    <w:rsid w:val="00722FD1"/>
    <w:rsid w:val="007F279E"/>
    <w:rsid w:val="00882E44"/>
    <w:rsid w:val="00894E74"/>
    <w:rsid w:val="008D6014"/>
    <w:rsid w:val="00954D03"/>
    <w:rsid w:val="00A352B7"/>
    <w:rsid w:val="00A6785E"/>
    <w:rsid w:val="00A901DA"/>
    <w:rsid w:val="00AA78A0"/>
    <w:rsid w:val="00AB51D1"/>
    <w:rsid w:val="00AF2EEC"/>
    <w:rsid w:val="00AF7563"/>
    <w:rsid w:val="00BE15ED"/>
    <w:rsid w:val="00BE5B2F"/>
    <w:rsid w:val="00C255F6"/>
    <w:rsid w:val="00C74221"/>
    <w:rsid w:val="00CC3B42"/>
    <w:rsid w:val="00CE0CCD"/>
    <w:rsid w:val="00D52181"/>
    <w:rsid w:val="00DC26FA"/>
    <w:rsid w:val="00F45E0A"/>
    <w:rsid w:val="00FC10BD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5C59"/>
  <w15:chartTrackingRefBased/>
  <w15:docId w15:val="{48C36D52-DC60-47E2-88C0-AD8AE82F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7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table" w:styleId="TableGrid">
    <w:name w:val="Table Grid"/>
    <w:basedOn w:val="TableNormal"/>
    <w:uiPriority w:val="39"/>
    <w:rsid w:val="00AA7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78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AA78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22F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45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2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2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BF21507648848BD124B16B11842AD" ma:contentTypeVersion="0" ma:contentTypeDescription="Een nieuw document maken." ma:contentTypeScope="" ma:versionID="f9b303d2c2ed61842927c29db56b87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33f2cde62b73ee3b5b7efaee561e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50DB2-E879-479F-9A13-71E524335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BD7E08-3368-461E-A2A7-1F03BA22A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560B1F-A841-4827-B592-6C497C2AD1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Eleonora Avaleva (20220545)</cp:lastModifiedBy>
  <cp:revision>4</cp:revision>
  <dcterms:created xsi:type="dcterms:W3CDTF">2025-03-22T18:00:00Z</dcterms:created>
  <dcterms:modified xsi:type="dcterms:W3CDTF">2025-03-22T18:01:00Z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0x010100DA6BF21507648848BD124B16B11842AD</vt:lpwstr>
  </property>
</Properties>
</file>