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Richard Le</w:t>
      </w:r>
    </w:p>
    <w:p w:rsidR="00000000" w:rsidDel="00000000" w:rsidP="00000000" w:rsidRDefault="00000000" w:rsidRPr="00000000" w14:paraId="00000002">
      <w:pPr>
        <w:rPr/>
      </w:pPr>
      <w:r w:rsidDel="00000000" w:rsidR="00000000" w:rsidRPr="00000000">
        <w:rPr>
          <w:rtl w:val="0"/>
        </w:rPr>
        <w:t xml:space="preserve">CS 211 (B)</w:t>
      </w:r>
    </w:p>
    <w:p w:rsidR="00000000" w:rsidDel="00000000" w:rsidP="00000000" w:rsidRDefault="00000000" w:rsidRPr="00000000" w14:paraId="00000003">
      <w:pPr>
        <w:rPr/>
      </w:pPr>
      <w:r w:rsidDel="00000000" w:rsidR="00000000" w:rsidRPr="00000000">
        <w:rPr>
          <w:rtl w:val="0"/>
        </w:rPr>
        <w:t xml:space="preserve">4/20/20</w:t>
      </w:r>
    </w:p>
    <w:p w:rsidR="00000000" w:rsidDel="00000000" w:rsidP="00000000" w:rsidRDefault="00000000" w:rsidRPr="00000000" w14:paraId="00000004">
      <w:pPr>
        <w:rPr/>
      </w:pPr>
      <w:r w:rsidDel="00000000" w:rsidR="00000000" w:rsidRPr="00000000">
        <w:rPr>
          <w:rtl w:val="0"/>
        </w:rPr>
        <w:t xml:space="preserve">Project Reflection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mainly did debugging and syntax/formatting revisions on the code. For the project process, since the due date was originally Friday, 4/17, and there wasn’t enough time to meet consistently, Majd decided to write his own preliminary program of how he interpretted the prompt. He completed a rough draft for us to build upon. I proposed another way of approaching the problem, though we resolved to keep the code as it was. We spent the majority of the time trying to add the finer details that the program was supposed to have, like making the program continue to run until prompted to stop. We also reviewed the formatting of the code itself multiple times.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