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before="0" w:line="276" w:lineRule="auto"/>
        <w:jc w:val="center"/>
        <w:rPr>
          <w:rFonts w:ascii="Roboto" w:cs="Roboto" w:eastAsia="Roboto" w:hAnsi="Roboto"/>
          <w:b w:val="1"/>
          <w:color w:val="ff0000"/>
          <w:sz w:val="24"/>
          <w:szCs w:val="24"/>
        </w:rPr>
      </w:pPr>
      <w:bookmarkStart w:colFirst="0" w:colLast="0" w:name="_heading=h.nk54b7h4v8r3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Progetto: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FloodGuard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/>
      </w:pPr>
      <w:bookmarkStart w:colFirst="0" w:colLast="0" w:name="_heading=h.pivqkaf1muxh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Materiale necessario: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6"/>
        </w:numPr>
        <w:spacing w:after="0" w:before="0" w:line="276" w:lineRule="auto"/>
        <w:ind w:left="340" w:right="0" w:hanging="340"/>
        <w:rPr/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4 Sensori livello dell’acqua remotabile</w:t>
        <w:br w:type="textWrapping"/>
        <w:t xml:space="preserve"> 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Disponibili: 2</w:t>
        <w:br w:type="textWrapping"/>
        <w:t xml:space="preserve">  Acquisto Amazon: </w:t>
      </w:r>
      <w:hyperlink r:id="rId7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u w:val="single"/>
            <w:rtl w:val="0"/>
          </w:rPr>
          <w:t xml:space="preserve">https://www.amazon.it/dp/B07CP2GX9P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Doc: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u w:val="single"/>
          <w:rtl w:val="0"/>
        </w:rPr>
        <w:t xml:space="preserve">https://www.ardumotive.com/how-to-use-the-raindrops-sensor-moduleen.html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In realtà è un sensore di pioggia ma funziona anche come sensore di livello con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ingresso analogico. Esempio in cartella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0" w:before="0" w:line="276" w:lineRule="auto"/>
        <w:ind w:left="340" w:right="0" w:hanging="34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2 Pompe acquario 5V/12V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76" w:lineRule="auto"/>
        <w:ind w:left="340" w:righ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Disponibile 1 pompa 5V e una pompa 12V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76" w:lineRule="auto"/>
        <w:ind w:left="340" w:right="0" w:firstLine="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u w:val="single"/>
            <w:rtl w:val="0"/>
          </w:rPr>
          <w:t xml:space="preserve">https://www.amazon.it/Acqua-Pompa-Sommergibile-Sommersa-Acquario/dp/B0CBBZ76V2/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276" w:lineRule="auto"/>
        <w:ind w:left="340" w:righ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E’ comunque opportuno verificare l’assorbimento del motore per valutare se alimentare separatamente e comunque comandare con un relè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before="0" w:line="276" w:lineRule="auto"/>
        <w:ind w:left="340" w:right="0" w:hanging="34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Relè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ind w:left="340" w:righ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Disponibile</w:t>
        <w:br w:type="textWrapping"/>
        <w:t xml:space="preserve">Doc: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u w:val="single"/>
          <w:rtl w:val="0"/>
        </w:rPr>
        <w:t xml:space="preserve">https://wiki.seeedstudio.com/Grove-Relay/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0" w:before="0" w:line="276" w:lineRule="auto"/>
        <w:ind w:left="340" w:right="0" w:hanging="340"/>
        <w:rPr/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3 Vasche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(1 grande per contenere il plastico della città, 1 media per ospitare la cassa di espansione e una bacinella per contenere l’acqua che poi alimenterà il fiume)</w:t>
        <w:br w:type="textWrapping"/>
        <w:t xml:space="preserve">Verificare le dimensioni delle vasche in relazione alle dimensioni del plastico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before="0" w:line="276" w:lineRule="auto"/>
        <w:ind w:left="283" w:right="0" w:hanging="283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1 scheda Arduino R4 Wifi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br w:type="textWrapping"/>
        <w:t xml:space="preserve">Disponibile</w:t>
        <w:br w:type="textWrapping"/>
        <w:t xml:space="preserve">Doc: </w:t>
      </w:r>
      <w:hyperlink r:id="rId9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u w:val="single"/>
            <w:rtl w:val="0"/>
          </w:rPr>
          <w:t xml:space="preserve">https://store.arduino.cc/products/uno-r4-wifi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br w:type="textWrapping"/>
        <w:t xml:space="preserve">        </w:t>
      </w:r>
      <w:hyperlink r:id="rId10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u w:val="single"/>
            <w:rtl w:val="0"/>
          </w:rPr>
          <w:t xml:space="preserve">https://docs.arduino.cc/hardware/uno-r4-wifi/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tabs>
          <w:tab w:val="left" w:leader="none" w:pos="732"/>
        </w:tabs>
        <w:spacing w:after="0" w:before="0" w:line="276" w:lineRule="auto"/>
        <w:ind w:left="397" w:right="0" w:hanging="340"/>
        <w:rPr/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1 Servomotore standard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br w:type="textWrapping"/>
        <w:t xml:space="preserve">Disponibile in due versioni:</w:t>
        <w:br w:type="textWrapping"/>
        <w:t xml:space="preserve">Feetech FT90B oppure TowerPro SG5010: coppia 1,5 kg alimentazione da 3,3 a 6V per piccoli carichi</w:t>
        <w:br w:type="textWrapping"/>
        <w:t xml:space="preserve">Doc: </w:t>
      </w:r>
      <w:hyperlink r:id="rId11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u w:val="single"/>
            <w:rtl w:val="0"/>
          </w:rPr>
          <w:t xml:space="preserve">https://nettigo.eu/attachments/586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br w:type="textWrapping"/>
        <w:t xml:space="preserve">Hitech HS-311: coppia 3 kg alimentazione 5V per carichi maggiori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Doc: 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u w:val="single"/>
          <w:rtl w:val="0"/>
        </w:rPr>
        <w:t xml:space="preserve">https://www.robotstore.it/rsdocs/documents/Servo_Standard_Hitec_HS-311_datasheet.pdf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before="0" w:line="276" w:lineRule="auto"/>
        <w:ind w:left="283" w:right="0" w:hanging="283"/>
        <w:rPr/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1 buzzer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br w:type="textWrapping"/>
        <w:t xml:space="preserve">Disponibile in due versioni:</w:t>
        <w:br w:type="textWrapping"/>
        <w:t xml:space="preserve">Buzzer attivo: con un comando digitale emette una frequenza preimpostata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="276" w:lineRule="auto"/>
        <w:ind w:left="283" w:righ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Buzzer passivo: si può fare emettere qualsiasi frequenza mandando una diversa forma d’onda</w:t>
        <w:br w:type="textWrapping"/>
        <w:t xml:space="preserve">Doc: </w:t>
      </w:r>
      <w:hyperlink r:id="rId12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u w:val="single"/>
            <w:rtl w:val="0"/>
          </w:rPr>
          <w:t xml:space="preserve">https://wiki.seeedstudio.com/Grove-Buzzer/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Roboto" w:cs="Roboto" w:eastAsia="Roboto" w:hAnsi="Roboto"/>
          <w:b w:val="1"/>
          <w:color w:val="000000"/>
        </w:rPr>
      </w:pPr>
      <w:bookmarkStart w:colFirst="0" w:colLast="0" w:name="_heading=h.cmc8zc15coz4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Progettazione: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before="0" w:line="276" w:lineRule="auto"/>
        <w:ind w:left="283" w:right="0" w:hanging="283"/>
        <w:rPr/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Progettazione plastico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br w:type="textWrapping"/>
        <w:t xml:space="preserve">La progettazione può partire dalla cartografia regionale al 50.000 che presenta isoipse (curve di livello) distanziate di 50 m in altezza.</w:t>
        <w:br w:type="textWrapping"/>
        <w:t xml:space="preserve">Dalle carte si possono rilevare le singole curve, tagliarle su pannelli di adeguato spessore, incollarle nella corretta posizione e verniciarle per renderle impermeabili.</w:t>
        <w:br w:type="textWrapping"/>
        <w:t xml:space="preserve">Lo spessore dei pannelli (da 3 a 5 mm) dipende dalla scala che si vuole adottare quindi la prima cosa da definire è qual è l’area da rappresentare e quanto deve essere grande.</w:t>
        <w:br w:type="textWrapping"/>
        <w:t xml:space="preserve">Il materiale può essere MDF, poliplat o altra lastra sintetica. </w:t>
        <w:br w:type="textWrapping"/>
        <w:t xml:space="preserve">Ho consultato il Prof. Alberto Cavaciuti per il taglio laser e l’unico materiale che può sicuramente essere tagliato con il laser è l’MDF.</w:t>
        <w:br w:type="textWrapping"/>
        <w:t xml:space="preserve">Il poliplat può essere tagliato con il cutter.</w:t>
        <w:br w:type="textWrapping"/>
        <w:t xml:space="preserve">E’ necessario decidere quale strada scegliere; nel caso dell’MDF il prof. Cavaciuti è disponibile a collaborare.</w:t>
        <w:br w:type="textWrapping"/>
        <w:t xml:space="preserve">Nella cartella le mappe al 50.000 della zona di Calderino (fogli 220 e 237).</w:t>
        <w:br w:type="textWrapping"/>
        <w:t xml:space="preserve">Doc: </w:t>
        <w:br w:type="textWrapping"/>
        <w:t xml:space="preserve">Cartografia dell’Emilia-Romagna</w:t>
        <w:br w:type="textWrapping"/>
      </w:r>
      <w:hyperlink r:id="rId13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u w:val="single"/>
            <w:rtl w:val="0"/>
          </w:rPr>
          <w:t xml:space="preserve">https://geoportale.regione.emilia-romagna.it/download/download-data?type=raster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0" w:before="0" w:line="276" w:lineRule="auto"/>
        <w:ind w:left="283" w:right="0" w:hanging="283"/>
        <w:rPr/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Accesso remoto: vedi sezione “rabbits”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br w:type="textWrapping"/>
      </w:r>
      <w:hyperlink r:id="rId14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u w:val="single"/>
            <w:rtl w:val="0"/>
          </w:rPr>
          <w:t xml:space="preserve">https://www.schoolmakerday.it/rabbits/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br w:type="textWrapping"/>
      </w:r>
      <w:hyperlink r:id="rId15">
        <w:r w:rsidDel="00000000" w:rsidR="00000000" w:rsidRPr="00000000">
          <w:rPr>
            <w:rFonts w:ascii="Roboto" w:cs="Roboto" w:eastAsia="Roboto" w:hAnsi="Roboto"/>
            <w:color w:val="000000"/>
            <w:sz w:val="24"/>
            <w:szCs w:val="24"/>
            <w:u w:val="single"/>
            <w:rtl w:val="0"/>
          </w:rPr>
          <w:t xml:space="preserve">https://www.schoolmakerday.it/rabbits/panel/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u w:val="single"/>
          <w:rtl w:val="0"/>
        </w:rPr>
        <w:t xml:space="preserve">https://github.com/SchoolMakerDay/rabbits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283" w:right="0" w:firstLine="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76" w:lineRule="auto"/>
        <w:ind w:left="283" w:right="0" w:firstLine="0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276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heading=h.phlizy7xz3u3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Descrizione progetto: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FloodGuard</w:t>
      </w:r>
      <w:r w:rsidDel="00000000" w:rsidR="00000000" w:rsidRPr="00000000">
        <w:rPr>
          <w:rtl w:val="0"/>
        </w:rPr>
        <w:t xml:space="preserve"> è un progetto che unisce tecnologia e consapevolezza ambientale. </w:t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Abbiamo realizzato un </w:t>
      </w:r>
      <w:r w:rsidDel="00000000" w:rsidR="00000000" w:rsidRPr="00000000">
        <w:rPr>
          <w:b w:val="1"/>
          <w:rtl w:val="0"/>
        </w:rPr>
        <w:t xml:space="preserve">modello 3D di una città collinare</w:t>
      </w:r>
      <w:r w:rsidDel="00000000" w:rsidR="00000000" w:rsidRPr="00000000">
        <w:rPr>
          <w:rtl w:val="0"/>
        </w:rPr>
        <w:t xml:space="preserve">, completa di fiume e abitazioni a diverse altitudini, che può essere colpita da un’alluvione simulata. </w:t>
      </w:r>
    </w:p>
    <w:p w:rsidR="00000000" w:rsidDel="00000000" w:rsidP="00000000" w:rsidRDefault="00000000" w:rsidRPr="00000000" w14:paraId="0000001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Grazie a </w:t>
      </w:r>
      <w:r w:rsidDel="00000000" w:rsidR="00000000" w:rsidRPr="00000000">
        <w:rPr>
          <w:b w:val="1"/>
          <w:rtl w:val="0"/>
        </w:rPr>
        <w:t xml:space="preserve">sensori di livello dell’acqua</w:t>
      </w:r>
      <w:r w:rsidDel="00000000" w:rsidR="00000000" w:rsidRPr="00000000">
        <w:rPr>
          <w:rtl w:val="0"/>
        </w:rPr>
        <w:t xml:space="preserve"> collegati a una scheda Arduino R4 Wi-Fi, i dati vengono trasmessi in tempo reale a un </w:t>
      </w:r>
      <w:r w:rsidDel="00000000" w:rsidR="00000000" w:rsidRPr="00000000">
        <w:rPr>
          <w:b w:val="1"/>
          <w:rtl w:val="0"/>
        </w:rPr>
        <w:t xml:space="preserve">sito web interattivo</w:t>
      </w:r>
      <w:r w:rsidDel="00000000" w:rsidR="00000000" w:rsidRPr="00000000">
        <w:rPr>
          <w:rtl w:val="0"/>
        </w:rPr>
        <w:t xml:space="preserve"> che mostra i livelli dell’acqua nelle varie zone.</w:t>
      </w:r>
    </w:p>
    <w:p w:rsidR="00000000" w:rsidDel="00000000" w:rsidP="00000000" w:rsidRDefault="00000000" w:rsidRPr="00000000" w14:paraId="0000001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Quando l’acqua supera i limiti di sicurezza, il sistema attiva automaticamente l’apertura di una </w:t>
      </w:r>
      <w:r w:rsidDel="00000000" w:rsidR="00000000" w:rsidRPr="00000000">
        <w:rPr>
          <w:b w:val="1"/>
          <w:rtl w:val="0"/>
        </w:rPr>
        <w:t xml:space="preserve">cassa di espansione</w:t>
      </w:r>
      <w:r w:rsidDel="00000000" w:rsidR="00000000" w:rsidRPr="00000000">
        <w:rPr>
          <w:rtl w:val="0"/>
        </w:rPr>
        <w:t xml:space="preserve">, proprio come avviene nelle vere infrastrutture idrauliche, per proteggere il territorio.</w:t>
      </w:r>
    </w:p>
    <w:p w:rsidR="00000000" w:rsidDel="00000000" w:rsidP="00000000" w:rsidRDefault="00000000" w:rsidRPr="00000000" w14:paraId="0000001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FloodGuard</w:t>
      </w:r>
      <w:r w:rsidDel="00000000" w:rsidR="00000000" w:rsidRPr="00000000">
        <w:rPr>
          <w:rtl w:val="0"/>
        </w:rPr>
        <w:t xml:space="preserve"> è una simulazione concreta di come la tecnologia possa aiutare a prevenire disastri ambientali, sensibilizzando giovani e adulti sull’importanza della prevenzione.</w:t>
      </w:r>
    </w:p>
    <w:p w:rsidR="00000000" w:rsidDel="00000000" w:rsidP="00000000" w:rsidRDefault="00000000" w:rsidRPr="00000000" w14:paraId="0000001F">
      <w:pPr>
        <w:widowControl w:val="0"/>
        <w:spacing w:after="0" w:before="0" w:line="276" w:lineRule="auto"/>
        <w:ind w:left="283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Roboto" w:cs="Roboto" w:eastAsia="Roboto" w:hAnsi="Roboto"/>
        </w:rPr>
      </w:pPr>
      <w:bookmarkStart w:colFirst="0" w:colLast="0" w:name="_heading=h.lwbbw71kyd7z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Progetto 2 : Rilevamento inondazioni territorio (Calderino)</w:t>
      </w:r>
    </w:p>
    <w:p w:rsidR="00000000" w:rsidDel="00000000" w:rsidP="00000000" w:rsidRDefault="00000000" w:rsidRPr="00000000" w14:paraId="00000021">
      <w:pPr>
        <w:pStyle w:val="Heading3"/>
        <w:rPr>
          <w:rFonts w:ascii="Roboto" w:cs="Roboto" w:eastAsia="Roboto" w:hAnsi="Roboto"/>
          <w:b w:val="1"/>
          <w:color w:val="000000"/>
        </w:rPr>
      </w:pPr>
      <w:bookmarkStart w:colFirst="0" w:colLast="0" w:name="_heading=h.7d53zhrclmsr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Materiale necessario: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Sensori livello dell’acqua remotabile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Pompe acquario 5V/12V (se a 12V bisogna usare un relè)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Vasche (1 grande per contenere il plastico della città, 1 media per ospitare la cassa di espansione e una bacinella per contenere l’acqua che poi alimenterà il fiume)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Scheda Arduino R4 Wi-Fi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right="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Servomotori per paratia che porta acqua alla cassa di espansione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Buzzer per allarme sonoro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strade per avviare il funzionamento della simulazione: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 una pulsantiera che fa funzionare le varie parti del progetto (acqua che entra nel fiume, attivazione della paratia che porta l’acqua alla cassa di espansione ecc).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Oppure collegamento dei sensori al server che permette ai componenti di agire in automatico quando l’acqua raggiunge certe soglie di pericolo.</w:t>
      </w:r>
    </w:p>
    <w:p w:rsidR="00000000" w:rsidDel="00000000" w:rsidP="00000000" w:rsidRDefault="00000000" w:rsidRPr="00000000" w14:paraId="0000002C">
      <w:pPr>
        <w:pStyle w:val="Heading3"/>
        <w:rPr>
          <w:rFonts w:ascii="Roboto" w:cs="Roboto" w:eastAsia="Roboto" w:hAnsi="Roboto"/>
          <w:b w:val="1"/>
          <w:color w:val="000000"/>
        </w:rPr>
      </w:pPr>
      <w:bookmarkStart w:colFirst="0" w:colLast="0" w:name="_heading=h.tsmhths8wsdj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Schema progetto: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3" w:firstLine="0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82895" cy="380555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3805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center"/>
      <w:rPr>
        <w:rFonts w:ascii="Roboto" w:cs="Roboto" w:eastAsia="Roboto" w:hAnsi="Roboto"/>
        <w:b w:val="1"/>
        <w:i w:val="1"/>
      </w:rPr>
    </w:pPr>
    <w:r w:rsidDel="00000000" w:rsidR="00000000" w:rsidRPr="00000000">
      <w:rPr>
        <w:rFonts w:ascii="Roboto" w:cs="Roboto" w:eastAsia="Roboto" w:hAnsi="Roboto"/>
        <w:b w:val="1"/>
        <w:i w:val="1"/>
        <w:rtl w:val="0"/>
      </w:rPr>
      <w:t xml:space="preserve">PROGETTI SCHOOL MAKER DAY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0"/>
      <w:suppressAutoHyphens w:val="1"/>
      <w:overflowPunct w:val="1"/>
      <w:bidi w:val="0"/>
      <w:spacing w:after="0" w:before="0" w:line="276" w:lineRule="auto"/>
      <w:jc/>
    </w:pPr>
    <w:rPr>
      <w:rFonts w:ascii="Arial" w:cs="Arial" w:eastAsia="Arial" w:hAnsi="Arial"/>
      <w:color w:val="auto"/>
      <w:kern w:val="0"/>
      <w:sz w:val="22"/>
      <w:szCs w:val="22"/>
      <w:lang w:bidi="hi-IN" w:eastAsia="zh-CN" w:val="it-IT"/>
    </w:rPr>
  </w:style>
  <w:style w:type="paragraph" w:styleId="Titolo1">
    <w:name w:val="Heading 1"/>
    <w:basedOn w:val="LOnormal"/>
    <w:next w:val="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Titolo2">
    <w:name w:val="Heading 2"/>
    <w:basedOn w:val="LOnormal"/>
    <w:next w:val="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Titolo3">
    <w:name w:val="Heading 3"/>
    <w:basedOn w:val="LOnormal"/>
    <w:next w:val="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Titolo4">
    <w:name w:val="Heading 4"/>
    <w:basedOn w:val="LOnormal"/>
    <w:next w:val="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Titolo5">
    <w:name w:val="Heading 5"/>
    <w:basedOn w:val="LOnormal"/>
    <w:next w:val="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Titolo6">
    <w:name w:val="Heading 6"/>
    <w:basedOn w:val="LOnormal"/>
    <w:next w:val="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Punti">
    <w:name w:val="Punti"/>
    <w:qFormat w:val="1"/>
    <w:rPr>
      <w:rFonts w:ascii="OpenSymbol" w:cs="OpenSymbol" w:eastAsia="OpenSymbol" w:hAnsi="OpenSymbol"/>
    </w:rPr>
  </w:style>
  <w:style w:type="character" w:styleId="CollegamentoInternet">
    <w:name w:val="Collegamento Internet"/>
    <w:rPr>
      <w:color w:val="000080"/>
      <w:u w:val="single"/>
      <w:lang w:bidi="zxx" w:eastAsia="zxx" w:val="zxx"/>
    </w:rPr>
  </w:style>
  <w:style w:type="paragraph" w:styleId="Titolo">
    <w:name w:val="Titolo"/>
    <w:basedOn w:val="Normal"/>
    <w:next w:val="Corpodeltesto"/>
    <w:qFormat w:val="1"/>
    <w:pPr>
      <w:keepNext w:val="1"/>
      <w:spacing w:after="120" w:before="240"/>
    </w:pPr>
    <w:rPr>
      <w:rFonts w:ascii="Liberation Sans" w:cs="Linux Libertine G" w:eastAsia="Linux Libertine G" w:hAnsi="Liberation Sans"/>
      <w:sz w:val="28"/>
      <w:szCs w:val="28"/>
    </w:rPr>
  </w:style>
  <w:style w:type="paragraph" w:styleId="Corpodeltesto">
    <w:name w:val="Body Text"/>
    <w:basedOn w:val="Normal"/>
    <w:pPr>
      <w:spacing w:after="140" w:before="0" w:line="276" w:lineRule="auto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ice">
    <w:name w:val="Indice"/>
    <w:basedOn w:val="Normal"/>
    <w:qFormat w:val="1"/>
    <w:pPr>
      <w:suppressLineNumbers w:val="1"/>
    </w:pPr>
    <w:rPr/>
  </w:style>
  <w:style w:type="paragraph" w:styleId="LOnormal">
    <w:name w:val="LO-normal"/>
    <w:qFormat w:val="1"/>
    <w:pPr>
      <w:widowControl w:val="1"/>
      <w:suppressAutoHyphens w:val="1"/>
      <w:overflowPunct w:val="1"/>
      <w:bidi w:val="0"/>
      <w:spacing w:after="0" w:before="0"/>
      <w:jc/>
    </w:pPr>
    <w:rPr>
      <w:rFonts w:ascii="Arial" w:cs="Arial" w:eastAsia="Arial" w:hAnsi="Arial"/>
      <w:color w:val="auto"/>
      <w:kern w:val="0"/>
      <w:sz w:val="22"/>
      <w:szCs w:val="22"/>
      <w:lang w:bidi="hi-IN" w:eastAsia="zh-CN" w:val="it-IT"/>
    </w:rPr>
  </w:style>
  <w:style w:type="paragraph" w:styleId="Titoloprincipale">
    <w:name w:val="Title"/>
    <w:basedOn w:val="LOnormal"/>
    <w:next w:val="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ottotitolo">
    <w:name w:val="Subtitle"/>
    <w:basedOn w:val="LOnormal"/>
    <w:next w:val="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Intestazioneepidipagina">
    <w:name w:val="Intestazione e piè di pagina"/>
    <w:basedOn w:val="Normal"/>
    <w:qFormat w:val="1"/>
    <w:pPr>
      <w:suppressLineNumbers w:val="1"/>
      <w:tabs>
        <w:tab w:val="clear" w:pos="720"/>
        <w:tab w:val="center" w:leader="none" w:pos="4819"/>
        <w:tab w:val="right" w:leader="none" w:pos="9638"/>
      </w:tabs>
    </w:pPr>
    <w:rPr/>
  </w:style>
  <w:style w:type="paragraph" w:styleId="Intestazione">
    <w:name w:val="Header"/>
    <w:basedOn w:val="Normal"/>
    <w:pPr/>
    <w:rPr/>
  </w:style>
  <w:style w:type="paragraph" w:styleId="Pidipagina">
    <w:name w:val="Footer"/>
    <w:basedOn w:val="Normal"/>
    <w:pPr/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ttigo.eu/attachments/586" TargetMode="External"/><Relationship Id="rId10" Type="http://schemas.openxmlformats.org/officeDocument/2006/relationships/hyperlink" Target="https://docs.arduino.cc/hardware/uno-r4-wifi/" TargetMode="External"/><Relationship Id="rId13" Type="http://schemas.openxmlformats.org/officeDocument/2006/relationships/hyperlink" Target="https://geoportale.regione.emilia-romagna.it/download/download-data?type=raster" TargetMode="External"/><Relationship Id="rId12" Type="http://schemas.openxmlformats.org/officeDocument/2006/relationships/hyperlink" Target="https://wiki.seeedstudio.com/Grove-Buzz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e.arduino.cc/products/uno-r4-wifi" TargetMode="External"/><Relationship Id="rId15" Type="http://schemas.openxmlformats.org/officeDocument/2006/relationships/hyperlink" Target="https://www.schoolmakerday.it/rabbits/panel/" TargetMode="External"/><Relationship Id="rId14" Type="http://schemas.openxmlformats.org/officeDocument/2006/relationships/hyperlink" Target="https://www.schoolmakerday.it/rabbits/" TargetMode="External"/><Relationship Id="rId17" Type="http://schemas.openxmlformats.org/officeDocument/2006/relationships/header" Target="header1.xml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www.amazon.it/dp/B07CP2GX9P" TargetMode="External"/><Relationship Id="rId8" Type="http://schemas.openxmlformats.org/officeDocument/2006/relationships/hyperlink" Target="https://www.amazon.it/Acqua-Pompa-Sommergibile-Sommersa-Acquario/dp/B0CBBZ76V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+35GRVHXYN1hOK/QkgX3TbWofw==">CgMxLjAyDmgubms1NGI3aDR2OHIzMg5oLnBpdnFrYWYxbXV4aDIOaC5jbWM4emMxNWNvejQyDmgucGhsaXp5N3h6M3UzMg5oLmx3YmJ3NzFreWQ3ejIOaC43ZDUzemhyY2xtc3IyDmgudHNtaHRoczh3c2RqOAByITE5aGNOdmM2Q0hGdDdEQlRHamNKcWl2ZnBNSm9IMVhlMg==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