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SCRATCH MAZE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Scene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Landing page introducing the brief concept of the game and rules.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Scene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Timer 3-2-1-GO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3: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Scene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LEVEL 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Simple maze and two sprints: a child (user) running from the Cat (Chaser) while trying to escape the maze.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 it with external team members.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4: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Scene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LEVEL 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Harder than the previous level.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Introduction of a riddle/puzzle for passing this level when solved.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Test it with external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5: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Scene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LEVEL 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Harder than the 1st level maze.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More complex haze, requiring the user to take </w:t>
      </w:r>
      <w:r w:rsidDel="00000000" w:rsidR="00000000" w:rsidRPr="00000000">
        <w:rPr>
          <w:b w:val="1"/>
          <w:rtl w:val="0"/>
        </w:rPr>
        <w:t xml:space="preserve">the keys </w:t>
      </w:r>
      <w:r w:rsidDel="00000000" w:rsidR="00000000" w:rsidRPr="00000000">
        <w:rPr>
          <w:rtl w:val="0"/>
        </w:rPr>
        <w:t xml:space="preserve">hidden in the maze to be able to open the door and escape it while also running from the cat.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Test it with external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6: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Scene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LEVEL 4.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Harder than the previous maze.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complex turns.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exits.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