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6s21ss8bza" w:id="0"/>
      <w:bookmarkEnd w:id="0"/>
      <w:r w:rsidDel="00000000" w:rsidR="00000000" w:rsidRPr="00000000">
        <w:rPr>
          <w:rtl w:val="0"/>
        </w:rPr>
        <w:t xml:space="preserve">Winnable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take a look at some 1 and 2 player games and try to decide if you can win them and what strategy you should use if you can win.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Roles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Recorder: records all answers &amp;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 1: reports answers and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Speaker 2: (for 3 person teams)</w:t>
              <w:br w:type="textWrapping"/>
              <w:t xml:space="preserve">reports answers and questions</w:t>
              <w:br w:type="textWrapping"/>
              <w:t xml:space="preserve">...alternate with speaker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9d9n17pvabm" w:id="1"/>
      <w:bookmarkEnd w:id="1"/>
      <w:r w:rsidDel="00000000" w:rsidR="00000000" w:rsidRPr="00000000">
        <w:rPr>
          <w:rtl w:val="0"/>
        </w:rPr>
        <w:t xml:space="preserve">Four-Puzzle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four puzzle game is a square with 4 slots and 3 tiles numbered 1,2,3 and one empty space.</w:t>
        <w:br w:type="textWrapping"/>
        <w:t xml:space="preserve">Allowable moves slide a tile to the empty space from any other space, including a diagonal move.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get from the start state below to the end state?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447675</wp:posOffset>
            </wp:positionV>
            <wp:extent cx="895350" cy="8501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349250</wp:posOffset>
            </wp:positionV>
            <wp:extent cx="897082" cy="9398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082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123825</wp:posOffset>
            </wp:positionV>
            <wp:extent cx="635000" cy="635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possible states are there?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draw a diagram of game states with arrows between states one move apart? You don’t need to do all the states...just 4 or 5….</w:t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second state from problem 1 is the winning state, how could a computer rank the other possible states?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a computer decide what moves to make to try to win?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diagonal moves are not allowed, what is the answer to problem 1?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5d361u3qdpsy" w:id="2"/>
      <w:bookmarkEnd w:id="2"/>
      <w:r w:rsidDel="00000000" w:rsidR="00000000" w:rsidRPr="00000000">
        <w:rPr>
          <w:rtl w:val="0"/>
        </w:rPr>
        <w:t xml:space="preserve">NIM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Rules: start with 21 pennies in the center. Each player must take 1-4 pennies each turn. The player to take the last penny loses. Play with these rules until you think you see a strategy to winning. If you need help ask one of the instructors for a hint.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strategy for winning?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starting with 18 pennies in the middle change anything about your strategy?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1 player win each time, if so what do they do and do they go first or second?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player would you want to be if the game used 1482 pennies?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