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49FC" w14:textId="42412D20" w:rsidR="002E2827" w:rsidRDefault="00952288" w:rsidP="0099347A">
      <w:pPr>
        <w:jc w:val="center"/>
        <w:rPr>
          <w:rFonts w:ascii="Special Gothic Expanded One" w:hAnsi="Special Gothic Expanded One"/>
          <w:color w:val="134857"/>
          <w:sz w:val="56"/>
        </w:rPr>
      </w:pPr>
      <w:r w:rsidRPr="0099347A">
        <w:rPr>
          <w:rFonts w:ascii="Special Gothic Expanded One" w:hAnsi="Special Gothic Expanded One"/>
          <w:color w:val="134857"/>
          <w:sz w:val="56"/>
        </w:rPr>
        <w:t>Használati útmutató</w:t>
      </w:r>
    </w:p>
    <w:p w14:paraId="596CF3D3" w14:textId="43D2BF44" w:rsidR="0099347A" w:rsidRDefault="0099347A" w:rsidP="0099347A">
      <w:pPr>
        <w:rPr>
          <w:rFonts w:ascii="Special Gothic Expanded One" w:hAnsi="Special Gothic Expanded One"/>
          <w:color w:val="134857"/>
          <w:sz w:val="56"/>
        </w:rPr>
      </w:pPr>
    </w:p>
    <w:p w14:paraId="070076D6" w14:textId="5400E23C" w:rsidR="0099347A" w:rsidRDefault="0099347A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 xml:space="preserve">A </w:t>
      </w:r>
      <w:r w:rsidRPr="0099347A">
        <w:rPr>
          <w:rFonts w:ascii="Special Gothic Expanded One" w:hAnsi="Special Gothic Expanded One"/>
          <w:color w:val="134857"/>
          <w:sz w:val="28"/>
          <w:highlight w:val="yellow"/>
        </w:rPr>
        <w:t>School Tripper Installer.exe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 </w:t>
      </w:r>
      <w:r w:rsidR="00F6773B">
        <w:rPr>
          <w:rFonts w:ascii="Special Gothic Expanded One" w:hAnsi="Special Gothic Expanded One"/>
          <w:color w:val="134857"/>
          <w:sz w:val="28"/>
        </w:rPr>
        <w:t xml:space="preserve">használata után települ 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a </w:t>
      </w:r>
      <w:r w:rsidR="00F6773B" w:rsidRPr="00F6773B">
        <w:rPr>
          <w:rFonts w:ascii="Special Gothic Expanded One" w:hAnsi="Special Gothic Expanded One"/>
          <w:color w:val="134857"/>
          <w:sz w:val="28"/>
          <w:highlight w:val="yellow"/>
        </w:rPr>
        <w:t>School Tripper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 a</w:t>
      </w:r>
      <w:r w:rsidR="00F6773B">
        <w:rPr>
          <w:rFonts w:ascii="Special Gothic Expanded One" w:hAnsi="Special Gothic Expanded One"/>
          <w:color w:val="134857"/>
          <w:sz w:val="28"/>
        </w:rPr>
        <w:t>lkalmazás.</w:t>
      </w:r>
    </w:p>
    <w:p w14:paraId="40F3FEC0" w14:textId="6A469E2C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Az alkalmazást elindítva 4 mezőt láthatunk.</w:t>
      </w:r>
    </w:p>
    <w:p w14:paraId="322EDF05" w14:textId="606CEBE2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Az ország és város mező kitöltése után, meg fog jelenni 3 szállás a kiválasztott városban.</w:t>
      </w:r>
    </w:p>
    <w:p w14:paraId="4DA237C2" w14:textId="4F42ACDA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 naptár és létszám kitöltése után az egyik szállás kiválasztásakor már el fog kezdődni az ár számítása.</w:t>
      </w:r>
    </w:p>
    <w:p w14:paraId="3B94DBB0" w14:textId="29A4997C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 kiválasztott szállás mellett meg fog jelenni 4 étterem, ami a szállás közelében van.</w:t>
      </w:r>
    </w:p>
    <w:p w14:paraId="0CC0E52E" w14:textId="6203B488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Egy étteremre nyomva megnyílik ezen étteremből 5 ajánlás. Itt ki lehet választani, hogy mennyit szeretne venni egyes ételekből.</w:t>
      </w:r>
    </w:p>
    <w:p w14:paraId="165C2511" w14:textId="092F7496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Egyszerre több megjelenített étteremből lehet ételt választani, mind meg fog jelenni az ár számításában.</w:t>
      </w:r>
    </w:p>
    <w:p w14:paraId="7C985FD4" w14:textId="5C010B8B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Természetesen nem muszáj minden ételhez számot írni.</w:t>
      </w:r>
    </w:p>
    <w:p w14:paraId="0DFA0B0A" w14:textId="77777777" w:rsidR="00213EA1" w:rsidRDefault="00F6773B" w:rsidP="00213EA1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noProof/>
          <w:color w:val="134857"/>
          <w:sz w:val="28"/>
        </w:rPr>
      </w:pP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Miután minden szükséges mezőt kitöltött, megnézheti a végső árat a képernyő alján. Abban az esetben hogy a számítás nem fér ki a képernyőre, rá lehet nyomni és </w:t>
      </w:r>
      <w:r w:rsidR="00B62728" w:rsidRPr="00213EA1">
        <w:rPr>
          <w:rFonts w:ascii="Special Gothic Expanded One" w:hAnsi="Special Gothic Expanded One"/>
          <w:noProof/>
          <w:color w:val="134857"/>
          <w:sz w:val="28"/>
        </w:rPr>
        <w:t>megfog nőni a mező.</w:t>
      </w:r>
    </w:p>
    <w:p w14:paraId="1BE98017" w14:textId="77777777" w:rsidR="00213EA1" w:rsidRDefault="00213EA1" w:rsidP="00213EA1">
      <w:pPr>
        <w:pStyle w:val="Listaszerbekezds"/>
        <w:rPr>
          <w:rFonts w:ascii="Special Gothic Expanded One" w:hAnsi="Special Gothic Expanded One"/>
          <w:noProof/>
          <w:color w:val="134857"/>
          <w:sz w:val="28"/>
        </w:rPr>
      </w:pPr>
      <w:bookmarkStart w:id="0" w:name="_GoBack"/>
      <w:bookmarkEnd w:id="0"/>
    </w:p>
    <w:p w14:paraId="36F1BA79" w14:textId="67E3A2FB" w:rsidR="001119F0" w:rsidRPr="00213EA1" w:rsidRDefault="00213EA1" w:rsidP="00213EA1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noProof/>
          <w:color w:val="134857"/>
          <w:sz w:val="28"/>
        </w:rPr>
      </w:pPr>
      <w:r w:rsidRPr="00213EA1">
        <w:rPr>
          <w:rFonts w:ascii="Special Gothic Expanded One" w:hAnsi="Special Gothic Expanded One"/>
          <w:noProof/>
          <w:color w:val="134857"/>
          <w:sz w:val="28"/>
        </w:rPr>
        <w:t>Ha bármi nem töltene be, vagy Nincs információ-t írna, a város nevére nyomással majd másra nyomással újra lehet indítani a folyamatokat. Lehetséges hogy ez megoldja a problémát.</w:t>
      </w:r>
    </w:p>
    <w:p w14:paraId="54F52E2E" w14:textId="77777777" w:rsidR="00F6773B" w:rsidRPr="00F6773B" w:rsidRDefault="00F6773B" w:rsidP="00F6773B">
      <w:pPr>
        <w:ind w:left="360"/>
        <w:rPr>
          <w:rFonts w:ascii="Special Gothic Expanded One" w:hAnsi="Special Gothic Expanded One"/>
          <w:color w:val="134857"/>
          <w:sz w:val="28"/>
        </w:rPr>
      </w:pPr>
    </w:p>
    <w:sectPr w:rsidR="00F6773B" w:rsidRPr="00F6773B" w:rsidSect="00F6773B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E8C1F" w14:textId="77777777" w:rsidR="00A32CC3" w:rsidRDefault="00A32CC3" w:rsidP="0099347A">
      <w:pPr>
        <w:spacing w:after="0" w:line="240" w:lineRule="auto"/>
      </w:pPr>
      <w:r>
        <w:separator/>
      </w:r>
    </w:p>
  </w:endnote>
  <w:endnote w:type="continuationSeparator" w:id="0">
    <w:p w14:paraId="60D47436" w14:textId="77777777" w:rsidR="00A32CC3" w:rsidRDefault="00A32CC3" w:rsidP="0099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C376DC90-B5D9-4DBB-B8C4-0AC8C8F745DB}"/>
  </w:font>
  <w:font w:name="Special Gothic Expanded One">
    <w:panose1 w:val="00000000000000000000"/>
    <w:charset w:val="EE"/>
    <w:family w:val="auto"/>
    <w:pitch w:val="variable"/>
    <w:sig w:usb0="A10000EF" w:usb1="0000207B" w:usb2="00000000" w:usb3="00000000" w:csb0="00000193" w:csb1="00000000"/>
    <w:embedRegular r:id="rId2" w:fontKey="{C48260F9-A491-4105-A72A-64F61FBA9CC1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1FA4306E-C462-43D9-8259-777E2D2BB2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57AC9" w14:textId="77777777" w:rsidR="00A32CC3" w:rsidRDefault="00A32CC3" w:rsidP="0099347A">
      <w:pPr>
        <w:spacing w:after="0" w:line="240" w:lineRule="auto"/>
      </w:pPr>
      <w:r>
        <w:separator/>
      </w:r>
    </w:p>
  </w:footnote>
  <w:footnote w:type="continuationSeparator" w:id="0">
    <w:p w14:paraId="10012406" w14:textId="77777777" w:rsidR="00A32CC3" w:rsidRDefault="00A32CC3" w:rsidP="00993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131E0" w14:textId="0844B326" w:rsidR="0099347A" w:rsidRDefault="0099347A">
    <w:pPr>
      <w:pStyle w:val="lfej"/>
    </w:pPr>
    <w:r>
      <w:rPr>
        <w:rFonts w:ascii="Special Gothic Expanded One" w:hAnsi="Special Gothic Expanded One"/>
        <w:noProof/>
        <w:sz w:val="44"/>
      </w:rPr>
      <w:drawing>
        <wp:anchor distT="0" distB="0" distL="114300" distR="114300" simplePos="0" relativeHeight="251659264" behindDoc="1" locked="0" layoutInCell="1" allowOverlap="1" wp14:anchorId="0A8ECF22" wp14:editId="0B8F01CC">
          <wp:simplePos x="0" y="0"/>
          <wp:positionH relativeFrom="page">
            <wp:align>right</wp:align>
          </wp:positionH>
          <wp:positionV relativeFrom="paragraph">
            <wp:posOffset>-446744</wp:posOffset>
          </wp:positionV>
          <wp:extent cx="7666074" cy="11183309"/>
          <wp:effectExtent l="0" t="0" r="0" b="0"/>
          <wp:wrapNone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6074" cy="111833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D622B"/>
    <w:multiLevelType w:val="hybridMultilevel"/>
    <w:tmpl w:val="BBD2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84CDD"/>
    <w:multiLevelType w:val="hybridMultilevel"/>
    <w:tmpl w:val="19BA6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B01DA"/>
    <w:multiLevelType w:val="hybridMultilevel"/>
    <w:tmpl w:val="6A967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27316"/>
    <w:multiLevelType w:val="hybridMultilevel"/>
    <w:tmpl w:val="726886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B8"/>
    <w:rsid w:val="001119F0"/>
    <w:rsid w:val="00213EA1"/>
    <w:rsid w:val="002E2827"/>
    <w:rsid w:val="002E28B8"/>
    <w:rsid w:val="00952288"/>
    <w:rsid w:val="0099347A"/>
    <w:rsid w:val="00A32CC3"/>
    <w:rsid w:val="00AC0595"/>
    <w:rsid w:val="00B62728"/>
    <w:rsid w:val="00F6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FD049"/>
  <w15:chartTrackingRefBased/>
  <w15:docId w15:val="{1E7F4771-701F-49DE-808A-5CAFCBE4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347A"/>
  </w:style>
  <w:style w:type="paragraph" w:styleId="llb">
    <w:name w:val="footer"/>
    <w:basedOn w:val="Norml"/>
    <w:link w:val="llb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347A"/>
  </w:style>
  <w:style w:type="paragraph" w:styleId="Listaszerbekezds">
    <w:name w:val="List Paragraph"/>
    <w:basedOn w:val="Norml"/>
    <w:uiPriority w:val="34"/>
    <w:qFormat/>
    <w:rsid w:val="00993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7894-4377-4487-96C8-5393029A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136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2025-04-25T16:58:00Z</dcterms:created>
  <dcterms:modified xsi:type="dcterms:W3CDTF">2025-04-26T13:33:00Z</dcterms:modified>
</cp:coreProperties>
</file>