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BB38F" w14:textId="0F0EB89E" w:rsidR="005A79C7" w:rsidRDefault="0065345E">
      <w:pPr>
        <w:rPr>
          <w:rFonts w:ascii="Times New Roman" w:hAnsi="Times New Roman" w:cs="Times New Roman"/>
          <w:sz w:val="48"/>
          <w:szCs w:val="48"/>
        </w:rPr>
      </w:pPr>
      <w:r>
        <w:rPr>
          <w:rFonts w:ascii="Times New Roman" w:hAnsi="Times New Roman" w:cs="Times New Roman"/>
          <w:sz w:val="48"/>
          <w:szCs w:val="48"/>
        </w:rPr>
        <w:t>Curing Chamber Project – Planning Phase V1</w:t>
      </w:r>
    </w:p>
    <w:p w14:paraId="5700100E" w14:textId="7464DB2D" w:rsidR="0065345E" w:rsidRPr="0065345E" w:rsidRDefault="0065345E">
      <w:pPr>
        <w:rPr>
          <w:rFonts w:ascii="Times New Roman" w:hAnsi="Times New Roman" w:cs="Times New Roman"/>
          <w:b/>
          <w:bCs/>
          <w:sz w:val="28"/>
          <w:szCs w:val="28"/>
        </w:rPr>
      </w:pPr>
      <w:r w:rsidRPr="0065345E">
        <w:rPr>
          <w:rFonts w:ascii="Times New Roman" w:hAnsi="Times New Roman" w:cs="Times New Roman"/>
          <w:b/>
          <w:bCs/>
          <w:sz w:val="28"/>
          <w:szCs w:val="28"/>
        </w:rPr>
        <w:t>Brainstorming</w:t>
      </w:r>
    </w:p>
    <w:p w14:paraId="1958FA53" w14:textId="2AEF1C4B" w:rsidR="0065345E" w:rsidRDefault="0065345E">
      <w:pPr>
        <w:rPr>
          <w:rFonts w:ascii="Times New Roman" w:hAnsi="Times New Roman" w:cs="Times New Roman"/>
        </w:rPr>
      </w:pPr>
      <w:r w:rsidRPr="0065345E">
        <w:rPr>
          <w:rFonts w:ascii="Times New Roman" w:hAnsi="Times New Roman" w:cs="Times New Roman"/>
        </w:rPr>
        <w:t xml:space="preserve">For the brainstorming phase I set out to think of </w:t>
      </w:r>
      <w:r w:rsidR="0059185B">
        <w:rPr>
          <w:rFonts w:ascii="Times New Roman" w:hAnsi="Times New Roman" w:cs="Times New Roman"/>
        </w:rPr>
        <w:t xml:space="preserve">multiple </w:t>
      </w:r>
      <w:r w:rsidRPr="0065345E">
        <w:rPr>
          <w:rFonts w:ascii="Times New Roman" w:hAnsi="Times New Roman" w:cs="Times New Roman"/>
        </w:rPr>
        <w:t xml:space="preserve">ways that I could </w:t>
      </w:r>
      <w:r>
        <w:rPr>
          <w:rFonts w:ascii="Times New Roman" w:hAnsi="Times New Roman" w:cs="Times New Roman"/>
        </w:rPr>
        <w:t>design this system. For the base components of all three I knew there needed to be a chamber (almost always a fridge), some way to control humidity, some way to control temperature, and a way to communicate with the user. Brainstorming for each of these categories a list of all possible ways was created below.</w:t>
      </w:r>
    </w:p>
    <w:p w14:paraId="605496A0" w14:textId="0B7DADAA" w:rsidR="0065345E" w:rsidRDefault="0065345E">
      <w:pPr>
        <w:rPr>
          <w:rFonts w:ascii="Times New Roman" w:hAnsi="Times New Roman" w:cs="Times New Roman"/>
          <w:i/>
          <w:iCs/>
        </w:rPr>
      </w:pPr>
      <w:r w:rsidRPr="0065345E">
        <w:rPr>
          <w:rFonts w:ascii="Times New Roman" w:hAnsi="Times New Roman" w:cs="Times New Roman"/>
          <w:i/>
          <w:iCs/>
        </w:rPr>
        <w:t>Chamber</w:t>
      </w:r>
    </w:p>
    <w:p w14:paraId="048677C8" w14:textId="657E7750" w:rsidR="0065345E" w:rsidRDefault="0065345E" w:rsidP="0065345E">
      <w:pPr>
        <w:pStyle w:val="ListParagraph"/>
        <w:numPr>
          <w:ilvl w:val="0"/>
          <w:numId w:val="1"/>
        </w:numPr>
        <w:rPr>
          <w:rFonts w:ascii="Times New Roman" w:hAnsi="Times New Roman" w:cs="Times New Roman"/>
        </w:rPr>
      </w:pPr>
      <w:r>
        <w:rPr>
          <w:rFonts w:ascii="Times New Roman" w:hAnsi="Times New Roman" w:cs="Times New Roman"/>
        </w:rPr>
        <w:t>Fridge based (Slightly cold base temperature)</w:t>
      </w:r>
    </w:p>
    <w:p w14:paraId="529EFE06" w14:textId="2C79DD14" w:rsidR="0065345E" w:rsidRDefault="0065345E" w:rsidP="0065345E">
      <w:pPr>
        <w:pStyle w:val="ListParagraph"/>
        <w:numPr>
          <w:ilvl w:val="0"/>
          <w:numId w:val="1"/>
        </w:numPr>
        <w:rPr>
          <w:rFonts w:ascii="Times New Roman" w:hAnsi="Times New Roman" w:cs="Times New Roman"/>
        </w:rPr>
      </w:pPr>
      <w:r>
        <w:rPr>
          <w:rFonts w:ascii="Times New Roman" w:hAnsi="Times New Roman" w:cs="Times New Roman"/>
        </w:rPr>
        <w:t>Freezer based (Too cold base temperature)</w:t>
      </w:r>
    </w:p>
    <w:p w14:paraId="4A8B4D28" w14:textId="0C0D2133" w:rsidR="0065345E" w:rsidRDefault="0065345E" w:rsidP="0065345E">
      <w:pPr>
        <w:pStyle w:val="ListParagraph"/>
        <w:numPr>
          <w:ilvl w:val="0"/>
          <w:numId w:val="1"/>
        </w:numPr>
        <w:rPr>
          <w:rFonts w:ascii="Times New Roman" w:hAnsi="Times New Roman" w:cs="Times New Roman"/>
        </w:rPr>
      </w:pPr>
      <w:r>
        <w:rPr>
          <w:rFonts w:ascii="Times New Roman" w:hAnsi="Times New Roman" w:cs="Times New Roman"/>
        </w:rPr>
        <w:t>Wine cooler based (Higher base temperatures, expensive)</w:t>
      </w:r>
    </w:p>
    <w:p w14:paraId="32B74A1F" w14:textId="027F80D5" w:rsidR="0065345E" w:rsidRDefault="0065345E" w:rsidP="0065345E">
      <w:pPr>
        <w:rPr>
          <w:rFonts w:ascii="Times New Roman" w:hAnsi="Times New Roman" w:cs="Times New Roman"/>
          <w:i/>
          <w:iCs/>
        </w:rPr>
      </w:pPr>
      <w:r w:rsidRPr="0065345E">
        <w:rPr>
          <w:rFonts w:ascii="Times New Roman" w:hAnsi="Times New Roman" w:cs="Times New Roman"/>
          <w:i/>
          <w:iCs/>
        </w:rPr>
        <w:t>Humidity control</w:t>
      </w:r>
    </w:p>
    <w:p w14:paraId="3186A854" w14:textId="2965CCBF" w:rsidR="0065345E" w:rsidRPr="0065345E" w:rsidRDefault="0065345E" w:rsidP="0065345E">
      <w:pPr>
        <w:pStyle w:val="ListParagraph"/>
        <w:numPr>
          <w:ilvl w:val="0"/>
          <w:numId w:val="2"/>
        </w:numPr>
        <w:rPr>
          <w:rFonts w:ascii="Times New Roman" w:hAnsi="Times New Roman" w:cs="Times New Roman"/>
          <w:i/>
          <w:iCs/>
        </w:rPr>
      </w:pPr>
      <w:r>
        <w:rPr>
          <w:rFonts w:ascii="Times New Roman" w:hAnsi="Times New Roman" w:cs="Times New Roman"/>
        </w:rPr>
        <w:t>Humidifier with external controller (May over humidify chamber)</w:t>
      </w:r>
    </w:p>
    <w:p w14:paraId="6847166F" w14:textId="42B56C21" w:rsidR="0065345E" w:rsidRPr="0065345E" w:rsidRDefault="0065345E" w:rsidP="0065345E">
      <w:pPr>
        <w:pStyle w:val="ListParagraph"/>
        <w:numPr>
          <w:ilvl w:val="0"/>
          <w:numId w:val="2"/>
        </w:numPr>
        <w:rPr>
          <w:rFonts w:ascii="Times New Roman" w:hAnsi="Times New Roman" w:cs="Times New Roman"/>
          <w:i/>
          <w:iCs/>
        </w:rPr>
      </w:pPr>
      <w:r>
        <w:rPr>
          <w:rFonts w:ascii="Times New Roman" w:hAnsi="Times New Roman" w:cs="Times New Roman"/>
        </w:rPr>
        <w:t>Humidifier and dehumidifier with external controller (Allow for more precise humidity control)</w:t>
      </w:r>
    </w:p>
    <w:p w14:paraId="331296E4" w14:textId="4DE9E37D" w:rsidR="0065345E" w:rsidRPr="0065345E" w:rsidRDefault="0065345E" w:rsidP="0065345E">
      <w:pPr>
        <w:pStyle w:val="ListParagraph"/>
        <w:numPr>
          <w:ilvl w:val="0"/>
          <w:numId w:val="2"/>
        </w:numPr>
        <w:rPr>
          <w:rFonts w:ascii="Times New Roman" w:hAnsi="Times New Roman" w:cs="Times New Roman"/>
          <w:i/>
          <w:iCs/>
        </w:rPr>
      </w:pPr>
      <w:r>
        <w:rPr>
          <w:rFonts w:ascii="Times New Roman" w:hAnsi="Times New Roman" w:cs="Times New Roman"/>
        </w:rPr>
        <w:t>Salt blocks (Imprecise but cheaper control)</w:t>
      </w:r>
    </w:p>
    <w:p w14:paraId="3C22C516" w14:textId="023963B2" w:rsidR="0065345E" w:rsidRPr="0065345E" w:rsidRDefault="0065345E" w:rsidP="0065345E">
      <w:pPr>
        <w:pStyle w:val="ListParagraph"/>
        <w:numPr>
          <w:ilvl w:val="0"/>
          <w:numId w:val="2"/>
        </w:numPr>
        <w:rPr>
          <w:rFonts w:ascii="Times New Roman" w:hAnsi="Times New Roman" w:cs="Times New Roman"/>
          <w:i/>
          <w:iCs/>
        </w:rPr>
      </w:pPr>
      <w:r>
        <w:rPr>
          <w:rFonts w:ascii="Times New Roman" w:hAnsi="Times New Roman" w:cs="Times New Roman"/>
        </w:rPr>
        <w:t>Water trays (Cheapest but most imprecise control)</w:t>
      </w:r>
    </w:p>
    <w:p w14:paraId="65E07271" w14:textId="798863FB" w:rsidR="0065345E" w:rsidRDefault="0065345E" w:rsidP="0065345E">
      <w:pPr>
        <w:rPr>
          <w:rFonts w:ascii="Times New Roman" w:hAnsi="Times New Roman" w:cs="Times New Roman"/>
          <w:i/>
          <w:iCs/>
        </w:rPr>
      </w:pPr>
      <w:r w:rsidRPr="0065345E">
        <w:rPr>
          <w:rFonts w:ascii="Times New Roman" w:hAnsi="Times New Roman" w:cs="Times New Roman"/>
          <w:i/>
          <w:iCs/>
        </w:rPr>
        <w:t>Temperature control</w:t>
      </w:r>
    </w:p>
    <w:p w14:paraId="79F96BB5" w14:textId="67EBBD1D" w:rsidR="0065345E" w:rsidRPr="0065345E" w:rsidRDefault="0065345E" w:rsidP="0065345E">
      <w:pPr>
        <w:pStyle w:val="ListParagraph"/>
        <w:numPr>
          <w:ilvl w:val="0"/>
          <w:numId w:val="3"/>
        </w:numPr>
        <w:rPr>
          <w:rFonts w:ascii="Times New Roman" w:hAnsi="Times New Roman" w:cs="Times New Roman"/>
          <w:i/>
          <w:iCs/>
        </w:rPr>
      </w:pPr>
      <w:r>
        <w:rPr>
          <w:rFonts w:ascii="Times New Roman" w:hAnsi="Times New Roman" w:cs="Times New Roman"/>
        </w:rPr>
        <w:t>Inside chamber OEM control (May operate at more imprecise or out of needed temperature range)</w:t>
      </w:r>
    </w:p>
    <w:p w14:paraId="5C40BA5B" w14:textId="0B01D109" w:rsidR="0065345E" w:rsidRPr="0065345E" w:rsidRDefault="0065345E" w:rsidP="0065345E">
      <w:pPr>
        <w:pStyle w:val="ListParagraph"/>
        <w:numPr>
          <w:ilvl w:val="0"/>
          <w:numId w:val="3"/>
        </w:numPr>
        <w:rPr>
          <w:rFonts w:ascii="Times New Roman" w:hAnsi="Times New Roman" w:cs="Times New Roman"/>
          <w:i/>
          <w:iCs/>
        </w:rPr>
      </w:pPr>
      <w:r>
        <w:rPr>
          <w:rFonts w:ascii="Times New Roman" w:hAnsi="Times New Roman" w:cs="Times New Roman"/>
        </w:rPr>
        <w:t>External chamber controller (Allows for temperature control at possible life span shortening)</w:t>
      </w:r>
    </w:p>
    <w:p w14:paraId="05883EA6" w14:textId="5BEABD2C" w:rsidR="0065345E" w:rsidRPr="0065345E" w:rsidRDefault="0065345E" w:rsidP="0065345E">
      <w:pPr>
        <w:pStyle w:val="ListParagraph"/>
        <w:numPr>
          <w:ilvl w:val="0"/>
          <w:numId w:val="3"/>
        </w:numPr>
        <w:rPr>
          <w:rFonts w:ascii="Times New Roman" w:hAnsi="Times New Roman" w:cs="Times New Roman"/>
          <w:i/>
          <w:iCs/>
        </w:rPr>
      </w:pPr>
      <w:r>
        <w:rPr>
          <w:rFonts w:ascii="Times New Roman" w:hAnsi="Times New Roman" w:cs="Times New Roman"/>
        </w:rPr>
        <w:t>Replacement of chamber thermostat in fridge (May be more expensive and complicated procedure)</w:t>
      </w:r>
    </w:p>
    <w:p w14:paraId="62E53DD8" w14:textId="5FB4E443" w:rsidR="0065345E" w:rsidRDefault="0065345E" w:rsidP="0065345E">
      <w:pPr>
        <w:rPr>
          <w:rFonts w:ascii="Times New Roman" w:hAnsi="Times New Roman" w:cs="Times New Roman"/>
          <w:i/>
          <w:iCs/>
        </w:rPr>
      </w:pPr>
      <w:r>
        <w:rPr>
          <w:rFonts w:ascii="Times New Roman" w:hAnsi="Times New Roman" w:cs="Times New Roman"/>
          <w:i/>
          <w:iCs/>
        </w:rPr>
        <w:t>Communication</w:t>
      </w:r>
    </w:p>
    <w:p w14:paraId="28AB2AF3" w14:textId="40AE1B9A" w:rsidR="0065345E" w:rsidRDefault="0065345E" w:rsidP="0065345E">
      <w:pPr>
        <w:pStyle w:val="ListParagraph"/>
        <w:numPr>
          <w:ilvl w:val="0"/>
          <w:numId w:val="4"/>
        </w:numPr>
        <w:rPr>
          <w:rFonts w:ascii="Times New Roman" w:hAnsi="Times New Roman" w:cs="Times New Roman"/>
        </w:rPr>
      </w:pPr>
      <w:r>
        <w:rPr>
          <w:rFonts w:ascii="Times New Roman" w:hAnsi="Times New Roman" w:cs="Times New Roman"/>
        </w:rPr>
        <w:t>Bluetooth data transfer</w:t>
      </w:r>
    </w:p>
    <w:p w14:paraId="3624AC40" w14:textId="594B17DB" w:rsidR="0065345E" w:rsidRDefault="0065345E" w:rsidP="0065345E">
      <w:pPr>
        <w:pStyle w:val="ListParagraph"/>
        <w:numPr>
          <w:ilvl w:val="0"/>
          <w:numId w:val="4"/>
        </w:numPr>
        <w:rPr>
          <w:rFonts w:ascii="Times New Roman" w:hAnsi="Times New Roman" w:cs="Times New Roman"/>
        </w:rPr>
      </w:pPr>
      <w:r>
        <w:rPr>
          <w:rFonts w:ascii="Times New Roman" w:hAnsi="Times New Roman" w:cs="Times New Roman"/>
        </w:rPr>
        <w:t>Transfer over WIFI</w:t>
      </w:r>
    </w:p>
    <w:p w14:paraId="79300FC3" w14:textId="4A987F12" w:rsidR="0065345E" w:rsidRDefault="0065345E" w:rsidP="0065345E">
      <w:pPr>
        <w:pStyle w:val="ListParagraph"/>
        <w:numPr>
          <w:ilvl w:val="0"/>
          <w:numId w:val="4"/>
        </w:numPr>
        <w:rPr>
          <w:rFonts w:ascii="Times New Roman" w:hAnsi="Times New Roman" w:cs="Times New Roman"/>
        </w:rPr>
      </w:pPr>
      <w:r>
        <w:rPr>
          <w:rFonts w:ascii="Times New Roman" w:hAnsi="Times New Roman" w:cs="Times New Roman"/>
        </w:rPr>
        <w:t>Send data to screen for viewing via cable</w:t>
      </w:r>
    </w:p>
    <w:p w14:paraId="2780A87B" w14:textId="31C2F7CD" w:rsidR="0065345E" w:rsidRDefault="0065345E" w:rsidP="0065345E">
      <w:pPr>
        <w:rPr>
          <w:rFonts w:ascii="Times New Roman" w:hAnsi="Times New Roman" w:cs="Times New Roman"/>
        </w:rPr>
      </w:pPr>
      <w:r>
        <w:rPr>
          <w:rFonts w:ascii="Times New Roman" w:hAnsi="Times New Roman" w:cs="Times New Roman"/>
        </w:rPr>
        <w:t>Looking at all the possible production methods and some research three ideas prevailed. Firstly, a fridge-based chamber with a humidifier and external temperature controller. Secondly, a wine cooler with an added humidifier.</w:t>
      </w:r>
      <w:r w:rsidR="00271F89">
        <w:rPr>
          <w:rFonts w:ascii="Times New Roman" w:hAnsi="Times New Roman" w:cs="Times New Roman"/>
        </w:rPr>
        <w:t xml:space="preserve"> And finally, a fridge with a humidifier dehumidifier, and replacement on chamber thermostat. Communication was not outlined in any of the ideas as it varies from later data.</w:t>
      </w:r>
      <w:r w:rsidR="0059185B">
        <w:rPr>
          <w:rFonts w:ascii="Times New Roman" w:hAnsi="Times New Roman" w:cs="Times New Roman"/>
        </w:rPr>
        <w:t xml:space="preserve"> The final decision being a fridge with a humidifier and external control.</w:t>
      </w:r>
    </w:p>
    <w:p w14:paraId="185E4F9D" w14:textId="088CFB85" w:rsidR="0059185B" w:rsidRDefault="0059185B" w:rsidP="0059185B">
      <w:pPr>
        <w:rPr>
          <w:rFonts w:ascii="Times New Roman" w:hAnsi="Times New Roman" w:cs="Times New Roman"/>
          <w:b/>
          <w:bCs/>
          <w:sz w:val="28"/>
          <w:szCs w:val="28"/>
        </w:rPr>
      </w:pPr>
      <w:r>
        <w:rPr>
          <w:rFonts w:ascii="Times New Roman" w:hAnsi="Times New Roman" w:cs="Times New Roman"/>
          <w:b/>
          <w:bCs/>
          <w:sz w:val="28"/>
          <w:szCs w:val="28"/>
        </w:rPr>
        <w:lastRenderedPageBreak/>
        <w:t>Deciding on Build or Make</w:t>
      </w:r>
    </w:p>
    <w:p w14:paraId="12192FF0" w14:textId="677897A4" w:rsidR="0037192B" w:rsidRDefault="0059185B" w:rsidP="0059185B">
      <w:pPr>
        <w:ind w:firstLine="720"/>
        <w:rPr>
          <w:rFonts w:ascii="Times New Roman" w:hAnsi="Times New Roman" w:cs="Times New Roman"/>
        </w:rPr>
      </w:pPr>
      <w:r>
        <w:rPr>
          <w:rFonts w:ascii="Times New Roman" w:hAnsi="Times New Roman" w:cs="Times New Roman"/>
        </w:rPr>
        <w:t>From defining possible methods of creating the curing chamber, some research was to find materials that could work. Specifically for the controllers there were many ways of achieving this task. Splitting it into two categories I defined the controllers as designed and prebuilt. An example of the prebuilt controllers would be thermostat modules, and Inkbird style controllers (the Inkbird controllers being a specific external controller for fridges and humidifiers). Looking at costs it was decided that it would be cheaper to make my own external controller module than buying a premade controller (given that they ran around 80-100 dollars for both a humidity and temperature controller). Having decided on that I went in on designing a controller for the curing chamber.</w:t>
      </w:r>
    </w:p>
    <w:p w14:paraId="00F94A59" w14:textId="7DC2EBF2" w:rsidR="0059185B" w:rsidRDefault="0059185B" w:rsidP="0059185B">
      <w:pPr>
        <w:rPr>
          <w:rFonts w:ascii="Times New Roman" w:hAnsi="Times New Roman" w:cs="Times New Roman"/>
          <w:b/>
          <w:bCs/>
          <w:sz w:val="28"/>
          <w:szCs w:val="28"/>
        </w:rPr>
      </w:pPr>
      <w:r w:rsidRPr="0059185B">
        <w:rPr>
          <w:rFonts w:ascii="Times New Roman" w:hAnsi="Times New Roman" w:cs="Times New Roman"/>
          <w:b/>
          <w:bCs/>
          <w:sz w:val="28"/>
          <w:szCs w:val="28"/>
        </w:rPr>
        <w:t>Circuit Planning</w:t>
      </w:r>
    </w:p>
    <w:p w14:paraId="47E318D9" w14:textId="4EA14F79" w:rsidR="0059185B" w:rsidRDefault="0059185B" w:rsidP="0059185B">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To start with circuit planning there needed to be an outlined bill of materials. These would be parts that would be necessary for the project to run. </w:t>
      </w:r>
      <w:r w:rsidR="009C1B13">
        <w:rPr>
          <w:rFonts w:ascii="Times New Roman" w:hAnsi="Times New Roman" w:cs="Times New Roman"/>
        </w:rPr>
        <w:t>Going through this I outlined all the necessary materials and their functions below.</w:t>
      </w:r>
    </w:p>
    <w:tbl>
      <w:tblPr>
        <w:tblStyle w:val="TableGrid"/>
        <w:tblW w:w="0" w:type="auto"/>
        <w:tblLook w:val="04A0" w:firstRow="1" w:lastRow="0" w:firstColumn="1" w:lastColumn="0" w:noHBand="0" w:noVBand="1"/>
      </w:tblPr>
      <w:tblGrid>
        <w:gridCol w:w="4675"/>
        <w:gridCol w:w="4675"/>
      </w:tblGrid>
      <w:tr w:rsidR="009C1B13" w14:paraId="12007074" w14:textId="77777777" w:rsidTr="0067376E">
        <w:tc>
          <w:tcPr>
            <w:tcW w:w="9350" w:type="dxa"/>
            <w:gridSpan w:val="2"/>
          </w:tcPr>
          <w:p w14:paraId="6FCFCD35" w14:textId="0F6928E9" w:rsidR="009C1B13" w:rsidRDefault="009C1B13" w:rsidP="009C1B13">
            <w:pPr>
              <w:jc w:val="center"/>
              <w:rPr>
                <w:rFonts w:ascii="Times New Roman" w:hAnsi="Times New Roman" w:cs="Times New Roman"/>
              </w:rPr>
            </w:pPr>
            <w:r>
              <w:rPr>
                <w:rFonts w:ascii="Times New Roman" w:hAnsi="Times New Roman" w:cs="Times New Roman"/>
              </w:rPr>
              <w:t>BOM</w:t>
            </w:r>
          </w:p>
        </w:tc>
      </w:tr>
      <w:tr w:rsidR="009C1B13" w14:paraId="33E93200" w14:textId="77777777">
        <w:tc>
          <w:tcPr>
            <w:tcW w:w="4675" w:type="dxa"/>
          </w:tcPr>
          <w:p w14:paraId="35E6D1E8" w14:textId="65F32E55" w:rsidR="009C1B13" w:rsidRDefault="009C1B13" w:rsidP="0059185B">
            <w:pPr>
              <w:rPr>
                <w:rFonts w:ascii="Times New Roman" w:hAnsi="Times New Roman" w:cs="Times New Roman"/>
              </w:rPr>
            </w:pPr>
            <w:r>
              <w:rPr>
                <w:rFonts w:ascii="Times New Roman" w:hAnsi="Times New Roman" w:cs="Times New Roman"/>
              </w:rPr>
              <w:t>Microcontroller</w:t>
            </w:r>
          </w:p>
        </w:tc>
        <w:tc>
          <w:tcPr>
            <w:tcW w:w="4675" w:type="dxa"/>
          </w:tcPr>
          <w:p w14:paraId="730F7ADC" w14:textId="1A6B755B" w:rsidR="009C1B13" w:rsidRDefault="009C1B13" w:rsidP="0059185B">
            <w:pPr>
              <w:rPr>
                <w:rFonts w:ascii="Times New Roman" w:hAnsi="Times New Roman" w:cs="Times New Roman"/>
              </w:rPr>
            </w:pPr>
            <w:r>
              <w:rPr>
                <w:rFonts w:ascii="Times New Roman" w:hAnsi="Times New Roman" w:cs="Times New Roman"/>
              </w:rPr>
              <w:t>Can read data and cause change</w:t>
            </w:r>
          </w:p>
        </w:tc>
      </w:tr>
      <w:tr w:rsidR="009C1B13" w14:paraId="7C4E36D2" w14:textId="77777777">
        <w:tc>
          <w:tcPr>
            <w:tcW w:w="4675" w:type="dxa"/>
          </w:tcPr>
          <w:p w14:paraId="142FE905" w14:textId="6F68564E" w:rsidR="009C1B13" w:rsidRDefault="009C1B13" w:rsidP="0059185B">
            <w:pPr>
              <w:rPr>
                <w:rFonts w:ascii="Times New Roman" w:hAnsi="Times New Roman" w:cs="Times New Roman"/>
              </w:rPr>
            </w:pPr>
            <w:r>
              <w:rPr>
                <w:rFonts w:ascii="Times New Roman" w:hAnsi="Times New Roman" w:cs="Times New Roman"/>
              </w:rPr>
              <w:t>Humidity sensor</w:t>
            </w:r>
          </w:p>
        </w:tc>
        <w:tc>
          <w:tcPr>
            <w:tcW w:w="4675" w:type="dxa"/>
          </w:tcPr>
          <w:p w14:paraId="0D0B0F14" w14:textId="6B20B677" w:rsidR="009C1B13" w:rsidRDefault="009C1B13" w:rsidP="0059185B">
            <w:pPr>
              <w:rPr>
                <w:rFonts w:ascii="Times New Roman" w:hAnsi="Times New Roman" w:cs="Times New Roman"/>
              </w:rPr>
            </w:pPr>
            <w:r>
              <w:rPr>
                <w:rFonts w:ascii="Times New Roman" w:hAnsi="Times New Roman" w:cs="Times New Roman"/>
              </w:rPr>
              <w:t>Can read humidity data</w:t>
            </w:r>
          </w:p>
        </w:tc>
      </w:tr>
      <w:tr w:rsidR="009C1B13" w14:paraId="44C79648" w14:textId="77777777">
        <w:tc>
          <w:tcPr>
            <w:tcW w:w="4675" w:type="dxa"/>
          </w:tcPr>
          <w:p w14:paraId="5F9A1E35" w14:textId="44643B54" w:rsidR="009C1B13" w:rsidRDefault="009C1B13" w:rsidP="0059185B">
            <w:pPr>
              <w:rPr>
                <w:rFonts w:ascii="Times New Roman" w:hAnsi="Times New Roman" w:cs="Times New Roman"/>
              </w:rPr>
            </w:pPr>
            <w:r>
              <w:rPr>
                <w:rFonts w:ascii="Times New Roman" w:hAnsi="Times New Roman" w:cs="Times New Roman"/>
              </w:rPr>
              <w:t>Temperature sensor</w:t>
            </w:r>
          </w:p>
        </w:tc>
        <w:tc>
          <w:tcPr>
            <w:tcW w:w="4675" w:type="dxa"/>
          </w:tcPr>
          <w:p w14:paraId="3685C447" w14:textId="4AB34AD1" w:rsidR="009C1B13" w:rsidRDefault="009C1B13" w:rsidP="0059185B">
            <w:pPr>
              <w:rPr>
                <w:rFonts w:ascii="Times New Roman" w:hAnsi="Times New Roman" w:cs="Times New Roman"/>
              </w:rPr>
            </w:pPr>
            <w:r>
              <w:rPr>
                <w:rFonts w:ascii="Times New Roman" w:hAnsi="Times New Roman" w:cs="Times New Roman"/>
              </w:rPr>
              <w:t>Can read temperature data</w:t>
            </w:r>
          </w:p>
        </w:tc>
      </w:tr>
      <w:tr w:rsidR="009C1B13" w14:paraId="1F635638" w14:textId="77777777">
        <w:tc>
          <w:tcPr>
            <w:tcW w:w="4675" w:type="dxa"/>
          </w:tcPr>
          <w:p w14:paraId="29268D3B" w14:textId="7EA319F5" w:rsidR="009C1B13" w:rsidRDefault="009C1B13" w:rsidP="0059185B">
            <w:pPr>
              <w:rPr>
                <w:rFonts w:ascii="Times New Roman" w:hAnsi="Times New Roman" w:cs="Times New Roman"/>
              </w:rPr>
            </w:pPr>
            <w:r>
              <w:rPr>
                <w:rFonts w:ascii="Times New Roman" w:hAnsi="Times New Roman" w:cs="Times New Roman"/>
              </w:rPr>
              <w:t>Switches</w:t>
            </w:r>
          </w:p>
        </w:tc>
        <w:tc>
          <w:tcPr>
            <w:tcW w:w="4675" w:type="dxa"/>
          </w:tcPr>
          <w:p w14:paraId="4704D4C5" w14:textId="419AF22F" w:rsidR="009C1B13" w:rsidRDefault="009C1B13" w:rsidP="0059185B">
            <w:pPr>
              <w:rPr>
                <w:rFonts w:ascii="Times New Roman" w:hAnsi="Times New Roman" w:cs="Times New Roman"/>
              </w:rPr>
            </w:pPr>
            <w:r>
              <w:rPr>
                <w:rFonts w:ascii="Times New Roman" w:hAnsi="Times New Roman" w:cs="Times New Roman"/>
              </w:rPr>
              <w:t>Controls current to appliances</w:t>
            </w:r>
          </w:p>
        </w:tc>
      </w:tr>
      <w:tr w:rsidR="009C1B13" w14:paraId="230848F2" w14:textId="77777777">
        <w:tc>
          <w:tcPr>
            <w:tcW w:w="4675" w:type="dxa"/>
          </w:tcPr>
          <w:p w14:paraId="40EF7537" w14:textId="414304CD" w:rsidR="009C1B13" w:rsidRDefault="009C1B13" w:rsidP="0059185B">
            <w:pPr>
              <w:rPr>
                <w:rFonts w:ascii="Times New Roman" w:hAnsi="Times New Roman" w:cs="Times New Roman"/>
              </w:rPr>
            </w:pPr>
            <w:r>
              <w:rPr>
                <w:rFonts w:ascii="Times New Roman" w:hAnsi="Times New Roman" w:cs="Times New Roman"/>
              </w:rPr>
              <w:t>Display</w:t>
            </w:r>
          </w:p>
        </w:tc>
        <w:tc>
          <w:tcPr>
            <w:tcW w:w="4675" w:type="dxa"/>
          </w:tcPr>
          <w:p w14:paraId="3D7094C6" w14:textId="16C59688" w:rsidR="009C1B13" w:rsidRDefault="009C1B13" w:rsidP="0059185B">
            <w:pPr>
              <w:rPr>
                <w:rFonts w:ascii="Times New Roman" w:hAnsi="Times New Roman" w:cs="Times New Roman"/>
              </w:rPr>
            </w:pPr>
            <w:r>
              <w:rPr>
                <w:rFonts w:ascii="Times New Roman" w:hAnsi="Times New Roman" w:cs="Times New Roman"/>
              </w:rPr>
              <w:t>Shows data for the users</w:t>
            </w:r>
          </w:p>
        </w:tc>
      </w:tr>
      <w:tr w:rsidR="009C1B13" w14:paraId="64102237" w14:textId="77777777">
        <w:tc>
          <w:tcPr>
            <w:tcW w:w="4675" w:type="dxa"/>
          </w:tcPr>
          <w:p w14:paraId="0FE33DAA" w14:textId="5444EE90" w:rsidR="009C1B13" w:rsidRDefault="009C1B13" w:rsidP="0059185B">
            <w:pPr>
              <w:rPr>
                <w:rFonts w:ascii="Times New Roman" w:hAnsi="Times New Roman" w:cs="Times New Roman"/>
              </w:rPr>
            </w:pPr>
            <w:r>
              <w:rPr>
                <w:rFonts w:ascii="Times New Roman" w:hAnsi="Times New Roman" w:cs="Times New Roman"/>
              </w:rPr>
              <w:t>Power source</w:t>
            </w:r>
          </w:p>
        </w:tc>
        <w:tc>
          <w:tcPr>
            <w:tcW w:w="4675" w:type="dxa"/>
          </w:tcPr>
          <w:p w14:paraId="1BC15CC1" w14:textId="5B0FBC64" w:rsidR="009C1B13" w:rsidRDefault="009C1B13" w:rsidP="0059185B">
            <w:pPr>
              <w:rPr>
                <w:rFonts w:ascii="Times New Roman" w:hAnsi="Times New Roman" w:cs="Times New Roman"/>
              </w:rPr>
            </w:pPr>
            <w:r>
              <w:rPr>
                <w:rFonts w:ascii="Times New Roman" w:hAnsi="Times New Roman" w:cs="Times New Roman"/>
              </w:rPr>
              <w:t>Provides power to the controller and appliances</w:t>
            </w:r>
          </w:p>
        </w:tc>
      </w:tr>
      <w:tr w:rsidR="009C1B13" w14:paraId="59070AC9" w14:textId="77777777">
        <w:tc>
          <w:tcPr>
            <w:tcW w:w="4675" w:type="dxa"/>
          </w:tcPr>
          <w:p w14:paraId="59FD8A78" w14:textId="541B376F" w:rsidR="009C1B13" w:rsidRDefault="009C1B13" w:rsidP="0059185B">
            <w:pPr>
              <w:rPr>
                <w:rFonts w:ascii="Times New Roman" w:hAnsi="Times New Roman" w:cs="Times New Roman"/>
              </w:rPr>
            </w:pPr>
            <w:r>
              <w:rPr>
                <w:rFonts w:ascii="Times New Roman" w:hAnsi="Times New Roman" w:cs="Times New Roman"/>
              </w:rPr>
              <w:t>Appliances</w:t>
            </w:r>
          </w:p>
        </w:tc>
        <w:tc>
          <w:tcPr>
            <w:tcW w:w="4675" w:type="dxa"/>
          </w:tcPr>
          <w:p w14:paraId="6EB60C69" w14:textId="5B5EA7D0" w:rsidR="009C1B13" w:rsidRDefault="009C1B13" w:rsidP="0059185B">
            <w:pPr>
              <w:rPr>
                <w:rFonts w:ascii="Times New Roman" w:hAnsi="Times New Roman" w:cs="Times New Roman"/>
              </w:rPr>
            </w:pPr>
            <w:r>
              <w:rPr>
                <w:rFonts w:ascii="Times New Roman" w:hAnsi="Times New Roman" w:cs="Times New Roman"/>
              </w:rPr>
              <w:t>Appliances that act as curing chamber</w:t>
            </w:r>
          </w:p>
        </w:tc>
      </w:tr>
    </w:tbl>
    <w:p w14:paraId="3CB9EC27" w14:textId="77777777" w:rsidR="009C1B13" w:rsidRDefault="009C1B13" w:rsidP="0059185B">
      <w:pPr>
        <w:rPr>
          <w:rFonts w:ascii="Times New Roman" w:hAnsi="Times New Roman" w:cs="Times New Roman"/>
        </w:rPr>
      </w:pPr>
    </w:p>
    <w:p w14:paraId="7942E560" w14:textId="10507ED4" w:rsidR="009C1B13" w:rsidRPr="0059185B" w:rsidRDefault="009C1B13" w:rsidP="0059185B">
      <w:pPr>
        <w:rPr>
          <w:rFonts w:ascii="Times New Roman" w:hAnsi="Times New Roman" w:cs="Times New Roman"/>
        </w:rPr>
      </w:pPr>
      <w:r>
        <w:rPr>
          <w:rFonts w:ascii="Times New Roman" w:hAnsi="Times New Roman" w:cs="Times New Roman"/>
        </w:rPr>
        <w:tab/>
        <w:t xml:space="preserve">From here I went to find devices that fit these use cases. For the microcontroller there were only a few possible systems that were common for personal use which would be the STM32 controllers, the ESP32 controllers, and Arduino controllers. For this the STM32 and ESP32 would be much cheaper overall, but as I had an Arduino on hand, I decided to reuse old parts to mitigate the cost. Next for the humidity and temperature sensors there are many sensors that are already capable of reading both. Given that I had already locked into the Arduino system, I decided on going with the DHT22 as it provided accuracy within a few percent for both readings. For switches given that it would have to be able to </w:t>
      </w:r>
      <w:r w:rsidR="00E9493C">
        <w:rPr>
          <w:rFonts w:ascii="Times New Roman" w:hAnsi="Times New Roman" w:cs="Times New Roman"/>
        </w:rPr>
        <w:t>stop power to the fridge given temperature readings some sort of transistor or relay was necessary. Given that there were multiple devices and the possibility of expanding and adding more later I decided on a multichannel solid-state relay which could handle switching 120V AC. Finally for the power source and appliances I had already decided on lightweight and cheap versions of a humidifier and a compact fridge that would power themselves, and the previously chosen Arduino is capable of running the 5V DC current necessary to power everything else.</w:t>
      </w:r>
    </w:p>
    <w:sectPr w:rsidR="009C1B13" w:rsidRPr="00591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918B5"/>
    <w:multiLevelType w:val="hybridMultilevel"/>
    <w:tmpl w:val="2C02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B5DF0"/>
    <w:multiLevelType w:val="hybridMultilevel"/>
    <w:tmpl w:val="1BA0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06659"/>
    <w:multiLevelType w:val="hybridMultilevel"/>
    <w:tmpl w:val="52FC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F605D"/>
    <w:multiLevelType w:val="hybridMultilevel"/>
    <w:tmpl w:val="35E8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558094">
    <w:abstractNumId w:val="0"/>
  </w:num>
  <w:num w:numId="2" w16cid:durableId="1936401393">
    <w:abstractNumId w:val="3"/>
  </w:num>
  <w:num w:numId="3" w16cid:durableId="1566910617">
    <w:abstractNumId w:val="1"/>
  </w:num>
  <w:num w:numId="4" w16cid:durableId="862088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5E"/>
    <w:rsid w:val="001A3093"/>
    <w:rsid w:val="001D0922"/>
    <w:rsid w:val="00271F89"/>
    <w:rsid w:val="002853B9"/>
    <w:rsid w:val="0037192B"/>
    <w:rsid w:val="00465F04"/>
    <w:rsid w:val="004B5ADC"/>
    <w:rsid w:val="004D00F9"/>
    <w:rsid w:val="0059185B"/>
    <w:rsid w:val="005A79C7"/>
    <w:rsid w:val="005C7CCC"/>
    <w:rsid w:val="0065345E"/>
    <w:rsid w:val="006D711E"/>
    <w:rsid w:val="007652EE"/>
    <w:rsid w:val="0078178F"/>
    <w:rsid w:val="008C6A69"/>
    <w:rsid w:val="00965292"/>
    <w:rsid w:val="009A2778"/>
    <w:rsid w:val="009B378E"/>
    <w:rsid w:val="009C1B13"/>
    <w:rsid w:val="009D240D"/>
    <w:rsid w:val="009D683B"/>
    <w:rsid w:val="00A51A4F"/>
    <w:rsid w:val="00A81351"/>
    <w:rsid w:val="00AA37B9"/>
    <w:rsid w:val="00BE29FA"/>
    <w:rsid w:val="00BF7223"/>
    <w:rsid w:val="00C05083"/>
    <w:rsid w:val="00C660B7"/>
    <w:rsid w:val="00C66BDB"/>
    <w:rsid w:val="00E9493C"/>
    <w:rsid w:val="00EC7B01"/>
    <w:rsid w:val="00F6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B929"/>
  <w15:chartTrackingRefBased/>
  <w15:docId w15:val="{122074F4-DD06-4C94-ACE7-8A09EF39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45E"/>
    <w:rPr>
      <w:rFonts w:eastAsiaTheme="majorEastAsia" w:cstheme="majorBidi"/>
      <w:color w:val="272727" w:themeColor="text1" w:themeTint="D8"/>
    </w:rPr>
  </w:style>
  <w:style w:type="paragraph" w:styleId="Title">
    <w:name w:val="Title"/>
    <w:basedOn w:val="Normal"/>
    <w:next w:val="Normal"/>
    <w:link w:val="TitleChar"/>
    <w:uiPriority w:val="10"/>
    <w:qFormat/>
    <w:rsid w:val="00653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4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45E"/>
    <w:rPr>
      <w:i/>
      <w:iCs/>
      <w:color w:val="404040" w:themeColor="text1" w:themeTint="BF"/>
    </w:rPr>
  </w:style>
  <w:style w:type="paragraph" w:styleId="ListParagraph">
    <w:name w:val="List Paragraph"/>
    <w:basedOn w:val="Normal"/>
    <w:uiPriority w:val="34"/>
    <w:qFormat/>
    <w:rsid w:val="0065345E"/>
    <w:pPr>
      <w:ind w:left="720"/>
      <w:contextualSpacing/>
    </w:pPr>
  </w:style>
  <w:style w:type="character" w:styleId="IntenseEmphasis">
    <w:name w:val="Intense Emphasis"/>
    <w:basedOn w:val="DefaultParagraphFont"/>
    <w:uiPriority w:val="21"/>
    <w:qFormat/>
    <w:rsid w:val="0065345E"/>
    <w:rPr>
      <w:i/>
      <w:iCs/>
      <w:color w:val="0F4761" w:themeColor="accent1" w:themeShade="BF"/>
    </w:rPr>
  </w:style>
  <w:style w:type="paragraph" w:styleId="IntenseQuote">
    <w:name w:val="Intense Quote"/>
    <w:basedOn w:val="Normal"/>
    <w:next w:val="Normal"/>
    <w:link w:val="IntenseQuoteChar"/>
    <w:uiPriority w:val="30"/>
    <w:qFormat/>
    <w:rsid w:val="00653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45E"/>
    <w:rPr>
      <w:i/>
      <w:iCs/>
      <w:color w:val="0F4761" w:themeColor="accent1" w:themeShade="BF"/>
    </w:rPr>
  </w:style>
  <w:style w:type="character" w:styleId="IntenseReference">
    <w:name w:val="Intense Reference"/>
    <w:basedOn w:val="DefaultParagraphFont"/>
    <w:uiPriority w:val="32"/>
    <w:qFormat/>
    <w:rsid w:val="0065345E"/>
    <w:rPr>
      <w:b/>
      <w:bCs/>
      <w:smallCaps/>
      <w:color w:val="0F4761" w:themeColor="accent1" w:themeShade="BF"/>
      <w:spacing w:val="5"/>
    </w:rPr>
  </w:style>
  <w:style w:type="table" w:styleId="TableGrid">
    <w:name w:val="Table Grid"/>
    <w:basedOn w:val="TableNormal"/>
    <w:uiPriority w:val="39"/>
    <w:rsid w:val="009C1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782</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Ngoc Guse</dc:creator>
  <cp:keywords/>
  <dc:description/>
  <cp:lastModifiedBy>Caleb Ngoc Guse</cp:lastModifiedBy>
  <cp:revision>2</cp:revision>
  <dcterms:created xsi:type="dcterms:W3CDTF">2025-07-28T04:00:00Z</dcterms:created>
  <dcterms:modified xsi:type="dcterms:W3CDTF">2025-07-28T17:04:00Z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2025-07-28T04:18:36Z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bd8a1254-51ad-41d8-b3f1-a1d952107060</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