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C5E54" w14:textId="02B42178" w:rsidR="005A79C7" w:rsidRDefault="00BE6441">
      <w:pPr>
        <w:rPr>
          <w:rFonts w:ascii="Times New Roman" w:hAnsi="Times New Roman" w:cs="Times New Roman"/>
          <w:sz w:val="48"/>
          <w:szCs w:val="48"/>
        </w:rPr>
      </w:pPr>
      <w:r>
        <w:rPr>
          <w:rFonts w:ascii="Times New Roman" w:hAnsi="Times New Roman" w:cs="Times New Roman"/>
          <w:sz w:val="48"/>
          <w:szCs w:val="48"/>
        </w:rPr>
        <w:t>Curing Chamber Project – Building First Design</w:t>
      </w:r>
    </w:p>
    <w:p w14:paraId="3E27FE25" w14:textId="33C55956" w:rsidR="00BE6441" w:rsidRDefault="00BE6441">
      <w:pPr>
        <w:rPr>
          <w:rFonts w:ascii="Times New Roman" w:hAnsi="Times New Roman" w:cs="Times New Roman"/>
          <w:b/>
          <w:bCs/>
          <w:sz w:val="28"/>
          <w:szCs w:val="28"/>
        </w:rPr>
      </w:pPr>
      <w:r w:rsidRPr="00BE6441">
        <w:rPr>
          <w:rFonts w:ascii="Times New Roman" w:hAnsi="Times New Roman" w:cs="Times New Roman"/>
          <w:b/>
          <w:bCs/>
          <w:sz w:val="28"/>
          <w:szCs w:val="28"/>
        </w:rPr>
        <w:t>Supplies and Costs Outlined</w:t>
      </w:r>
    </w:p>
    <w:p w14:paraId="065E92F3" w14:textId="0690E580" w:rsidR="00BE6441" w:rsidRDefault="00BE6441" w:rsidP="00BE6441">
      <w:pPr>
        <w:ind w:firstLine="720"/>
        <w:rPr>
          <w:rFonts w:ascii="Times New Roman" w:hAnsi="Times New Roman" w:cs="Times New Roman"/>
        </w:rPr>
      </w:pPr>
      <w:r>
        <w:rPr>
          <w:rFonts w:ascii="Times New Roman" w:hAnsi="Times New Roman" w:cs="Times New Roman"/>
        </w:rPr>
        <w:t>Now that the initial design is mocked all supplies needed to be bought to build. Below is all the supplies purchased and their costs.</w:t>
      </w:r>
    </w:p>
    <w:tbl>
      <w:tblPr>
        <w:tblStyle w:val="TableGrid"/>
        <w:tblW w:w="9484" w:type="dxa"/>
        <w:tblLook w:val="04A0" w:firstRow="1" w:lastRow="0" w:firstColumn="1" w:lastColumn="0" w:noHBand="0" w:noVBand="1"/>
      </w:tblPr>
      <w:tblGrid>
        <w:gridCol w:w="4742"/>
        <w:gridCol w:w="4742"/>
      </w:tblGrid>
      <w:tr w:rsidR="00BE6441" w14:paraId="097419F1" w14:textId="77777777" w:rsidTr="00BE6441">
        <w:trPr>
          <w:trHeight w:val="286"/>
        </w:trPr>
        <w:tc>
          <w:tcPr>
            <w:tcW w:w="4742" w:type="dxa"/>
          </w:tcPr>
          <w:p w14:paraId="0ABE853E" w14:textId="1BE49ECC" w:rsidR="00BE6441" w:rsidRDefault="00BE6441">
            <w:pPr>
              <w:rPr>
                <w:rFonts w:ascii="Times New Roman" w:hAnsi="Times New Roman" w:cs="Times New Roman"/>
              </w:rPr>
            </w:pPr>
            <w:r>
              <w:rPr>
                <w:rFonts w:ascii="Times New Roman" w:hAnsi="Times New Roman" w:cs="Times New Roman"/>
              </w:rPr>
              <w:t>Arduino and joystick accessory</w:t>
            </w:r>
          </w:p>
        </w:tc>
        <w:tc>
          <w:tcPr>
            <w:tcW w:w="4742" w:type="dxa"/>
          </w:tcPr>
          <w:p w14:paraId="4A0A5538" w14:textId="17E30F8A" w:rsidR="00BE6441" w:rsidRDefault="00BE6441">
            <w:pPr>
              <w:rPr>
                <w:rFonts w:ascii="Times New Roman" w:hAnsi="Times New Roman" w:cs="Times New Roman"/>
              </w:rPr>
            </w:pPr>
            <w:r>
              <w:rPr>
                <w:rFonts w:ascii="Times New Roman" w:hAnsi="Times New Roman" w:cs="Times New Roman"/>
              </w:rPr>
              <w:t>Repurposed from somewhere else/ $0</w:t>
            </w:r>
          </w:p>
        </w:tc>
      </w:tr>
      <w:tr w:rsidR="00BE6441" w14:paraId="3EADA153" w14:textId="77777777" w:rsidTr="00BE6441">
        <w:trPr>
          <w:trHeight w:val="286"/>
        </w:trPr>
        <w:tc>
          <w:tcPr>
            <w:tcW w:w="4742" w:type="dxa"/>
          </w:tcPr>
          <w:p w14:paraId="4613E8CC" w14:textId="31F08840" w:rsidR="00BE6441" w:rsidRDefault="00BE6441" w:rsidP="00BE6441">
            <w:pPr>
              <w:rPr>
                <w:rFonts w:ascii="Times New Roman" w:hAnsi="Times New Roman" w:cs="Times New Roman"/>
              </w:rPr>
            </w:pPr>
            <w:r>
              <w:rPr>
                <w:rFonts w:ascii="Times New Roman" w:hAnsi="Times New Roman" w:cs="Times New Roman"/>
              </w:rPr>
              <w:t>Breadboard</w:t>
            </w:r>
          </w:p>
        </w:tc>
        <w:tc>
          <w:tcPr>
            <w:tcW w:w="4742" w:type="dxa"/>
          </w:tcPr>
          <w:p w14:paraId="04D6C76F" w14:textId="1257DCEF" w:rsidR="00BE6441" w:rsidRDefault="00BE6441" w:rsidP="00BE6441">
            <w:pPr>
              <w:rPr>
                <w:rFonts w:ascii="Times New Roman" w:hAnsi="Times New Roman" w:cs="Times New Roman"/>
              </w:rPr>
            </w:pPr>
            <w:r>
              <w:rPr>
                <w:rFonts w:ascii="Times New Roman" w:hAnsi="Times New Roman" w:cs="Times New Roman"/>
              </w:rPr>
              <w:t>Repurposed from somewhere else/ $0</w:t>
            </w:r>
          </w:p>
        </w:tc>
      </w:tr>
      <w:tr w:rsidR="00BE6441" w14:paraId="713EB905" w14:textId="77777777" w:rsidTr="00BE6441">
        <w:trPr>
          <w:trHeight w:val="286"/>
        </w:trPr>
        <w:tc>
          <w:tcPr>
            <w:tcW w:w="4742" w:type="dxa"/>
          </w:tcPr>
          <w:p w14:paraId="2612C93E" w14:textId="1EFB4F53" w:rsidR="00BE6441" w:rsidRDefault="00BE6441" w:rsidP="00BE6441">
            <w:pPr>
              <w:rPr>
                <w:rFonts w:ascii="Times New Roman" w:hAnsi="Times New Roman" w:cs="Times New Roman"/>
              </w:rPr>
            </w:pPr>
            <w:r>
              <w:rPr>
                <w:rFonts w:ascii="Times New Roman" w:hAnsi="Times New Roman" w:cs="Times New Roman"/>
              </w:rPr>
              <w:t>SSR</w:t>
            </w:r>
          </w:p>
        </w:tc>
        <w:tc>
          <w:tcPr>
            <w:tcW w:w="4742" w:type="dxa"/>
          </w:tcPr>
          <w:p w14:paraId="39BF0C11" w14:textId="771740D5" w:rsidR="00BE6441" w:rsidRDefault="00BE6441" w:rsidP="00BE6441">
            <w:pPr>
              <w:rPr>
                <w:rFonts w:ascii="Times New Roman" w:hAnsi="Times New Roman" w:cs="Times New Roman"/>
              </w:rPr>
            </w:pPr>
            <w:r>
              <w:rPr>
                <w:rFonts w:ascii="Times New Roman" w:hAnsi="Times New Roman" w:cs="Times New Roman"/>
              </w:rPr>
              <w:t>$5, From Amazon</w:t>
            </w:r>
          </w:p>
        </w:tc>
      </w:tr>
      <w:tr w:rsidR="00BE6441" w14:paraId="21864D17" w14:textId="77777777" w:rsidTr="00BE6441">
        <w:trPr>
          <w:trHeight w:val="286"/>
        </w:trPr>
        <w:tc>
          <w:tcPr>
            <w:tcW w:w="4742" w:type="dxa"/>
          </w:tcPr>
          <w:p w14:paraId="0E4CF4A6" w14:textId="21B9E5B1" w:rsidR="00BE6441" w:rsidRDefault="00BE6441" w:rsidP="00BE6441">
            <w:pPr>
              <w:rPr>
                <w:rFonts w:ascii="Times New Roman" w:hAnsi="Times New Roman" w:cs="Times New Roman"/>
              </w:rPr>
            </w:pPr>
            <w:r>
              <w:rPr>
                <w:rFonts w:ascii="Times New Roman" w:hAnsi="Times New Roman" w:cs="Times New Roman"/>
              </w:rPr>
              <w:t>DHT22 Sensor</w:t>
            </w:r>
          </w:p>
        </w:tc>
        <w:tc>
          <w:tcPr>
            <w:tcW w:w="4742" w:type="dxa"/>
          </w:tcPr>
          <w:p w14:paraId="39523349" w14:textId="5EA656FB" w:rsidR="00BE6441" w:rsidRDefault="00BE6441" w:rsidP="00BE6441">
            <w:pPr>
              <w:rPr>
                <w:rFonts w:ascii="Times New Roman" w:hAnsi="Times New Roman" w:cs="Times New Roman"/>
              </w:rPr>
            </w:pPr>
            <w:r>
              <w:rPr>
                <w:rFonts w:ascii="Times New Roman" w:hAnsi="Times New Roman" w:cs="Times New Roman"/>
              </w:rPr>
              <w:t>$3, From Amazon</w:t>
            </w:r>
          </w:p>
        </w:tc>
      </w:tr>
      <w:tr w:rsidR="00BE6441" w14:paraId="1032D6D8" w14:textId="77777777" w:rsidTr="00BE6441">
        <w:trPr>
          <w:trHeight w:val="286"/>
        </w:trPr>
        <w:tc>
          <w:tcPr>
            <w:tcW w:w="4742" w:type="dxa"/>
          </w:tcPr>
          <w:p w14:paraId="38482F77" w14:textId="43C2CAC8" w:rsidR="00BE6441" w:rsidRDefault="00BE6441" w:rsidP="00BE6441">
            <w:pPr>
              <w:rPr>
                <w:rFonts w:ascii="Times New Roman" w:hAnsi="Times New Roman" w:cs="Times New Roman"/>
              </w:rPr>
            </w:pPr>
            <w:r>
              <w:rPr>
                <w:rFonts w:ascii="Times New Roman" w:hAnsi="Times New Roman" w:cs="Times New Roman"/>
              </w:rPr>
              <w:t>Dupont wires</w:t>
            </w:r>
          </w:p>
        </w:tc>
        <w:tc>
          <w:tcPr>
            <w:tcW w:w="4742" w:type="dxa"/>
          </w:tcPr>
          <w:p w14:paraId="4451C657" w14:textId="0DEF9DAF" w:rsidR="00BE6441" w:rsidRDefault="00BE6441" w:rsidP="00BE6441">
            <w:pPr>
              <w:rPr>
                <w:rFonts w:ascii="Times New Roman" w:hAnsi="Times New Roman" w:cs="Times New Roman"/>
              </w:rPr>
            </w:pPr>
            <w:r>
              <w:rPr>
                <w:rFonts w:ascii="Times New Roman" w:hAnsi="Times New Roman" w:cs="Times New Roman"/>
              </w:rPr>
              <w:t>Repurposed from somewhere else/ $0</w:t>
            </w:r>
          </w:p>
        </w:tc>
      </w:tr>
      <w:tr w:rsidR="00BE6441" w14:paraId="4138F16D" w14:textId="77777777" w:rsidTr="00BE6441">
        <w:trPr>
          <w:trHeight w:val="286"/>
        </w:trPr>
        <w:tc>
          <w:tcPr>
            <w:tcW w:w="4742" w:type="dxa"/>
          </w:tcPr>
          <w:p w14:paraId="0968CAC7" w14:textId="1606EB18" w:rsidR="00BE6441" w:rsidRDefault="00BE6441" w:rsidP="00BE6441">
            <w:pPr>
              <w:rPr>
                <w:rFonts w:ascii="Times New Roman" w:hAnsi="Times New Roman" w:cs="Times New Roman"/>
              </w:rPr>
            </w:pPr>
            <w:r>
              <w:rPr>
                <w:rFonts w:ascii="Times New Roman" w:hAnsi="Times New Roman" w:cs="Times New Roman"/>
              </w:rPr>
              <w:t>Soldering Iron</w:t>
            </w:r>
          </w:p>
        </w:tc>
        <w:tc>
          <w:tcPr>
            <w:tcW w:w="4742" w:type="dxa"/>
          </w:tcPr>
          <w:p w14:paraId="1437F183" w14:textId="2742DA2A" w:rsidR="00BE6441" w:rsidRDefault="00BE6441" w:rsidP="00BE6441">
            <w:pPr>
              <w:rPr>
                <w:rFonts w:ascii="Times New Roman" w:hAnsi="Times New Roman" w:cs="Times New Roman"/>
              </w:rPr>
            </w:pPr>
            <w:r>
              <w:rPr>
                <w:rFonts w:ascii="Times New Roman" w:hAnsi="Times New Roman" w:cs="Times New Roman"/>
              </w:rPr>
              <w:t>Repurposed from somewhere else/ $0</w:t>
            </w:r>
          </w:p>
        </w:tc>
      </w:tr>
      <w:tr w:rsidR="00BE6441" w14:paraId="1B9A940C" w14:textId="77777777" w:rsidTr="00BE6441">
        <w:trPr>
          <w:trHeight w:val="286"/>
        </w:trPr>
        <w:tc>
          <w:tcPr>
            <w:tcW w:w="4742" w:type="dxa"/>
          </w:tcPr>
          <w:p w14:paraId="39A02499" w14:textId="26B63B63" w:rsidR="00BE6441" w:rsidRDefault="00BE6441" w:rsidP="00BE6441">
            <w:pPr>
              <w:rPr>
                <w:rFonts w:ascii="Times New Roman" w:hAnsi="Times New Roman" w:cs="Times New Roman"/>
              </w:rPr>
            </w:pPr>
            <w:r>
              <w:rPr>
                <w:rFonts w:ascii="Times New Roman" w:hAnsi="Times New Roman" w:cs="Times New Roman"/>
              </w:rPr>
              <w:t>Solder</w:t>
            </w:r>
          </w:p>
        </w:tc>
        <w:tc>
          <w:tcPr>
            <w:tcW w:w="4742" w:type="dxa"/>
          </w:tcPr>
          <w:p w14:paraId="4FA8D906" w14:textId="0D1F726D" w:rsidR="00BE6441" w:rsidRDefault="00BE6441" w:rsidP="00BE6441">
            <w:pPr>
              <w:rPr>
                <w:rFonts w:ascii="Times New Roman" w:hAnsi="Times New Roman" w:cs="Times New Roman"/>
              </w:rPr>
            </w:pPr>
            <w:r>
              <w:rPr>
                <w:rFonts w:ascii="Times New Roman" w:hAnsi="Times New Roman" w:cs="Times New Roman"/>
              </w:rPr>
              <w:t>Repurposed from somewhere else/ $0</w:t>
            </w:r>
          </w:p>
        </w:tc>
      </w:tr>
      <w:tr w:rsidR="00BE6441" w14:paraId="08DCFA11" w14:textId="77777777" w:rsidTr="00BE6441">
        <w:trPr>
          <w:trHeight w:val="286"/>
        </w:trPr>
        <w:tc>
          <w:tcPr>
            <w:tcW w:w="4742" w:type="dxa"/>
          </w:tcPr>
          <w:p w14:paraId="142E542C" w14:textId="52284F54" w:rsidR="00BE6441" w:rsidRDefault="00BE6441" w:rsidP="00BE6441">
            <w:pPr>
              <w:rPr>
                <w:rFonts w:ascii="Times New Roman" w:hAnsi="Times New Roman" w:cs="Times New Roman"/>
              </w:rPr>
            </w:pPr>
            <w:r>
              <w:rPr>
                <w:rFonts w:ascii="Times New Roman" w:hAnsi="Times New Roman" w:cs="Times New Roman"/>
              </w:rPr>
              <w:t>Electrical Tape</w:t>
            </w:r>
          </w:p>
        </w:tc>
        <w:tc>
          <w:tcPr>
            <w:tcW w:w="4742" w:type="dxa"/>
          </w:tcPr>
          <w:p w14:paraId="505FDE38" w14:textId="433FC94D" w:rsidR="00BE6441" w:rsidRDefault="00BE6441" w:rsidP="00BE6441">
            <w:pPr>
              <w:rPr>
                <w:rFonts w:ascii="Times New Roman" w:hAnsi="Times New Roman" w:cs="Times New Roman"/>
              </w:rPr>
            </w:pPr>
            <w:r>
              <w:rPr>
                <w:rFonts w:ascii="Times New Roman" w:hAnsi="Times New Roman" w:cs="Times New Roman"/>
              </w:rPr>
              <w:t>$2, From Lowes</w:t>
            </w:r>
          </w:p>
        </w:tc>
      </w:tr>
      <w:tr w:rsidR="00BE6441" w14:paraId="1E8AE3BA" w14:textId="77777777" w:rsidTr="00BE6441">
        <w:trPr>
          <w:trHeight w:val="286"/>
        </w:trPr>
        <w:tc>
          <w:tcPr>
            <w:tcW w:w="4742" w:type="dxa"/>
          </w:tcPr>
          <w:p w14:paraId="20720AFC" w14:textId="0E796495" w:rsidR="00BE6441" w:rsidRDefault="00BE6441" w:rsidP="00BE6441">
            <w:pPr>
              <w:rPr>
                <w:rFonts w:ascii="Times New Roman" w:hAnsi="Times New Roman" w:cs="Times New Roman"/>
              </w:rPr>
            </w:pPr>
            <w:proofErr w:type="spellStart"/>
            <w:r>
              <w:rPr>
                <w:rFonts w:ascii="Times New Roman" w:hAnsi="Times New Roman" w:cs="Times New Roman"/>
              </w:rPr>
              <w:t>Zipties</w:t>
            </w:r>
            <w:proofErr w:type="spellEnd"/>
          </w:p>
        </w:tc>
        <w:tc>
          <w:tcPr>
            <w:tcW w:w="4742" w:type="dxa"/>
          </w:tcPr>
          <w:p w14:paraId="521C30D9" w14:textId="042DE21B" w:rsidR="00BE6441" w:rsidRDefault="00BE6441" w:rsidP="00BE6441">
            <w:pPr>
              <w:rPr>
                <w:rFonts w:ascii="Times New Roman" w:hAnsi="Times New Roman" w:cs="Times New Roman"/>
              </w:rPr>
            </w:pPr>
            <w:r>
              <w:rPr>
                <w:rFonts w:ascii="Times New Roman" w:hAnsi="Times New Roman" w:cs="Times New Roman"/>
              </w:rPr>
              <w:t>$5, From Lowes</w:t>
            </w:r>
          </w:p>
        </w:tc>
      </w:tr>
      <w:tr w:rsidR="00BE6441" w14:paraId="66E1ADEF" w14:textId="77777777" w:rsidTr="00BE6441">
        <w:trPr>
          <w:trHeight w:val="286"/>
        </w:trPr>
        <w:tc>
          <w:tcPr>
            <w:tcW w:w="4742" w:type="dxa"/>
          </w:tcPr>
          <w:p w14:paraId="514F29D1" w14:textId="01427BCD" w:rsidR="00BE6441" w:rsidRDefault="00BE6441" w:rsidP="00BE6441">
            <w:pPr>
              <w:rPr>
                <w:rFonts w:ascii="Times New Roman" w:hAnsi="Times New Roman" w:cs="Times New Roman"/>
              </w:rPr>
            </w:pPr>
            <w:r>
              <w:rPr>
                <w:rFonts w:ascii="Times New Roman" w:hAnsi="Times New Roman" w:cs="Times New Roman"/>
              </w:rPr>
              <w:t>Humidifier</w:t>
            </w:r>
          </w:p>
        </w:tc>
        <w:tc>
          <w:tcPr>
            <w:tcW w:w="4742" w:type="dxa"/>
          </w:tcPr>
          <w:p w14:paraId="65040932" w14:textId="14BFCA5C" w:rsidR="00BE6441" w:rsidRDefault="00BE6441" w:rsidP="00BE6441">
            <w:pPr>
              <w:rPr>
                <w:rFonts w:ascii="Times New Roman" w:hAnsi="Times New Roman" w:cs="Times New Roman"/>
              </w:rPr>
            </w:pPr>
            <w:r>
              <w:rPr>
                <w:rFonts w:ascii="Times New Roman" w:hAnsi="Times New Roman" w:cs="Times New Roman"/>
              </w:rPr>
              <w:t>$16, From Walgreens on sale</w:t>
            </w:r>
          </w:p>
        </w:tc>
      </w:tr>
      <w:tr w:rsidR="00BE6441" w14:paraId="786FE284" w14:textId="77777777" w:rsidTr="00BE6441">
        <w:trPr>
          <w:trHeight w:val="286"/>
        </w:trPr>
        <w:tc>
          <w:tcPr>
            <w:tcW w:w="4742" w:type="dxa"/>
          </w:tcPr>
          <w:p w14:paraId="7ADAA3CE" w14:textId="31B549AE" w:rsidR="00BE6441" w:rsidRDefault="00BE6441" w:rsidP="00BE6441">
            <w:pPr>
              <w:rPr>
                <w:rFonts w:ascii="Times New Roman" w:hAnsi="Times New Roman" w:cs="Times New Roman"/>
              </w:rPr>
            </w:pPr>
            <w:r>
              <w:rPr>
                <w:rFonts w:ascii="Times New Roman" w:hAnsi="Times New Roman" w:cs="Times New Roman"/>
              </w:rPr>
              <w:t>Hisense compact fridge</w:t>
            </w:r>
          </w:p>
        </w:tc>
        <w:tc>
          <w:tcPr>
            <w:tcW w:w="4742" w:type="dxa"/>
          </w:tcPr>
          <w:p w14:paraId="30CB0AF3" w14:textId="031EB2C8" w:rsidR="00BE6441" w:rsidRDefault="00BE6441" w:rsidP="00BE6441">
            <w:pPr>
              <w:rPr>
                <w:rFonts w:ascii="Times New Roman" w:hAnsi="Times New Roman" w:cs="Times New Roman"/>
              </w:rPr>
            </w:pPr>
            <w:r>
              <w:rPr>
                <w:rFonts w:ascii="Times New Roman" w:hAnsi="Times New Roman" w:cs="Times New Roman"/>
              </w:rPr>
              <w:t>$145, From Lowes on sale</w:t>
            </w:r>
          </w:p>
        </w:tc>
      </w:tr>
      <w:tr w:rsidR="00BE6441" w14:paraId="1094E046" w14:textId="77777777" w:rsidTr="00BE6441">
        <w:trPr>
          <w:trHeight w:val="286"/>
        </w:trPr>
        <w:tc>
          <w:tcPr>
            <w:tcW w:w="4742" w:type="dxa"/>
          </w:tcPr>
          <w:p w14:paraId="7751E4C6" w14:textId="75F263CF" w:rsidR="00BE6441" w:rsidRDefault="00BE6441" w:rsidP="00BE6441">
            <w:pPr>
              <w:rPr>
                <w:rFonts w:ascii="Times New Roman" w:hAnsi="Times New Roman" w:cs="Times New Roman"/>
              </w:rPr>
            </w:pPr>
            <w:r>
              <w:rPr>
                <w:rFonts w:ascii="Times New Roman" w:hAnsi="Times New Roman" w:cs="Times New Roman"/>
              </w:rPr>
              <w:t>Extension cables</w:t>
            </w:r>
          </w:p>
        </w:tc>
        <w:tc>
          <w:tcPr>
            <w:tcW w:w="4742" w:type="dxa"/>
          </w:tcPr>
          <w:p w14:paraId="1BC285D4" w14:textId="15EF2254" w:rsidR="00BE6441" w:rsidRDefault="00BE6441" w:rsidP="00BE6441">
            <w:pPr>
              <w:rPr>
                <w:rFonts w:ascii="Times New Roman" w:hAnsi="Times New Roman" w:cs="Times New Roman"/>
              </w:rPr>
            </w:pPr>
            <w:r>
              <w:rPr>
                <w:rFonts w:ascii="Times New Roman" w:hAnsi="Times New Roman" w:cs="Times New Roman"/>
              </w:rPr>
              <w:t>$5, Walmart</w:t>
            </w:r>
          </w:p>
        </w:tc>
      </w:tr>
      <w:tr w:rsidR="00BE6441" w14:paraId="1CB7D152" w14:textId="77777777" w:rsidTr="00BE6441">
        <w:trPr>
          <w:trHeight w:val="286"/>
        </w:trPr>
        <w:tc>
          <w:tcPr>
            <w:tcW w:w="4742" w:type="dxa"/>
          </w:tcPr>
          <w:p w14:paraId="7199AB5A" w14:textId="2E387C7D" w:rsidR="00BE6441" w:rsidRPr="00BE6441" w:rsidRDefault="00BE6441" w:rsidP="00BE6441">
            <w:pPr>
              <w:rPr>
                <w:rFonts w:ascii="Times New Roman" w:hAnsi="Times New Roman" w:cs="Times New Roman"/>
                <w:b/>
                <w:bCs/>
              </w:rPr>
            </w:pPr>
            <w:r w:rsidRPr="00BE6441">
              <w:rPr>
                <w:rFonts w:ascii="Times New Roman" w:hAnsi="Times New Roman" w:cs="Times New Roman"/>
                <w:b/>
                <w:bCs/>
              </w:rPr>
              <w:t>Total Costs</w:t>
            </w:r>
          </w:p>
        </w:tc>
        <w:tc>
          <w:tcPr>
            <w:tcW w:w="4742" w:type="dxa"/>
          </w:tcPr>
          <w:p w14:paraId="2F4F9FF2" w14:textId="1ECE8FEC" w:rsidR="00BE6441" w:rsidRPr="00BE6441" w:rsidRDefault="00BE6441" w:rsidP="00BE6441">
            <w:pPr>
              <w:rPr>
                <w:rFonts w:ascii="Times New Roman" w:hAnsi="Times New Roman" w:cs="Times New Roman"/>
                <w:b/>
                <w:bCs/>
              </w:rPr>
            </w:pPr>
            <w:r w:rsidRPr="00BE6441">
              <w:rPr>
                <w:rFonts w:ascii="Times New Roman" w:hAnsi="Times New Roman" w:cs="Times New Roman"/>
                <w:b/>
                <w:bCs/>
              </w:rPr>
              <w:t>$186</w:t>
            </w:r>
          </w:p>
        </w:tc>
      </w:tr>
    </w:tbl>
    <w:p w14:paraId="2DFBE73E" w14:textId="73906CE4" w:rsidR="00BE6441" w:rsidRDefault="00000F88">
      <w:pPr>
        <w:rPr>
          <w:rFonts w:ascii="Times New Roman" w:hAnsi="Times New Roman" w:cs="Times New Roman"/>
        </w:rPr>
      </w:pPr>
      <w:r>
        <w:rPr>
          <w:rFonts w:ascii="Times New Roman" w:hAnsi="Times New Roman" w:cs="Times New Roman"/>
        </w:rPr>
        <w:tab/>
        <w:t xml:space="preserve">For the entire </w:t>
      </w:r>
      <w:r w:rsidR="008C41FC">
        <w:rPr>
          <w:rFonts w:ascii="Times New Roman" w:hAnsi="Times New Roman" w:cs="Times New Roman"/>
        </w:rPr>
        <w:t>building</w:t>
      </w:r>
      <w:r>
        <w:rPr>
          <w:rFonts w:ascii="Times New Roman" w:hAnsi="Times New Roman" w:cs="Times New Roman"/>
        </w:rPr>
        <w:t xml:space="preserve"> the total costs were approximately $</w:t>
      </w:r>
      <w:r w:rsidR="008C41FC">
        <w:rPr>
          <w:rFonts w:ascii="Times New Roman" w:hAnsi="Times New Roman" w:cs="Times New Roman"/>
        </w:rPr>
        <w:t>186,</w:t>
      </w:r>
      <w:r>
        <w:rPr>
          <w:rFonts w:ascii="Times New Roman" w:hAnsi="Times New Roman" w:cs="Times New Roman"/>
        </w:rPr>
        <w:t xml:space="preserve"> which </w:t>
      </w:r>
      <w:r w:rsidR="008C41FC">
        <w:rPr>
          <w:rFonts w:ascii="Times New Roman" w:hAnsi="Times New Roman" w:cs="Times New Roman"/>
        </w:rPr>
        <w:t xml:space="preserve">exceeds </w:t>
      </w:r>
      <w:r>
        <w:rPr>
          <w:rFonts w:ascii="Times New Roman" w:hAnsi="Times New Roman" w:cs="Times New Roman"/>
        </w:rPr>
        <w:t>the initial</w:t>
      </w:r>
      <w:r w:rsidR="008C41FC">
        <w:rPr>
          <w:rFonts w:ascii="Times New Roman" w:hAnsi="Times New Roman" w:cs="Times New Roman"/>
        </w:rPr>
        <w:t xml:space="preserve"> low-cost</w:t>
      </w:r>
      <w:r>
        <w:rPr>
          <w:rFonts w:ascii="Times New Roman" w:hAnsi="Times New Roman" w:cs="Times New Roman"/>
        </w:rPr>
        <w:t xml:space="preserve"> requirements set out previously.</w:t>
      </w:r>
    </w:p>
    <w:p w14:paraId="578B54CD" w14:textId="24154063" w:rsidR="00000F88" w:rsidRDefault="00000F88">
      <w:pPr>
        <w:rPr>
          <w:rFonts w:ascii="Times New Roman" w:hAnsi="Times New Roman" w:cs="Times New Roman"/>
          <w:sz w:val="28"/>
          <w:szCs w:val="28"/>
        </w:rPr>
      </w:pPr>
      <w:r>
        <w:rPr>
          <w:rFonts w:ascii="Times New Roman" w:hAnsi="Times New Roman" w:cs="Times New Roman"/>
          <w:b/>
          <w:bCs/>
          <w:sz w:val="28"/>
          <w:szCs w:val="28"/>
        </w:rPr>
        <w:t>Building and Coding</w:t>
      </w:r>
    </w:p>
    <w:p w14:paraId="6F884DDC" w14:textId="50615A2D" w:rsidR="00000F88" w:rsidRDefault="00000F88" w:rsidP="00000F88">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 xml:space="preserve">For the </w:t>
      </w:r>
      <w:r w:rsidR="008C41FC">
        <w:rPr>
          <w:rFonts w:ascii="Times New Roman" w:hAnsi="Times New Roman" w:cs="Times New Roman"/>
        </w:rPr>
        <w:t>building</w:t>
      </w:r>
      <w:r>
        <w:rPr>
          <w:rFonts w:ascii="Times New Roman" w:hAnsi="Times New Roman" w:cs="Times New Roman"/>
        </w:rPr>
        <w:t xml:space="preserve"> I was a short process as there us </w:t>
      </w:r>
      <w:r w:rsidR="008C41FC">
        <w:rPr>
          <w:rFonts w:ascii="Times New Roman" w:hAnsi="Times New Roman" w:cs="Times New Roman"/>
        </w:rPr>
        <w:t>only</w:t>
      </w:r>
      <w:r>
        <w:rPr>
          <w:rFonts w:ascii="Times New Roman" w:hAnsi="Times New Roman" w:cs="Times New Roman"/>
        </w:rPr>
        <w:t xml:space="preserve"> </w:t>
      </w:r>
      <w:r w:rsidR="008C41FC">
        <w:rPr>
          <w:rFonts w:ascii="Times New Roman" w:hAnsi="Times New Roman" w:cs="Times New Roman"/>
        </w:rPr>
        <w:t xml:space="preserve">creating the circuit and some level of wire splicing. For both the fridge and the humidifier to not splice the original wiring to them I decided to take extension cords leading from the wall that could then be attached to the SSR. The final circuitry was attached below with only one iteration. Code is attached in a separate document. To maintain the extremely cheap cost I took some disposable plastic containers to create a seal around the parts. For this design the fridges power rating is estimated at an average of $30 per year but should be lower for the curing chamber given the shorter compressor run times given the higher operating temperature. Finally for </w:t>
      </w:r>
      <w:r w:rsidR="00282261">
        <w:rPr>
          <w:rFonts w:ascii="Times New Roman" w:hAnsi="Times New Roman" w:cs="Times New Roman"/>
        </w:rPr>
        <w:t xml:space="preserve">the </w:t>
      </w:r>
      <w:r w:rsidR="008C41FC">
        <w:rPr>
          <w:rFonts w:ascii="Times New Roman" w:hAnsi="Times New Roman" w:cs="Times New Roman"/>
        </w:rPr>
        <w:t>accuracy</w:t>
      </w:r>
      <w:r w:rsidR="00282261">
        <w:rPr>
          <w:rFonts w:ascii="Times New Roman" w:hAnsi="Times New Roman" w:cs="Times New Roman"/>
        </w:rPr>
        <w:t xml:space="preserve"> criteria</w:t>
      </w:r>
      <w:r w:rsidR="008C41FC">
        <w:rPr>
          <w:rFonts w:ascii="Times New Roman" w:hAnsi="Times New Roman" w:cs="Times New Roman"/>
        </w:rPr>
        <w:t xml:space="preserve"> further testing is needed</w:t>
      </w:r>
      <w:r w:rsidR="00282261">
        <w:rPr>
          <w:rFonts w:ascii="Times New Roman" w:hAnsi="Times New Roman" w:cs="Times New Roman"/>
        </w:rPr>
        <w:t>. Code was written and I attached within the GitHub repo separately.</w:t>
      </w:r>
    </w:p>
    <w:p w14:paraId="60AAD047" w14:textId="6BF6AC3E" w:rsidR="008C41FC" w:rsidRDefault="008C41FC" w:rsidP="008C41F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13AAA53" wp14:editId="7D40130E">
            <wp:extent cx="3973420" cy="2990850"/>
            <wp:effectExtent l="0" t="0" r="8255" b="0"/>
            <wp:docPr id="1834916778" name="Picture 3"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16778" name="Picture 3" descr="A circuit board with wi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0073" cy="3018439"/>
                    </a:xfrm>
                    <a:prstGeom prst="rect">
                      <a:avLst/>
                    </a:prstGeom>
                  </pic:spPr>
                </pic:pic>
              </a:graphicData>
            </a:graphic>
          </wp:inline>
        </w:drawing>
      </w:r>
    </w:p>
    <w:p w14:paraId="7E225B7C" w14:textId="6F8B6BCB" w:rsidR="008C41FC" w:rsidRDefault="008C41FC" w:rsidP="008C41FC">
      <w:pPr>
        <w:jc w:val="center"/>
        <w:rPr>
          <w:rFonts w:ascii="Times New Roman" w:hAnsi="Times New Roman" w:cs="Times New Roman"/>
        </w:rPr>
      </w:pPr>
      <w:r>
        <w:rPr>
          <w:rFonts w:ascii="Times New Roman" w:hAnsi="Times New Roman" w:cs="Times New Roman"/>
          <w:noProof/>
        </w:rPr>
        <w:drawing>
          <wp:inline distT="0" distB="0" distL="0" distR="0" wp14:anchorId="52B331B2" wp14:editId="79F9BFCD">
            <wp:extent cx="4793403" cy="3595052"/>
            <wp:effectExtent l="8572" t="0" r="0" b="0"/>
            <wp:docPr id="1277870121" name="Picture 4" descr="A computer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70121" name="Picture 4" descr="A computer circuit board with wi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803859" cy="3602894"/>
                    </a:xfrm>
                    <a:prstGeom prst="rect">
                      <a:avLst/>
                    </a:prstGeom>
                  </pic:spPr>
                </pic:pic>
              </a:graphicData>
            </a:graphic>
          </wp:inline>
        </w:drawing>
      </w:r>
    </w:p>
    <w:p w14:paraId="039AB7B5" w14:textId="217A29D0" w:rsidR="008C41FC" w:rsidRDefault="008C41FC" w:rsidP="008C41F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A2C9CE" wp14:editId="3B59AAC9">
            <wp:extent cx="5369136" cy="4026852"/>
            <wp:effectExtent l="4445" t="0" r="7620" b="7620"/>
            <wp:docPr id="1548312673" name="Picture 5" descr="A hand holding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2673" name="Picture 5" descr="A hand holding a cabl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372206" cy="4029154"/>
                    </a:xfrm>
                    <a:prstGeom prst="rect">
                      <a:avLst/>
                    </a:prstGeom>
                  </pic:spPr>
                </pic:pic>
              </a:graphicData>
            </a:graphic>
          </wp:inline>
        </w:drawing>
      </w:r>
    </w:p>
    <w:p w14:paraId="7AC9E434" w14:textId="77777777" w:rsidR="008C41FC" w:rsidRDefault="008C41FC" w:rsidP="00000F88">
      <w:pPr>
        <w:rPr>
          <w:rFonts w:ascii="Times New Roman" w:hAnsi="Times New Roman" w:cs="Times New Roman"/>
        </w:rPr>
      </w:pPr>
    </w:p>
    <w:p w14:paraId="178D0501" w14:textId="77777777" w:rsidR="008C41FC" w:rsidRDefault="008C41FC" w:rsidP="00000F88">
      <w:pPr>
        <w:rPr>
          <w:rFonts w:ascii="Times New Roman" w:hAnsi="Times New Roman" w:cs="Times New Roman"/>
        </w:rPr>
      </w:pPr>
    </w:p>
    <w:p w14:paraId="309C7C0F" w14:textId="77777777" w:rsidR="008C41FC" w:rsidRPr="00000F88" w:rsidRDefault="008C41FC" w:rsidP="00000F88">
      <w:pPr>
        <w:rPr>
          <w:rFonts w:ascii="Times New Roman" w:hAnsi="Times New Roman" w:cs="Times New Roman"/>
        </w:rPr>
      </w:pPr>
    </w:p>
    <w:sectPr w:rsidR="008C41FC" w:rsidRPr="00000F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8878C5"/>
    <w:multiLevelType w:val="hybridMultilevel"/>
    <w:tmpl w:val="391073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9135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441"/>
    <w:rsid w:val="00000F88"/>
    <w:rsid w:val="001A3093"/>
    <w:rsid w:val="001D0922"/>
    <w:rsid w:val="00282261"/>
    <w:rsid w:val="002853B9"/>
    <w:rsid w:val="00465F04"/>
    <w:rsid w:val="004B5ADC"/>
    <w:rsid w:val="004D00F9"/>
    <w:rsid w:val="005A79C7"/>
    <w:rsid w:val="005C7CCC"/>
    <w:rsid w:val="006D711E"/>
    <w:rsid w:val="007652EE"/>
    <w:rsid w:val="0078178F"/>
    <w:rsid w:val="008C41FC"/>
    <w:rsid w:val="008C6A69"/>
    <w:rsid w:val="00965292"/>
    <w:rsid w:val="009A2778"/>
    <w:rsid w:val="009B378E"/>
    <w:rsid w:val="009D240D"/>
    <w:rsid w:val="009D683B"/>
    <w:rsid w:val="00A51A4F"/>
    <w:rsid w:val="00A81351"/>
    <w:rsid w:val="00AA37B9"/>
    <w:rsid w:val="00BE29FA"/>
    <w:rsid w:val="00BE6441"/>
    <w:rsid w:val="00BF7223"/>
    <w:rsid w:val="00C05083"/>
    <w:rsid w:val="00C660B7"/>
    <w:rsid w:val="00C66BDB"/>
    <w:rsid w:val="00EC7B01"/>
    <w:rsid w:val="00F60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1E245"/>
  <w15:chartTrackingRefBased/>
  <w15:docId w15:val="{03F421CB-6AEB-4B67-A413-D49A59E6E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4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64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4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4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4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4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4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4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4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4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64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4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4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4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4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4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4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441"/>
    <w:rPr>
      <w:rFonts w:eastAsiaTheme="majorEastAsia" w:cstheme="majorBidi"/>
      <w:color w:val="272727" w:themeColor="text1" w:themeTint="D8"/>
    </w:rPr>
  </w:style>
  <w:style w:type="paragraph" w:styleId="Title">
    <w:name w:val="Title"/>
    <w:basedOn w:val="Normal"/>
    <w:next w:val="Normal"/>
    <w:link w:val="TitleChar"/>
    <w:uiPriority w:val="10"/>
    <w:qFormat/>
    <w:rsid w:val="00BE64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4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4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4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441"/>
    <w:pPr>
      <w:spacing w:before="160"/>
      <w:jc w:val="center"/>
    </w:pPr>
    <w:rPr>
      <w:i/>
      <w:iCs/>
      <w:color w:val="404040" w:themeColor="text1" w:themeTint="BF"/>
    </w:rPr>
  </w:style>
  <w:style w:type="character" w:customStyle="1" w:styleId="QuoteChar">
    <w:name w:val="Quote Char"/>
    <w:basedOn w:val="DefaultParagraphFont"/>
    <w:link w:val="Quote"/>
    <w:uiPriority w:val="29"/>
    <w:rsid w:val="00BE6441"/>
    <w:rPr>
      <w:i/>
      <w:iCs/>
      <w:color w:val="404040" w:themeColor="text1" w:themeTint="BF"/>
    </w:rPr>
  </w:style>
  <w:style w:type="paragraph" w:styleId="ListParagraph">
    <w:name w:val="List Paragraph"/>
    <w:basedOn w:val="Normal"/>
    <w:uiPriority w:val="34"/>
    <w:qFormat/>
    <w:rsid w:val="00BE6441"/>
    <w:pPr>
      <w:ind w:left="720"/>
      <w:contextualSpacing/>
    </w:pPr>
  </w:style>
  <w:style w:type="character" w:styleId="IntenseEmphasis">
    <w:name w:val="Intense Emphasis"/>
    <w:basedOn w:val="DefaultParagraphFont"/>
    <w:uiPriority w:val="21"/>
    <w:qFormat/>
    <w:rsid w:val="00BE6441"/>
    <w:rPr>
      <w:i/>
      <w:iCs/>
      <w:color w:val="0F4761" w:themeColor="accent1" w:themeShade="BF"/>
    </w:rPr>
  </w:style>
  <w:style w:type="paragraph" w:styleId="IntenseQuote">
    <w:name w:val="Intense Quote"/>
    <w:basedOn w:val="Normal"/>
    <w:next w:val="Normal"/>
    <w:link w:val="IntenseQuoteChar"/>
    <w:uiPriority w:val="30"/>
    <w:qFormat/>
    <w:rsid w:val="00BE64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441"/>
    <w:rPr>
      <w:i/>
      <w:iCs/>
      <w:color w:val="0F4761" w:themeColor="accent1" w:themeShade="BF"/>
    </w:rPr>
  </w:style>
  <w:style w:type="character" w:styleId="IntenseReference">
    <w:name w:val="Intense Reference"/>
    <w:basedOn w:val="DefaultParagraphFont"/>
    <w:uiPriority w:val="32"/>
    <w:qFormat/>
    <w:rsid w:val="00BE6441"/>
    <w:rPr>
      <w:b/>
      <w:bCs/>
      <w:smallCaps/>
      <w:color w:val="0F4761" w:themeColor="accent1" w:themeShade="BF"/>
      <w:spacing w:val="5"/>
    </w:rPr>
  </w:style>
  <w:style w:type="table" w:styleId="TableGrid">
    <w:name w:val="Table Grid"/>
    <w:basedOn w:val="TableNormal"/>
    <w:uiPriority w:val="39"/>
    <w:rsid w:val="00BE6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82</TotalTime>
  <Pages>3</Pages>
  <Words>255</Words>
  <Characters>1459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Ngoc Guse</dc:creator>
  <cp:keywords/>
  <dc:description/>
  <cp:lastModifiedBy>Caleb Ngoc Guse</cp:lastModifiedBy>
  <cp:revision>1</cp:revision>
  <dcterms:created xsi:type="dcterms:W3CDTF">2025-07-28T17:43:00Z</dcterms:created>
  <dcterms:modified xsi:type="dcterms:W3CDTF">2025-07-28T19:07:00Z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2025-07-28T19:00:10Z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63782a62-db48-4e12-943e-030cf065ce17</vt:lpwstr>
  </property>
  <property fmtid="{D5CDD505-2E9C-101B-9397-08002B2CF9AE}" pid="8" name="MSIP_Label_f7606f69-b0ae-4874-be30-7d43a3c7be10_ContentBits">
    <vt:lpwstr>0</vt:lpwstr>
  </property>
  <property fmtid="{D5CDD505-2E9C-101B-9397-08002B2CF9AE}" pid="9" name="MSIP_Label_f7606f69-b0ae-4874-be30-7d43a3c7be10_Tag">
    <vt:lpwstr>10, 3, 0, 1</vt:lpwstr>
  </property>
</Properties>
</file>