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76" w:lineRule="auto"/>
      </w:pPr>
      <w:r>
        <w:rPr>
          <w:rFonts w:ascii="Times New Roman" w:hAnsi="Times New Roman" w:eastAsia="Times New Roman"/>
          <w:sz w:val="20"/>
          <w:szCs w:val="20"/>
        </w:rPr>
        <w:t xml:space="preserve">UBND XÃ ……………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0"/>
          <w:szCs w:val="20"/>
        </w:rPr>
        <w:t xml:space="preserve">TRƯỜNG TIỂU HỌC ……………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8"/>
          <w:szCs w:val="28"/>
        </w:rPr>
        <w:t xml:space="preserve">KẾ HOẠCH GIÁO DỤC MÔN HỌC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6"/>
          <w:szCs w:val="26"/>
        </w:rPr>
        <w:t xml:space="preserve">MÔN TOÁN – LỚP 4</w:t>
      </w:r>
    </w:p>
    <w:p>
      <w:pPr>
        <w:jc w:val="center"/>
        <w:spacing w:before="0" w:after="60" w:line="276" w:lineRule="auto"/>
      </w:pPr>
      <w:r>
        <w:rPr>
          <w:rFonts w:ascii="Times New Roman" w:hAnsi="Times New Roman" w:eastAsia="Times New Roman"/>
          <w:b/>
          <w:color w:val="002060"/>
          <w:sz w:val="24"/>
          <w:szCs w:val="24"/>
        </w:rPr>
        <w:t xml:space="preserve">NĂM HỌC 2026 - 2027</w:t>
      </w:r>
    </w:p>
    <w:p>
      <w:pPr>
        <w:jc w:val="center"/>
        <w:spacing w:before="0" w:after="14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(Lập theo định hướng Phụ lục II Công văn 2345/BGDĐT-GDTH; tích hợp Năng lực số/AI theo Thông tư 02/2025/TT-BGDĐT và Công văn 3456/BGDĐT-GDPT — mức Cơ bản 2)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1: ÔN TẬP VÀ BỔ SUNG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Ôn tập các số đến 100 000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Ôn tập các số đến 100 000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Ôn tập các phép tính trong phạm vi 100 000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Ôn tập các phép tính trong phạm vi 100 000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Ôn tập các phép tính trong phạm vi 100 000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Số chẵn, số lẻ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Số chẵn, số lẻ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Số chẵn, số lẻ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Biểu thức chứa chữ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Biểu thức chứa chữ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Biểu thức chứa chữ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Giải bài toán có ba bước tính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Giải bài toán có ba bước tính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Luyện tập chung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2: GÓC VÀ ĐƠN VỊ ĐO GÓC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Đo góc, đơn vị đo góc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NLS-ST: Dùng công cụ số đơn giản để đo, vẽ, trình bày kết quả thực hành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Đo góc, đơn vị đo góc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Góc nhọn, góc tù, góc bẹt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Góc nhọn, góc tù, góc bẹt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Góc nhọn, góc tù, góc bẹt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9: Luyện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3: SỐ CÓ NHIỀU CHỮ SỐ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Số có sáu chữ số. Số 1 000 000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Số có sáu chữ số. Số 1 000 000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Số có sáu chữ số. Số 1 000 000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11: Hàng và lớp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11: Hàng và lớp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11: Hàng và lớp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Các số trong phạm vi lớp triệu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Các số trong phạm vi lớp triệu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Các số trong phạm vi lớp triệu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13: Làm tròn số đến hàng trăm nghìn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14: So sánh các số có nhiều chữ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14: So sánh các số có nhiều chữ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Làm quen với dãy số tự nhiên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Làm quen với dãy số tự nhiên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Luyện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4: MỘT SỐ ĐƠN VỊ ĐO ĐẠI LƯỢNG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17: Yến, tạ, tấn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17: Yến, tạ, tấn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17: Yến, tạ, tấn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18: Đề-xi-mét vuông, mét vuông, mi-li-mét vuông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18: Đề-xi-mét vuông, mét vuông, mi-li-mét vuông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18: Đề-xi-mét vuông, mét vuông, mi-li-mét vuông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giữa học kì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18: Đề-xi-mét vuông, mét vuông, mi-li-mét vuông (tiết 4)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19: Giây, thế kỉ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19: Giây, thế kỉ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19: Giây, thế kỉ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20: Thực hành và trải nghiệm sử dụng một số đơn vị đo đại lượng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NLS-ST: Dùng công cụ số đơn giản để đo, vẽ, trình bày kết quả thực hành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20: Thực hành và trải nghiệm sử dụng một số đơn vị đo đại lượng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20: Thực hành và trải nghiệm sử dụng một số đơn vị đo đại lượng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21: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21: Luyện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5: PHÉP CỘNG VÀ PHÉP TRỪ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22: Phép cộng các số có nhiều chữ số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22: Phép cộng các số có nhiều chữ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23: Phép trừ các số có nhiều chữ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23: Phép trừ các số có nhiều chữ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24: Tính chất giao hoán và kết hợp của phép cộng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24: Tính chất giao hoán và kết hợp của phép cộng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24: Tính chất giao hoán và kết hợp của phép cộng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25: Tìm hai số biết tổng và hiệu của hai số đó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25: Tìm hai số biết tổng và hiệu của hai số đó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26: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26: Luyện tập chung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6: ĐƯỜNG THẲNG VUÔNG GÓC. ĐƯỜNG THẲNG SONG SONG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27: Hai đường thẳng vuông góc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27: Hai đường thẳng vuông góc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28: Thực hành vẽ hai đường thẳng vuông góc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NLS-ST: Dùng công cụ số đơn giản để đo, vẽ, trình bày kết quả thực hành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28: Thực hành vẽ hai đường thẳng vuông góc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29: Hai đường thẳng song song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29: Hai đường thẳng song song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30: Thực hành vẽ hai đường thẳng song song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NLS-ST: Dùng công cụ số đơn giản để đo, vẽ, trình bày kết quả thực hành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30: Thực hành vẽ hai đường thẳng song song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31: Hình bình hành, hình thoi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31: Hình bình hành, hình thoi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31: Hình bình hành, hình thoi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32: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32: Luyện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32: Luyện tập chung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7: ÔN TẬP HỌC KÌ I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33: Ôn tập các số đến lớp triệu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33: Ôn tập các số đến lớp triệu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34: Ôn tập phép cộng, phép trừ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34: Ôn tập phép cộng, phép trừ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34: Ôn tập phép cộng, phép trừ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35: Ôn tập hình học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35: Ôn tập hình học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35: Ôn tập hình học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36: Ôn tập đo lường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36: Ôn tập đo lường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cuối học kì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8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7: ÔN TẬP HỌC KÌ I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37: Ôn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37: Ôn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37: Ôn tập chung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8: PHÉP NHÂN VÀ PHÉP CHIA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38: Nhân với số có một chữ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38: Nhân với số có một chữ số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39: Chia cho số có một chữ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39: Chia cho số có một chữ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39: Chia cho số có một chữ số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40: Tính chất giao hoán và kết hợp của phép nhân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40: Tính chất giao hoán và kết hợp của phép nhân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40: Tính chất giao hoán và kết hợp của phép nhân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41: Nhân, chia với 10, 100, 1 000,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41: Nhân, chia với 10, 100, 1 000,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42: Tính chất phân phối của phép nhân đối với phép cộng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42: Tính chất phân phối của phép nhân đối với phép cộng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43: Nhân số có hai chữ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43: Nhân số có hai chữ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44: Chia cho số có hai chữ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44: Chia cho số có hai chữ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44: Chia cho số có hai chữ số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45: Thực hành và trải nghiệm ước lượng trong tính toán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NLS-ST: Dùng công cụ số đơn giản để đo, vẽ, trình bày kết quả thực hành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46: Tìm số trung bình cộng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46: Tìm số trung bình cộng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47: Bài toán liên quan đến rút về đơn vị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47: Bài toán liên quan đến rút về đơn vị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48: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48: Luyện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9: LÀM QUEN VỚI YẾU TỐ THỐNG KÊ, XÁC SUẤT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49: Dãy số liệu thống kê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Thu thập, đọc và biểu diễn số liệu thống kê đơn giản; có thể dùng bảng tính/biểu đồ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49: Dãy số liệu thống kê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50: Biểu đồ cột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Thu thập, đọc và biểu diễn số liệu thống kê đơn giản; có thể dùng bảng tính/biểu đồ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50: Biểu đồ cột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51: Số lần xuất hiện của một sự kiện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51: Số lần xuất hiện của một sự kiện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52: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52: Luyện tập chung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10: PHÂN SỐ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53: Khái niệm phân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53: Khái niệm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54: Phân số và phép chia số tự nhiên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54: Phân số và phép chia số tự nhiên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55: Tính chất cơ bản của phân số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55: Tính chất cơ bản của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56: Rút gọn phân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56: Rút gọn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57: Quy đồng mẫu số các phân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giữa học kì II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57: Quy đồng mẫu số các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58: So sánh phân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58: So sánh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59: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59: Luyện tập chung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11: PHÉP CỘNG, PHÉP TRỪ PHÂN SỐ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60: Phép cộng phân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60: Phép cộng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60: Phép cộng phân số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60: Phép cộng phân số (tiết 4)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61: Phép trừ phân số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61: Phép trừ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61: Phép trừ phân số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62: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62: Luyện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12: PHÉP NHÂN, PHÉP CHIA PHÂN SỐ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63: Phép nhân phân số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63: Phép nhân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63: Phép nhân phân số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64: Phép chia phân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64: Phép chia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64: Phép chia phân số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65: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65: Luyện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66: Luyện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66: Luyện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13: ÔN TẬP CUỐI NĂM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67: Ôn tập số tự nhiên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67: Ôn tập số tự nhiên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68: Ôn tập phép tính với số tự nhiên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68: Ôn tập phép tính với số tự nhiên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68: Ôn tập phép tính với số tự nhiên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69: Ôn tập phân số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69: Ôn tập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70: Ôn tập phép tính với phân số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70: Ôn tập phép tính với phân số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71: Ôn tập hình học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71: Ôn tập hình học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72: Ôn tập một số yếu tố thống kê và xác suất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Thu thập, đọc và biểu diễn số liệu thống kê đơn giản; có thể dùng bảng tính/biểu đồ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73: Ôn tập chung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công cụ số (máy tính cầm tay/bảng tính) hỗ trợ kiểm tra kết quả tính toán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73: Ôn tập chung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73: Ôn tập chung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cuối năm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p>
      <w:pPr>
        <w:spacing w:before="120" w:after="80" w:line="276" w:lineRule="auto"/>
      </w:pPr>
      <w:r>
        <w:rPr>
          <w:rFonts w:ascii="Times New Roman" w:hAnsi="Times New Roman" w:eastAsia="Times New Roman"/>
          <w:b/>
          <w:color w:val="002060"/>
          <w:sz w:val="22"/>
          <w:szCs w:val="22"/>
        </w:rPr>
        <w:t xml:space="preserve">QUY ƯỚC MÃ TÍCH HỢP NĂNG LỰC SỐ / AI (theo Khung NLS – TT 02/2025)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12600"/>
      </w:tblGrid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Mã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Ý nghĩa (miền năng lực số tương ứng)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NLS-KT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1 – Khai thác dữ liệu, thông tin (quan sát, tìm, chọn lọc, ghi nguồn).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2 – Giao tiếp, hợp tác trong môi trường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NLS-ST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3 – Sáng tạo nội dung số (sơ đồ, áp phích, sản phẩm).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NLS-AT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4 – An toàn, đạo đức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NLS-GQVĐ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5 – Giải quyết vấn đề với hỗ trợ công nghệ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AI-NB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6 – Nhận biết, trải nghiệm AI có trách nhiệm (GV kiểm soát).</w:t>
            </w:r>
          </w:p>
        </w:tc>
      </w:tr>
    </w:tbl>
    <w:p>
      <w:pPr>
        <w:spacing w:before="80" w:after="12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Lưu ý: Lớp 4 đạt mức “Cơ bản 2”. Tích hợp chỉ gắn ở những tiết có “địa chỉ” tự nhiên, tránh quá tải; GV chủ động lựa chọn, điều chỉnh cho phù hợp lớp mình.</w:t>
      </w:r>
    </w:p>
    <w:p>
      <w:pPr>
        <w:spacing w:before="60" w:after="160" w:line="276" w:lineRule="auto"/>
      </w:pPr>
      <w:r>
        <w:rPr>
          <w:rFonts w:ascii="Times New Roman" w:hAnsi="Times New Roman" w:eastAsia="Times New Roman"/>
          <w:sz w:val="18"/>
          <w:szCs w:val="18"/>
        </w:rPr>
        <w:t xml:space="preserve">Tổng số tiết theo kế hoạch: 175 tiết. Cấu trúc bài học/hoạt động được xây dựng từ Kế hoạch bài dạy môn Toán 4 đã chuẩn hoá trong kho giáo án số (bộ Kết nối tri thức với cuộc sống). Một số tuần/học kì khuyết tiết do nguồn giáo án gốc chưa đủ — nhà trường, giáo viên bổ sung theo phân phối chương trình thực tế.</w:t>
      </w:r>
    </w:p>
    <w:tbl>
      <w:tblPr>
        <w:tblW w:w="14400" w:type="dxa"/>
        <w:jc w:val="center"/>
        <w:tblLayout w:type="fixed"/>
      </w:tblPr>
      <w:tblGrid>
        <w:gridCol w:w="4700"/>
        <w:gridCol w:w="4700"/>
        <w:gridCol w:w="5000"/>
      </w:tblGrid>
      <w:tr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DUYỆT CỦA BAN GIÁM HIỆU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TỔ TRƯỞNG CHUYÊN MÔN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50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…………, ngày … tháng … năm 2026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NGƯỜI LẬP KẾ HOẠCH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</w:tr>
    </w:tbl>
    <w:sectPr>
      <w:pgSz w:w="16838" w:h="11906" w:orient="landscape"/>
      <w:pgMar w:top="850" w:right="900" w:bottom="850" w:left="900" w:header="426" w:footer="426" w:gutter="0"/>
    </w:sectPr>
  </w:body>
</w:document>
</file>