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NLS-ST (Cơ bản 1): Chiếu sơ đồ thế hệ dựng sẵn trên máy cho bài “Các thế hệ trong gia đình”.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1): Chiếu bộ ảnh và đoạn phim ngắn về những nghề của bài “Nghề nghiệp của người lớn trong gia đình”.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NLS-GQVĐ (Cơ bản 1): Chiếu lần lượt các tình huống trong nhà và cho HS chọn nhanh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NLS-KT (Cơ bản 1): Ở hoạt động Khám phá bài “Giữ sạch nhà ở”, GV chiếu phóng to tranh trong sách.</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NLS-GT (Cơ bản 1): Gõ lên màn hình những việc HS kể được thành bảng chung theo thứ tự diễn ra trong buổi lễ.</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(Cơ bản 1): Chiếu video/hình ảnh thực tế về “Ngày hội đọc sách của chúng em - tiết 1” từ nguồn đã kiểm duyệt.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NLS-GQVĐ (Cơ bản 1): Chiếu đoạn phim ngắn quay các tình huống thật ở sân trường, cầu thang, hành lang.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 GIỮ VỆ SINH TRƯỜNG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Ở bài “Giữ vệ sinh trường học”, GV chiếu ảnh hoặc clip ngắn sân trường sau một buổi hoạt động tập thể.</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HÓA -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NLS-GQVĐ (Cơ bản 1): Chiếu phóng to nhãn hàng hoá.</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HÓA -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HÓA (1 tiết)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1): Chiếu video/hình ảnh thực tế về “Thực hành mua bán hàng hóa” từ nguồn đã kiểm duyệt.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p>
            <w:pPr>
              <w:spacing w:after="0"/>
            </w:pPr>
            <w:r>
              <w:rPr>
                <w:b w:val="0"/>
                <w:i w:val="0"/>
                <w:sz w:val="18"/>
              </w:rPr>
              <w:t>ATGT</w:t>
            </w:r>
          </w:p>
          <w:p>
            <w:pPr>
              <w:spacing w:after="0"/>
            </w:pPr>
            <w:r>
              <w:rPr>
                <w:b w:val="0"/>
                <w:i w:val="0"/>
                <w:sz w:val="18"/>
              </w:rPr>
              <w:t>ATGT: nhận biết một số biển báo và phương tiện giao thông quen thuộc; nêu việc cần làm để đi lại an toàn ở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NLS-KT (Cơ bản 1): Mở bản đồ số kèm ảnh đường phố.</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NLS-GQVĐ (Cơ bản 1): Chiếu trò chơi kéo mỗi cây về đúng nơi sống của nó (trên cạn, dưới nước)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NLS-KT (Cơ bản 1): Chiếu phim quay động vật ở đúng nơi sống của chúng.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BÀI HỌC</w:t>
            </w:r>
          </w:p>
          <w:p>
            <w:pPr>
              <w:spacing w:after="0"/>
            </w:pPr>
            <w:r>
              <w:rPr>
                <w:b w:val="0"/>
                <w:i w:val="0"/>
                <w:sz w:val="18"/>
              </w:rPr>
              <w:t>STEM: Nơi sống của động vật (theo KH giáo dục STEM của trường).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NLS-GQVĐ (Cơ bản 1): Chiếu cặp ảnh chụp cùng một khu rừng, một dòng sông lúc còn xanh tốt và lúc bị chặt phá, bị đổ rác.</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NLS-KT (Cơ bản 1): Chiếu video/hình ảnh thực tế về “Thực vật và động vật quanh em” từ nguồn đã kiểm duyệt.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NLS-GQVĐ (Cơ bản 1): Dùng sơ đồ tương tác: HS nêu tên bộ phận, GV bấm thì bộ phận đó sáng lên trên mô hình.</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NLS-AT (Cơ bản 1): Chiếu video/hình ảnh thực tế về “Chăm sóc, bảo vệ cơ quan vận động” từ nguồn đã kiểm duyệt.</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NLS-KT (Cơ bản 1): Chiếu mô hình ba chiều lồng ngực và bật hình động cho hai lá phổi phồng lên.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NLS-AT (Cơ bản 1): Chiếu video/hình ảnh thực tế về “Chăm sóc, bảo vệ cơ quan hô hấp” từ nguồn đã kiểm duyệt.</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NLS-KT (Cơ bản 1): Chiếu mô hình ba chiều cơ quan bài tiết nước tiểu, xoay.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NLS-GQVĐ (Cơ bản 1): Chiếu video/hình ảnh thực tế về “Chăm sóc, bảo vệ cơ quan bài tiết nước tiểu” từ nguồn đã kiểm duyệt.</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KHỎE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NLS-KT (Cơ bản 1): Chiếu phim tua nhanh cảnh một khu vườn, một cánh đồng đổi thay qua bốn mùa chỉ trong vài chục giây.</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NLS-GQVĐ (Cơ bản 1): Chiếu một bản tin cảnh báo thiên tai thật, chỉ cho HS thấy người ta báo trước bao lâu.</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NLS-KT (Cơ bản 1): Chiếu video/hình ảnh thực tế về “Luyện tập ứng phó với thiên tai” từ nguồn đã kiểm duyệt.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