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Trong “Bài 1. Họ hàng và những ngày kỉ niệm của gia đình” tiết 1.</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Trong “Bài 2. Phòng tránh hỏa hoạn khi ở nhà”, GV chiếu 4 tranh nguyên nhân cháy nhà phóng to.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NLS-KT (Cơ bản 1): Ở bài “Vệ sinh xung quanh nhà”, GV chiếu bộ ảnh hai khu vực quanh nhà.</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NLS-GT (Cơ bản 1): Gõ lên màn hình tên các hoạt động mà từng nhóm kể được.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NLS-ST (Cơ bản 1): Cùng HS làm một tấm áp phích số giới thiệu hoạt động cộng đồng.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p>
            <w:pPr>
              <w:spacing w:after="0"/>
            </w:pPr>
            <w:r>
              <w:rPr>
                <w:b w:val="0"/>
                <w:i w:val="0"/>
                <w:sz w:val="18"/>
              </w:rPr>
              <w:t>NLS-GQVĐ (Cơ bản 1): Chiếu ảnh chụp chính các góc trong trường mình (cầu thang, sân sau, khu vệ sinh, hành lang tầng hai, khu để xe).</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NLS-KT (Cơ bản 1): Ở bài “Hoạt động sản xuất nông nghiệp”, GV chiếu bộ ảnh và clip ngắn về trồng lúa, trồng rau, nuôi gà.</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p>
            <w:pPr>
              <w:spacing w:after="0"/>
            </w:pPr>
            <w:r>
              <w:rPr>
                <w:b w:val="0"/>
                <w:i w:val="0"/>
                <w:sz w:val="18"/>
              </w:rPr>
              <w:t>NLS-GQVĐ (Cơ bản 1): Cho HS sắp xếp lại thứ tự các bức ảnh chụp từng công đoạn (GV chiếu ảnh xáo trộn, HS lên kéo thả hoặc cầm thẻ ảnh xếp trên bảng).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p>
            <w:pPr>
              <w:spacing w:after="0"/>
            </w:pPr>
            <w:r>
              <w:rPr>
                <w:b w:val="0"/>
                <w:i w:val="0"/>
                <w:sz w:val="18"/>
              </w:rPr>
              <w:t>NLS-KT (Cơ bản 1): Mở bản đồ số, dùng chế độ xem đường phố.</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NLS-ST (Cơ bản 1): Ở hoạt động phân loại, GV chiếu bảng hai cột “Rễ cọc – Rễ chùm” còn trống.</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NLS-KT (Cơ bản 1): Ở hoạt động Khám phá bài “Chức năng một số bộ phận của thực vật”.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1): Ở hoạt động nhóm 4, GV chiếu bảng chung “Tên con vật – Lớp bao phủ – Cơ quan di chuyển”.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NLS-KT (Cơ bản 1): Chiếu video tua nhanh hạt đậu nảy mầm, rễ đâm xuống, thân vươn lên, lá xoè ra trong 30 giây.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NLS-GQVĐ (Cơ bản 1): Ở hoạt động Luyện tập, GV mở bài tập tương tác: máy hiện sơ đồ trống, HS kéo tên các bộ phận.</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1): Ở hoạt động Khám phá bài “Chăm sóc và bảo vệ cơ quan tiêu hoá”, GV chiếu bộ ảnh thức ăn.</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NLS-GQVĐ (Cơ bản 1): Ở hoạt động Luyện tập, HS đặt tay lên ngực đếm nhịp tim của mình trong một phút, GV ghi kết quả.</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NLS-KT (Cơ bản 1): Ở hoạt động Khám phá bài “Chăm sóc và bảo vệ cơ quan tuần hoàn”, GV chiếu ảnh so sánh lối sống.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NLS-GQVĐ (Cơ bản 1): Cho HS vừa nghe hoạt hình mô phỏng vừa đặt tay lên ngực đếm nhịp tim của chính mình trong 15 giây.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(Cơ bản 1): Nối bài học với thói quen dùng thiết bị của chính.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NLS-KT (Cơ bản 1): Đây đúng là bài dạy cách khai thác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NLS-GQVĐ (Cơ bản 1): Ở hoạt động Luyện tập, GV chiếu sơ đồ lớp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NLS-KT (Cơ bản 1): Ở hoạt động Khám phá bài “Trái Đất và các đới khí hậu”, GV chiếu quả địa cầu quay chậm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NLS-GT (Cơ bản 1): Ở hoạt động Luyện tập, GV mở bảng chung “Dạng địa hình – Đặc điểm – Nơi em từng thấy”.</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NLS-KT (Cơ bản 1): Ở hoạt động Khám phá bài “Mặt Trời, Trái Đất, Mặt Trăng”, GV chiếu mô phỏng Trái Đất quay quanh Mặt Trời.</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