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chiếu hình 1 SGK, mở bản đồ số Việt Nam trên máy chiếu; HS lên phóng to, thu nhỏ, chỉ bảng chú giải, tìm tỉnh mình</w:t>
            </w:r>
          </w:p>
          <w:p>
            <w:pPr>
              <w:spacing w:after="0"/>
            </w:pPr>
            <w:r>
              <w:rPr>
                <w:b w:val="0"/>
                <w:i w:val="0"/>
                <w:sz w:val="18"/>
              </w:rPr>
              <w:t>AI-NB (Cơ bản 2, QĐ 2422: 4.A3.1): GV dùng AI tạo hình minh hoạ bản đồ đặt cạnh bản đồ thật SGK; HS chỉ chỗ hình máy tạo thiếu chú giải, sai địa danh</w:t>
            </w:r>
          </w:p>
          <w:p>
            <w:pPr>
              <w:spacing w:after="0"/>
            </w:pPr>
            <w:r>
              <w:rPr>
                <w:b w:val="0"/>
                <w:i w:val="0"/>
                <w:sz w:val="18"/>
              </w:rPr>
              <w:t>NLS-AT: Chỉ dùng bản đồ Nhà nước ban hành;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bảng số liệu, biểu đồ, trục thời gian SGK lên máy chiếu, hướng dẫn đọc đơn vị, mốc thời gian; HS chỉ số liệu lớn nhất</w:t>
            </w:r>
          </w:p>
          <w:p>
            <w:pPr>
              <w:spacing w:after="0"/>
            </w:pPr>
            <w:r>
              <w:rPr>
                <w:b w:val="0"/>
                <w:i w:val="0"/>
                <w:sz w:val="18"/>
              </w:rPr>
              <w:t>AI-NB (Cơ bản 2, QĐ 2422: 4.D2.1): GV dùng AI tạo câu trắc nghiệm về đọc bảng số liệu, biểu đồ; HS làm theo cặp, phát hiện câu máy hỏi chưa đúng SGK</w:t>
            </w:r>
          </w:p>
          <w:p>
            <w:pPr>
              <w:spacing w:after="0"/>
            </w:pPr>
            <w:r>
              <w:rPr>
                <w:b w:val="0"/>
                <w:i w:val="0"/>
                <w:sz w:val="18"/>
              </w:rPr>
              <w:t>NLS-AT: Chỉ dùng bản đồ Nhà nước ban hành;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GV mở bản đồ hành chính Việt Nam dạng số, HS lên chỉ tỉnh Nghệ An; mở ảnh vệ tinh để nhận ra núi, đồng bằng</w:t>
            </w:r>
          </w:p>
          <w:p>
            <w:pPr>
              <w:spacing w:after="0"/>
            </w:pPr>
            <w:r>
              <w:rPr>
                <w:b w:val="0"/>
                <w:i w:val="0"/>
                <w:sz w:val="18"/>
              </w:rPr>
              <w:t>NLS-ST (Cơ bản 2): Nhóm 4 hoàn thành bảng thông tin tỉnh tiếp giáp, các mùa, đường giao thông ở Nghệ An; GV chụp bảng nhóm chiếu lên tivi, chốt bảng chung</w:t>
            </w:r>
          </w:p>
          <w:p>
            <w:pPr>
              <w:spacing w:after="0"/>
            </w:pPr>
            <w:r>
              <w:rPr>
                <w:b w:val="0"/>
                <w:i w:val="0"/>
                <w:sz w:val="18"/>
              </w:rPr>
              <w:t>NLS-AT: Xin phép trước khi chụp ảnh người khác; tư liệu địa phương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cho HS nghe dân ca ví, giặm qua loa lớp, chiếu ảnh, video hoạt động kinh tế ở Nghệ An; HS ghi bảng thông tin</w:t>
            </w:r>
          </w:p>
          <w:p>
            <w:pPr>
              <w:spacing w:after="0"/>
            </w:pPr>
            <w:r>
              <w:rPr>
                <w:b w:val="0"/>
                <w:i w:val="0"/>
                <w:sz w:val="18"/>
              </w:rPr>
              <w:t>NLS-ST (Cơ bản 2): Nhóm 4 hoàn thành bảng thông tin kinh tế, du lịch Nghệ An, thêm một việc bảo vệ môi trường; GV chụp bảng nhóm chiếu lên tivi</w:t>
            </w:r>
          </w:p>
          <w:p>
            <w:pPr>
              <w:spacing w:after="0"/>
            </w:pPr>
            <w:r>
              <w:rPr>
                <w:b w:val="0"/>
                <w:i w:val="0"/>
                <w:sz w:val="18"/>
              </w:rPr>
              <w:t>NLS-AT: Xin phép trước khi chụp ảnh người khác; tư liệu địa phương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Khai thác lược đồ, bản đồ, tranh ảnh, tư liệu lịch sử – địa lí số đáng tin cậy (có hướng dẫn).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5)</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6)</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6: Một số lễ hội của đồng bào dân tộc ít người ở tỉnh Nghệ An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NLS-KT: Khai thác lược đồ, bản đồ, tranh ảnh, tư liệu lịch sử – địa lí số đáng tin cậy (có hướng dẫn).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Bổ sung bài còn thiếu theo mục lục SGK (Tổ CM đối chiếu SGK)</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1)</w:t>
            </w:r>
          </w:p>
        </w:tc>
        <w:tc>
          <w:tcPr>
            <w:tcW w:type="dxa" w:w="1474"/>
          </w:tcPr>
          <w:p>
            <w:pPr>
              <w:spacing w:after="0"/>
              <w:jc w:val="center"/>
            </w:pPr>
            <w:r/>
            <w:r>
              <w:rPr>
                <w:b w:val="0"/>
                <w:i w:val="0"/>
                <w:sz w:val="20"/>
              </w:rPr>
              <w:t>Tiết 37 (5 tiết)</w:t>
            </w:r>
          </w:p>
        </w:tc>
        <w:tc>
          <w:tcPr>
            <w:tcW w:type="dxa" w:w="4195"/>
          </w:tcPr>
          <w:p>
            <w:pPr>
              <w:spacing w:after="0"/>
            </w:pPr>
            <w:r/>
            <w:r>
              <w:rPr>
                <w:b w:val="0"/>
                <w:i w:val="0"/>
                <w:sz w:val="18"/>
              </w:rPr>
              <w:t>NLS-KT: Khai thác lược đồ, bản đồ, tranh ảnh, tư liệu lịch sử – địa lí số đáng tin cậy (có hướng dẫn). | Điều chỉnh 6 tiết còn 5 tiết; chương trình còn thiếu Bài 14 theo mục lục SGK — Tổ CM rà soát, bổ sung.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4)</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5)</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4)</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NLS-KT: Khai thác lược đồ, bản đồ, tranh ảnh, tư liệu lịch sử – địa lí số đáng tin cậy (có hướng dẫn).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NLS-KT: Khai thác lược đồ, bản đồ, tranh ảnh, tư liệu lịch sử – địa lí số đáng tin cậy (có hướng dẫn).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4)</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NAM BỘ</w:t>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NAM BỘ</w:t>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