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video mẫu “Tư thế đứng nghiêm, đứng nghỉ” trên tivi, cho chạy chậm và dừng ở từng tư thế để HS nhìn rõ hai gót chân</w:t>
            </w:r>
          </w:p>
          <w:p>
            <w:pPr>
              <w:spacing w:after="0"/>
            </w:pPr>
            <w:r>
              <w:rPr>
                <w:b w:val="0"/>
                <w:i w:val="0"/>
                <w:sz w:val="18"/>
              </w:rPr>
              <w:t>NLS-KT (Cơ bản 1): GV mở hình ảnh chụp hai tư thế đứng nghiêm, đứng nghỉ đặt cạnh nhau, hô khẩu lệnh “Nghiêm!”</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Tư thế đứng nghiêm, đứng nghỉ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3)</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GV chiếu sơ đồ nhìn từ trên xuống minh hoạ “Tập hợp đội hình hàng dọc, dóng hàng, điểm số”: tổ trưởng đứng đầu</w:t>
            </w:r>
          </w:p>
          <w:p>
            <w:pPr>
              <w:spacing w:after="0"/>
            </w:pPr>
            <w:r>
              <w:rPr>
                <w:b w:val="0"/>
                <w:i w:val="0"/>
                <w:sz w:val="18"/>
              </w:rPr>
              <w:t>NLS-KT (Cơ bản 1): GV mở đoạn video ngắn một lớp điểm số từ 1 đến hết theo hàng dọc, dừng ở mỗi bạn hô số để HS thấy phải hô to</w:t>
            </w:r>
          </w:p>
          <w:p>
            <w:pPr>
              <w:spacing w:after="0"/>
            </w:pPr>
            <w:r>
              <w:rPr>
                <w:b w:val="0"/>
                <w:i w:val="0"/>
                <w:sz w:val="18"/>
              </w:rPr>
              <w:t>NLS-AT: Xem sơ đồ xong phải cất thiết bị; khi di chuyển HS phải nhìn đường và nhìn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2)</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3)</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4)</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1)</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GV chiếu sơ đồ nhìn từ trên xuống có mũi tên chỉ đường đi khi thực hiện “Tập hợp đội hình hàng ngang, dóng hàng, điểm số</w:t>
            </w:r>
          </w:p>
          <w:p>
            <w:pPr>
              <w:spacing w:after="0"/>
            </w:pPr>
            <w:r>
              <w:rPr>
                <w:b w:val="0"/>
                <w:i w:val="0"/>
                <w:sz w:val="18"/>
              </w:rPr>
              <w:t>NLS-KT (Cơ bản 1): GV cho HS chỉ tay trên sơ đồ vị trí của tổ mình rồi mới ra sân thực hiện; sau lượt đầu</w:t>
            </w:r>
          </w:p>
          <w:p>
            <w:pPr>
              <w:spacing w:after="0"/>
            </w:pPr>
            <w:r>
              <w:rPr>
                <w:b w:val="0"/>
                <w:i w:val="0"/>
                <w:sz w:val="18"/>
              </w:rPr>
              <w:t>NLS-AT: Xem sơ đồ xong phải cất thiết bị; khi di chuyển HS phải nhìn đường và nhìn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3)</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4)</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NLS-KT (Cơ bản 1): GV chiếu clip mẫu “Động tác quay các hướng (quay trái, quay phải, quay sau)”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quay các hướng (quay trái, quay phải, quay sau)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3)</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GV chiếu clip mẫu “Động tác vươn thở, động tác tay”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1): GV chiếu clip mẫu “Động tác chân, động tác vặn mình, động tác bụng”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vặn mình, động tác bụng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điều hòa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1): GV chiếu clip mẫu “Động tác phối hợp, động tác điều hòa”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điều hòa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(Chủ đề 1 - 2)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1): GV chiếu clip mẫu “Vận động của đầu, cổ” đã chọn sẵn, cho chạy chậm và dừng lại ở từng nhịp để HS nhìn rõ vị trí tay</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Vận động của đầu, cổ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GV chiếu clip mẫu “Vận động của tay” đã chọn sẵn, cho chạy chậm và dừng lại ở từng nhịp để HS nhìn rõ vị trí tay, chân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3)</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4)</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GV chiếu clip mẫu “Vận động của chân” đã chọn sẵn, cho chạy chậm và dừng lại ở từng nhịp để HS nhìn rõ vị trí tay, chân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3)</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4)</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5)</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NLS-KT (Cơ bản 1): GV chiếu clip mẫu “Vận động phối hợp của cơ thể”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3)</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4)</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5)</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6)</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1)</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NLS-KT (Cơ bản 1): GV chiếu clip mẫu “Vận động phối hợp của cơ thể (tiếp theo)”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2)</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3)</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4)</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5)</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6)</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1)</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NLS-KT (Cơ bản 1): GV chiếu clip mẫu “Làm quen với bóng” đã chọn sẵn, cho chạy chậm và dừng lại ở từng nhịp để HS nhìn rõ vị trí tay, chân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2)</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3)</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4)</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1)</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NLS-KT (Cơ bản 1): GV chiếu clip mẫu “Động tác di chuyển không bóng” đã chọn sẵn, cho chạy chậm và dừng lại ở từng nhịp để HS nhìn rõ vị trí</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2)</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3)</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4)</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NLS-KT (Cơ bản 1): GV chiếu clip mẫu “Động tác dẫn bóng” đã chọn sẵn, cho chạy chậm và dừng lại ở từng nhịp để HS nhìn rõ vị trí tay, chân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4)</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5)</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NLS-KT (Cơ bản 1): GV chiếu clip mẫu “Động tác ném rổ hai tay trước ngực”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hóa)</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