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Khi dạy “Làm quen với phương tiện học tập môn Lịch sử và Địa lí”</w:t>
            </w:r>
          </w:p>
          <w:p>
            <w:pPr>
              <w:spacing w:after="0"/>
            </w:pPr>
            <w:r>
              <w:rPr>
                <w:b w:val="0"/>
                <w:i w:val="0"/>
                <w:sz w:val="18"/>
              </w:rPr>
              <w:t>AI-NB (Cơ bản 2, QĐ 2422: 4.A3.1): GV dùng công cụ AI tạo một hình vẽ minh hoạ bản đồ và đặt cạnh ảnh bản đồ thật trong SGK</w:t>
            </w:r>
          </w:p>
          <w:p>
            <w:pPr>
              <w:spacing w:after="0"/>
            </w:pPr>
            <w:r>
              <w:rPr>
                <w:b w:val="0"/>
                <w:i w:val="0"/>
                <w:sz w:val="18"/>
              </w:rPr>
              <w:t>NLS-AT: Chỉ dùng bản đồ do Nhà nước Việt Nam ban hành hoặc nguồn GV chỉ định — một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GV mở bản đồ hành chính Việt Nam dạng số trên máy chiếu, HS lên chỉ vị trí tỉnh Nghệ An, đọc tên tỉnh và nước tiếp giáp</w:t>
            </w:r>
          </w:p>
          <w:p>
            <w:pPr>
              <w:spacing w:after="0"/>
            </w:pPr>
            <w:r>
              <w:rPr>
                <w:b w:val="0"/>
                <w:i w:val="0"/>
                <w:sz w:val="18"/>
              </w:rPr>
              <w:t>NLS-ST (Cơ bản 2): Nhóm 4 hoàn thành bảng thông tin về tỉnh tiếp giáp, các mùa trong năm, loại đường giao thông ở Nghệ An trên bảng nhóm</w:t>
            </w:r>
          </w:p>
          <w:p>
            <w:pPr>
              <w:spacing w:after="0"/>
            </w:pPr>
            <w:r>
              <w:rPr>
                <w:b w:val="0"/>
                <w:i w:val="0"/>
                <w:sz w:val="18"/>
              </w:rPr>
              <w:t>NLS-AT: Xin phép trước khi ghi âm, chụp ảnh người khác và nói rõ dùng cho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Ở bài “Lịch sử và văn hoá truyền thống địa phương em”, HS dùng bản đồ số do GV mở để tìm vị trí xã mình</w:t>
            </w:r>
          </w:p>
          <w:p>
            <w:pPr>
              <w:spacing w:after="0"/>
            </w:pPr>
            <w:r>
              <w:rPr>
                <w:b w:val="0"/>
                <w:i w:val="0"/>
                <w:sz w:val="18"/>
              </w:rPr>
              <w:t>NLS-GT (Cơ bản 2): Khi giới thiệu trang phục, món ăn, lễ hội của địa phương, GV gõ ý kiến từng nhóm vào bảng chiếu trên màn hình theo ba cột</w:t>
            </w:r>
          </w:p>
          <w:p>
            <w:pPr>
              <w:spacing w:after="0"/>
            </w:pPr>
            <w:r>
              <w:rPr>
                <w:b w:val="0"/>
                <w:i w:val="0"/>
                <w:sz w:val="18"/>
              </w:rPr>
              <w:t>NLS-AT: HS chỉ dùng bản đồ, ảnh do thầy cô mở và nói rõ nguồn tư liệu</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(Cơ bản 2): GV dùng bản đồ số có nhiều lớp để dạy “Thiên nhiên vùng Trung du và miền núi phía Bắc”: bật lớp địa hình xem đồi núi và</w:t>
            </w:r>
          </w:p>
          <w:p>
            <w:pPr>
              <w:spacing w:after="0"/>
            </w:pPr>
            <w:r>
              <w:rPr>
                <w:b w:val="0"/>
                <w:i w:val="0"/>
                <w:sz w:val="18"/>
              </w:rPr>
              <w:t>NLS-GQVĐ (Cơ bản 2): HS tra bảng số liệu nhiệt độ, lượng mưa của vùng từ nguồn chính thống</w:t>
            </w:r>
          </w:p>
          <w:p>
            <w:pPr>
              <w:spacing w:after="0"/>
            </w:pPr>
            <w:r>
              <w:rPr>
                <w:b w:val="0"/>
                <w:i w:val="0"/>
                <w:sz w:val="18"/>
              </w:rPr>
              <w:t>NLS-AT: Chỉ dùng bản đồ do Nhà nước Việt Nam ban hành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NLS-KT (Cơ bản 2): HS tra số liệu dân số, mật độ dân cư của vùng trong bài “Dân cư và hoạt động sản xuất ở vùng Trung du và miền núi</w:t>
            </w:r>
          </w:p>
          <w:p>
            <w:pPr>
              <w:spacing w:after="0"/>
            </w:pPr>
            <w:r>
              <w:rPr>
                <w:b w:val="0"/>
                <w:i w:val="0"/>
                <w:sz w:val="18"/>
              </w:rPr>
              <w:t>NLS-KT (Cơ bản 2): GV chiếu phim ngắn về hoạt động sản xuất tiêu biểu của vùng (trồng chè, khai thác khoáng sản, đánh bắt và nuôi trồng thuỷ sản, làm muối)</w:t>
            </w:r>
          </w:p>
          <w:p>
            <w:pPr>
              <w:spacing w:after="0"/>
            </w:pPr>
            <w:r>
              <w:rPr>
                <w:b w:val="0"/>
                <w:i w:val="0"/>
                <w:sz w:val="18"/>
              </w:rPr>
              <w:t>NLS-AT: Số liệu dân cư, sản xuất phải lấy từ cơ quan nhà nước và ghi rõ năm công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NLS-KT (Cơ bản 2): GV chiếu phim tư liệu về “Một số lễ hội của đồng bào dân tộc ít người ở tỉnh Nghệ An” do đài truyền hình</w:t>
            </w:r>
          </w:p>
          <w:p>
            <w:pPr>
              <w:spacing w:after="0"/>
            </w:pPr>
            <w:r>
              <w:rPr>
                <w:b w:val="0"/>
                <w:i w:val="0"/>
                <w:sz w:val="18"/>
              </w:rPr>
              <w:t>NLS-ST (Cơ bản 2): HS làm một sản phẩm số nhỏ giới thiệu lễ hội hoặc nét văn hoá vừa học: trang chiếu có ảnh và chú thích</w:t>
            </w:r>
          </w:p>
          <w:p>
            <w:pPr>
              <w:spacing w:after="0"/>
            </w:pPr>
            <w:r>
              <w:rPr>
                <w:b w:val="0"/>
                <w:i w:val="0"/>
                <w:sz w:val="18"/>
              </w:rPr>
              <w:t>NLS-AT: Tư liệu về lễ hội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5)</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6)</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NLS-KT (Cơ bản 2): GV chiếu phim tư liệu về “Giỗ tổ Hùng Vương – lễ hội Đền Cuông” do đài truyền hình, cơ quan văn hoá công bố: phần lễ</w:t>
            </w:r>
          </w:p>
          <w:p>
            <w:pPr>
              <w:spacing w:after="0"/>
            </w:pPr>
            <w:r>
              <w:rPr>
                <w:b w:val="0"/>
                <w:i w:val="0"/>
                <w:sz w:val="18"/>
              </w:rPr>
              <w:t>NLS-ST (Cơ bản 2): HS làm một sản phẩm số nhỏ giới thiệu lễ hội hoặc nét văn hoá vừa học: trang chiếu có ảnh và chú thích</w:t>
            </w:r>
          </w:p>
          <w:p>
            <w:pPr>
              <w:spacing w:after="0"/>
            </w:pPr>
            <w:r>
              <w:rPr>
                <w:b w:val="0"/>
                <w:i w:val="0"/>
                <w:sz w:val="18"/>
              </w:rPr>
              <w:t>NLS-AT: Tư liệu về lễ hội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lễ hội của đồng bào dân tộc ít người ở tỉnh Nghệ An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6: Một số lễ hội của đồng bào dân tộc ít người ở tỉnh Nghệ An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lễ hội của đồng bào dân tộc ít người ở tỉnh Nghệ An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NLS-KT (Cơ bản 2): GV dùng bản đồ số có nhiều lớp để dạy “Thiên nhiên vùng đồng bằng Bắc Bộ”: bật lớp địa hình xem đồi núi và đồng bằng</w:t>
            </w:r>
          </w:p>
          <w:p>
            <w:pPr>
              <w:spacing w:after="0"/>
            </w:pPr>
            <w:r>
              <w:rPr>
                <w:b w:val="0"/>
                <w:i w:val="0"/>
                <w:sz w:val="18"/>
              </w:rPr>
              <w:t>NLS-GQVĐ (Cơ bản 2): HS tra bảng số liệu nhiệt độ, lượng mưa của vùng từ nguồn chính thống</w:t>
            </w:r>
          </w:p>
          <w:p>
            <w:pPr>
              <w:spacing w:after="0"/>
            </w:pPr>
            <w:r>
              <w:rPr>
                <w:b w:val="0"/>
                <w:i w:val="0"/>
                <w:sz w:val="18"/>
              </w:rPr>
              <w:t>NLS-AT: Chỉ dùng bản đồ do Nhà nước Việt Nam ban 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7: Giỗ Tổ Hùng Vương – lễ hội đền Cuông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7: Giỗ Tổ Hùng Vương – lễ hội đền Cuông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NLS-KT (Cơ bản 2): HS tra số liệu dân số, mật độ dân cư của vùng trong bài “Dân cư và hoạt động sản xuất ở vùng đồng bằng Bắc Bộ” từ</w:t>
            </w:r>
          </w:p>
          <w:p>
            <w:pPr>
              <w:spacing w:after="0"/>
            </w:pPr>
            <w:r>
              <w:rPr>
                <w:b w:val="0"/>
                <w:i w:val="0"/>
                <w:sz w:val="18"/>
              </w:rPr>
              <w:t>NLS-KT (Cơ bản 2): GV chiếu phim ngắn về hoạt động sản xuất tiêu biểu của vùng (trồng chè, khai thác khoáng sản, đánh bắt và nuôi trồng thuỷ sản, làm muối)</w:t>
            </w:r>
          </w:p>
          <w:p>
            <w:pPr>
              <w:spacing w:after="0"/>
            </w:pPr>
            <w:r>
              <w:rPr>
                <w:b w:val="0"/>
                <w:i w:val="0"/>
                <w:sz w:val="18"/>
              </w:rPr>
              <w:t>NLS-AT: Số liệu dân cư, sản xuất phải lấy từ cơ quan nhà nước và ghi rõ năm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NLS-KT (Cơ bản 2): GV chiếu phim tư liệu về “Một số nét văn hóa ở vùng đồng bằng Bắc Bộ” do đài truyền hình</w:t>
            </w:r>
          </w:p>
          <w:p>
            <w:pPr>
              <w:spacing w:after="0"/>
            </w:pPr>
            <w:r>
              <w:rPr>
                <w:b w:val="0"/>
                <w:i w:val="0"/>
                <w:sz w:val="18"/>
              </w:rPr>
              <w:t>NLS-ST (Cơ bản 2): HS làm một sản phẩm số nhỏ giới thiệu lễ hội hoặc nét văn hoá vừa học: trang chiếu có ảnh và chú thích</w:t>
            </w:r>
          </w:p>
          <w:p>
            <w:pPr>
              <w:spacing w:after="0"/>
            </w:pPr>
            <w:r>
              <w:rPr>
                <w:b w:val="0"/>
                <w:i w:val="0"/>
                <w:sz w:val="18"/>
              </w:rPr>
              <w:t>NLS-AT: Tư liệu về lễ hội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Bổ sung bài còn thiếu theo mục lục SGK (Tổ CM đối chiếu SGK)</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NLS-KT (Cơ bản 2): GV cho HS tham quan “Sông Hồng và văn minh Sông Hồng” qua bảo tàng số, ảnh 360 độ hoặc phim tư liệu: HS xoay</w:t>
            </w:r>
          </w:p>
          <w:p>
            <w:pPr>
              <w:spacing w:after="0"/>
            </w:pPr>
            <w:r>
              <w:rPr>
                <w:b w:val="0"/>
                <w:i w:val="0"/>
                <w:sz w:val="18"/>
              </w:rPr>
              <w:t>AI-NB (Cơ bản 2): GV cho HS xem một hình phục dựng công trình hoặc nhân vật do máy tạo, nêu rõ đó chỉ là hình dung dựa trên mô tả</w:t>
            </w:r>
          </w:p>
          <w:p>
            <w:pPr>
              <w:spacing w:after="0"/>
            </w:pPr>
            <w:r>
              <w:rPr>
                <w:b w:val="0"/>
                <w:i w:val="0"/>
                <w:sz w:val="18"/>
              </w:rPr>
              <w:t>NLS-AT: Chỉ dùng tư liệu từ bảo tàng, khu di tích, cơ quan lưu trữ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NLS-KT (Cơ bản 2): GV cho HS tham quan “Thăng Long – Hà Nội” qua bảo tàng số, ảnh 360 độ hoặc phim tư liệu: HS xoay</w:t>
            </w:r>
          </w:p>
          <w:p>
            <w:pPr>
              <w:spacing w:after="0"/>
            </w:pPr>
            <w:r>
              <w:rPr>
                <w:b w:val="0"/>
                <w:i w:val="0"/>
                <w:sz w:val="18"/>
              </w:rPr>
              <w:t>AI-NB (Cơ bản 2): GV cho HS xem một hình phục dựng công trình hoặc nhân vật do máy tạo, nêu rõ đó chỉ là hình dung dựa trên mô tả</w:t>
            </w:r>
          </w:p>
          <w:p>
            <w:pPr>
              <w:spacing w:after="0"/>
            </w:pPr>
            <w:r>
              <w:rPr>
                <w:b w:val="0"/>
                <w:i w:val="0"/>
                <w:sz w:val="18"/>
              </w:rPr>
              <w:t>NLS-AT: Chỉ dùng tư liệu từ bảo tàng, khu di tích, cơ quan lưu trữ và ghi rõ nguồn</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NLS-KT (Cơ bản 2): GV cho HS tham quan “Văn Miếu - Quốc Tử Giám” qua bảo tàng số, ảnh 360 độ hoặc phim tư liệu: HS xoay</w:t>
            </w:r>
          </w:p>
          <w:p>
            <w:pPr>
              <w:spacing w:after="0"/>
            </w:pPr>
            <w:r>
              <w:rPr>
                <w:b w:val="0"/>
                <w:i w:val="0"/>
                <w:sz w:val="18"/>
              </w:rPr>
              <w:t>AI-NB (Cơ bản 2): GV cho HS xem một hình phục dựng công trình hoặc nhân vật do máy tạo, nêu rõ đó chỉ là hình dung dựa trên mô tả</w:t>
            </w:r>
          </w:p>
          <w:p>
            <w:pPr>
              <w:spacing w:after="0"/>
            </w:pPr>
            <w:r>
              <w:rPr>
                <w:b w:val="0"/>
                <w:i w:val="0"/>
                <w:sz w:val="18"/>
              </w:rPr>
              <w:t>NLS-AT: Chỉ dùng tư liệu từ bảo tàng, khu di tích, cơ quan lưu trữ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1)</w:t>
            </w:r>
          </w:p>
        </w:tc>
        <w:tc>
          <w:tcPr>
            <w:tcW w:type="dxa" w:w="1474"/>
          </w:tcPr>
          <w:p>
            <w:pPr>
              <w:spacing w:after="0"/>
              <w:jc w:val="center"/>
            </w:pPr>
            <w:r/>
            <w:r>
              <w:rPr>
                <w:b w:val="0"/>
                <w:i w:val="0"/>
                <w:sz w:val="20"/>
              </w:rPr>
              <w:t>Tiết 37 (5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Bắc Trung Bộ và Nam Trung Bộ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Bắc Trung Bộ và Nam Trung Bộ (tiết 4)</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5)</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NLS-KT (Cơ bản 2): HS tra số liệu dân số, mật độ dân cư của vùng trong bài “Dân cư,hoạt động sản xuất và một số nét văn hóa ở vùng Bắc</w:t>
            </w:r>
          </w:p>
          <w:p>
            <w:pPr>
              <w:spacing w:after="0"/>
            </w:pPr>
            <w:r>
              <w:rPr>
                <w:b w:val="0"/>
                <w:i w:val="0"/>
                <w:sz w:val="18"/>
              </w:rPr>
              <w:t>NLS-KT (Cơ bản 2): GV chiếu phim ngắn về hoạt động sản xuất tiêu biểu của vùng (trồng chè, khai thác khoáng sản, đánh bắt và nuôi trồng thuỷ sản, làm muối)</w:t>
            </w:r>
          </w:p>
          <w:p>
            <w:pPr>
              <w:spacing w:after="0"/>
            </w:pPr>
            <w:r>
              <w:rPr>
                <w:b w:val="0"/>
                <w:i w:val="0"/>
                <w:sz w:val="18"/>
              </w:rPr>
              <w:t>NLS-AT: Số liệu dân cư, sản xuất phải lấy từ cơ quan nhà nước và ghi rõ năm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4)</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GV cho HS tham quan “Cố đô Huế” qua bảo tàng số, ảnh 360 độ hoặc phim tư liệu: HS xoay</w:t>
            </w:r>
          </w:p>
          <w:p>
            <w:pPr>
              <w:spacing w:after="0"/>
            </w:pPr>
            <w:r>
              <w:rPr>
                <w:b w:val="0"/>
                <w:i w:val="0"/>
                <w:sz w:val="18"/>
              </w:rPr>
              <w:t>AI-NB (Cơ bản 2): GV cho HS xem một hình phục dựng công trình hoặc nhân vật do máy tạo, nêu rõ đó chỉ là hình dung dựa trên mô tả</w:t>
            </w:r>
          </w:p>
          <w:p>
            <w:pPr>
              <w:spacing w:after="0"/>
            </w:pPr>
            <w:r>
              <w:rPr>
                <w:b w:val="0"/>
                <w:i w:val="0"/>
                <w:sz w:val="18"/>
              </w:rPr>
              <w:t>NLS-AT: Chỉ dùng tư liệu từ bảo tàng, khu di tích, cơ quan lưu trữ và ghi rõ nguồn</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NLS-KT (Cơ bản 2): GV cho HS tham quan “Phố cổ Hội An” qua bảo tàng số, ảnh 360 độ hoặc phim tư liệu: HS xoay</w:t>
            </w:r>
          </w:p>
          <w:p>
            <w:pPr>
              <w:spacing w:after="0"/>
            </w:pPr>
            <w:r>
              <w:rPr>
                <w:b w:val="0"/>
                <w:i w:val="0"/>
                <w:sz w:val="18"/>
              </w:rPr>
              <w:t>AI-NB (Cơ bản 2): GV cho HS xem một hình phục dựng công trình hoặc nhân vật do máy tạo, nêu rõ đó chỉ là hình dung dựa trên mô tả</w:t>
            </w:r>
          </w:p>
          <w:p>
            <w:pPr>
              <w:spacing w:after="0"/>
            </w:pPr>
            <w:r>
              <w:rPr>
                <w:b w:val="0"/>
                <w:i w:val="0"/>
                <w:sz w:val="18"/>
              </w:rPr>
              <w:t>NLS-AT: Chỉ dùng tư liệu từ bảo tàng, khu di tích, cơ quan lưu trữ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NLS-KT (Cơ bản 2): GV chiếu phim tư liệu về “Lễ hội cồng chiêng Tây Nguyên” do đài truyền hình, cơ quan văn hoá công bố: phần lễ, phần hội, trang phục</w:t>
            </w:r>
          </w:p>
          <w:p>
            <w:pPr>
              <w:spacing w:after="0"/>
            </w:pPr>
            <w:r>
              <w:rPr>
                <w:b w:val="0"/>
                <w:i w:val="0"/>
                <w:sz w:val="18"/>
              </w:rPr>
              <w:t>NLS-ST (Cơ bản 2): HS làm một sản phẩm số nhỏ giới thiệu lễ hội hoặc nét văn hoá vừa học: trang chiếu có ảnh và chú thích</w:t>
            </w:r>
          </w:p>
          <w:p>
            <w:pPr>
              <w:spacing w:after="0"/>
            </w:pPr>
            <w:r>
              <w:rPr>
                <w:b w:val="0"/>
                <w:i w:val="0"/>
                <w:sz w:val="18"/>
              </w:rPr>
              <w:t>NLS-AT: Tư liệu về lễ hội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TÂY NGUYÊN</w:t>
            </w:r>
          </w:p>
        </w:tc>
        <w:tc>
          <w:tcPr>
            <w:tcW w:type="dxa" w:w="4365"/>
          </w:tcPr>
          <w:p>
            <w:pPr>
              <w:spacing w:after="0"/>
            </w:pPr>
            <w:r/>
            <w:r>
              <w:rPr>
                <w:b w:val="0"/>
                <w:i w:val="0"/>
                <w:sz w:val="20"/>
              </w:rPr>
              <w:t>Bài 21: Lễ hội cồng chiêng Tây Nguyên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TÂY NGUYÊN</w:t>
            </w:r>
          </w:p>
        </w:tc>
        <w:tc>
          <w:tcPr>
            <w:tcW w:type="dxa" w:w="4365"/>
          </w:tcPr>
          <w:p>
            <w:pPr>
              <w:spacing w:after="0"/>
            </w:pPr>
            <w:r/>
            <w:r>
              <w:rPr>
                <w:b w:val="0"/>
                <w:i w:val="0"/>
                <w:sz w:val="20"/>
              </w:rPr>
              <w:t>Bài 21: Lễ hội cồng chiêng Tây Nguyên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NLS-KT (Cơ bản 2): GV dùng bản đồ số có nhiều lớp để dạy “Thiên nhiên vùng Nam Bộ”: bật lớp địa hình xem đồi núi và đồng bằng</w:t>
            </w:r>
          </w:p>
          <w:p>
            <w:pPr>
              <w:spacing w:after="0"/>
            </w:pPr>
            <w:r>
              <w:rPr>
                <w:b w:val="0"/>
                <w:i w:val="0"/>
                <w:sz w:val="18"/>
              </w:rPr>
              <w:t>NLS-GQVĐ (Cơ bản 2): HS tra bảng số liệu nhiệt độ, lượng mưa của vùng từ nguồn chính thống</w:t>
            </w:r>
          </w:p>
          <w:p>
            <w:pPr>
              <w:spacing w:after="0"/>
            </w:pPr>
            <w:r>
              <w:rPr>
                <w:b w:val="0"/>
                <w:i w:val="0"/>
                <w:sz w:val="18"/>
              </w:rPr>
              <w:t>NLS-AT: Chỉ dùng bản đồ do Nhà nước Việt Nam ban hành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4)</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NLS-KT (Cơ bản 2): HS tra số liệu dân số, mật độ dân cư của vùng trong bài “Dân cư và hoạt động sản xuất ở vùng Nam Bộ” từ nguồn chính</w:t>
            </w:r>
          </w:p>
          <w:p>
            <w:pPr>
              <w:spacing w:after="0"/>
            </w:pPr>
            <w:r>
              <w:rPr>
                <w:b w:val="0"/>
                <w:i w:val="0"/>
                <w:sz w:val="18"/>
              </w:rPr>
              <w:t>NLS-KT (Cơ bản 2): GV chiếu phim ngắn về hoạt động sản xuất tiêu biểu của vùng (trồng chè, khai thác khoáng sản, đánh bắt và nuôi trồng thuỷ sản, làm muối)</w:t>
            </w:r>
          </w:p>
          <w:p>
            <w:pPr>
              <w:spacing w:after="0"/>
            </w:pPr>
            <w:r>
              <w:rPr>
                <w:b w:val="0"/>
                <w:i w:val="0"/>
                <w:sz w:val="18"/>
              </w:rPr>
              <w:t>NLS-AT: Số liệu dân cư, sản xuất phải lấy từ cơ quan nhà nước và ghi rõ năm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NLS-KT (Cơ bản 2): GV chiếu phim tư liệu về “Một số nét văn hóa và truyền thống yêu nước, cách mạng của đồng bào Nam Bộ” do đài truyền hình</w:t>
            </w:r>
          </w:p>
          <w:p>
            <w:pPr>
              <w:spacing w:after="0"/>
            </w:pPr>
            <w:r>
              <w:rPr>
                <w:b w:val="0"/>
                <w:i w:val="0"/>
                <w:sz w:val="18"/>
              </w:rPr>
              <w:t>NLS-ST (Cơ bản 2): HS làm một sản phẩm số nhỏ giới thiệu lễ hội hoặc nét văn hoá vừa học: trang chiếu có ảnh và chú thích</w:t>
            </w:r>
          </w:p>
          <w:p>
            <w:pPr>
              <w:spacing w:after="0"/>
            </w:pPr>
            <w:r>
              <w:rPr>
                <w:b w:val="0"/>
                <w:i w:val="0"/>
                <w:sz w:val="18"/>
              </w:rPr>
              <w:t>NLS-AT: Tư liệu về lễ hội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NAM BỘ</w:t>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NLS-KT (Cơ bản 2): GV cho HS tham quan “Thành phố Hồ Chí Minh” qua bảo tàng số, ảnh 360 độ hoặc phim tư liệu: HS xoay</w:t>
            </w:r>
          </w:p>
          <w:p>
            <w:pPr>
              <w:spacing w:after="0"/>
            </w:pPr>
            <w:r>
              <w:rPr>
                <w:b w:val="0"/>
                <w:i w:val="0"/>
                <w:sz w:val="18"/>
              </w:rPr>
              <w:t>AI-NB (Cơ bản 2): GV cho HS xem một hình phục dựng công trình hoặc nhân vật do máy tạo, nêu rõ đó chỉ là hình dung dựa trên mô tả</w:t>
            </w:r>
          </w:p>
          <w:p>
            <w:pPr>
              <w:spacing w:after="0"/>
            </w:pPr>
            <w:r>
              <w:rPr>
                <w:b w:val="0"/>
                <w:i w:val="0"/>
                <w:sz w:val="18"/>
              </w:rPr>
              <w:t>NLS-AT: Chỉ dùng tư liệu từ bảo tàng, khu di tích, cơ quan lưu trữ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NAM BỘ</w:t>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NLS-KT (Cơ bản 2): GV cho HS tham quan “Địa đạo Củ Chi” qua bảo tàng số, ảnh 360 độ hoặc phim tư liệu: HS xoay</w:t>
            </w:r>
          </w:p>
          <w:p>
            <w:pPr>
              <w:spacing w:after="0"/>
            </w:pPr>
            <w:r>
              <w:rPr>
                <w:b w:val="0"/>
                <w:i w:val="0"/>
                <w:sz w:val="18"/>
              </w:rPr>
              <w:t>AI-NB (Cơ bản 2): GV cho HS xem một hình phục dựng công trình hoặc nhân vật do máy tạo, nêu rõ đó chỉ là hình dung dựa trên mô tả</w:t>
            </w:r>
          </w:p>
          <w:p>
            <w:pPr>
              <w:spacing w:after="0"/>
            </w:pPr>
            <w:r>
              <w:rPr>
                <w:b w:val="0"/>
                <w:i w:val="0"/>
                <w:sz w:val="18"/>
              </w:rPr>
              <w:t>NLS-AT: Chỉ dùng tư liệu từ bảo tàng, khu di tích, cơ quan lưu trữ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