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XÃ QUẢNG CHÂU</w:t>
      </w:r>
    </w:p>
    <w:p>
      <w:pPr>
        <w:spacing w:after="40" w:before="0"/>
        <w:jc w:val="left"/>
      </w:pPr>
      <w:r>
        <w:rPr>
          <w:b/>
          <w:i w:val="0"/>
          <w:sz w:val="26"/>
        </w:rPr>
        <w:t>TRƯỜNG TIỂU HỌC QUẢNG CHÂU 1</w:t>
      </w:r>
    </w:p>
    <w:p>
      <w:pPr>
        <w:spacing w:after="40" w:before="0"/>
        <w:jc w:val="center"/>
      </w:pPr>
      <w:r>
        <w:rPr>
          <w:b/>
          <w:i w:val="0"/>
          <w:sz w:val="26"/>
        </w:rPr>
        <w:t>KẾ HOẠCH DẠY HỌC CÁC MÔN HỌC, HOẠT ĐỘNG GIÁO DỤC KHỐI LỚP 5</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5.</w:t>
      </w:r>
    </w:p>
    <w:p>
      <w:pPr>
        <w:spacing w:after="40" w:before="0"/>
        <w:jc w:val="both"/>
      </w:pPr>
      <w:r>
        <w:rPr>
          <w:b w:val="0"/>
          <w:i w:val="0"/>
          <w:sz w:val="24"/>
        </w:rPr>
        <w:t>- Sách giáo khoa các môn học lớp 5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Quảng Châu 1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Mĩ thuật</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w:t>
            </w:r>
          </w:p>
        </w:tc>
        <w:tc>
          <w:tcPr>
            <w:tcW w:type="dxa" w:w="4365"/>
          </w:tcPr>
          <w:p>
            <w:pPr>
              <w:spacing w:after="0"/>
            </w:pPr>
            <w:r/>
            <w:r>
              <w:rPr>
                <w:b w:val="0"/>
                <w:i w:val="0"/>
                <w:sz w:val="20"/>
              </w:rPr>
              <w:t>Yếu tố tạo hình trong thực hành, sáng tạo theo chủ đề (Tiết 1)</w:t>
            </w:r>
          </w:p>
        </w:tc>
        <w:tc>
          <w:tcPr>
            <w:tcW w:type="dxa" w:w="1474"/>
          </w:tcPr>
          <w:p>
            <w:pPr>
              <w:spacing w:after="0"/>
              <w:jc w:val="center"/>
            </w:pPr>
            <w:r/>
            <w:r>
              <w:rPr>
                <w:b w:val="0"/>
                <w:i w:val="0"/>
                <w:sz w:val="20"/>
              </w:rPr>
              <w:t>Tiết 1 (4 tiết)</w:t>
            </w:r>
          </w:p>
        </w:tc>
        <w:tc>
          <w:tcPr>
            <w:tcW w:type="dxa" w:w="4195"/>
          </w:tcPr>
          <w:p>
            <w:pPr>
              <w:spacing w:after="0"/>
            </w:pPr>
            <w:r/>
            <w:r>
              <w:rPr>
                <w:b w:val="0"/>
                <w:i w:val="0"/>
                <w:sz w:val="18"/>
              </w:rPr>
              <w:t>NLS-KT (Cơ bản 2): GV chiếu hình minh hoạ trong SGK Mĩ thuật 5 và ảnh tác phẩm cho chủ đề “Yếu tố tạo hình trong thực hành</w:t>
            </w:r>
          </w:p>
          <w:p>
            <w:pPr>
              <w:spacing w:after="0"/>
            </w:pPr>
            <w:r>
              <w:rPr>
                <w:b w:val="0"/>
                <w:i w:val="0"/>
                <w:sz w:val="18"/>
              </w:rPr>
              <w:t>NLS-KT (Cơ bản 2): HS lập phiếu tư liệu trên máy hoặc trên giấy gồm ba hình đã chọn, mỗi hình ghi yếu tố tạo hình nổi bật nhất</w:t>
            </w:r>
          </w:p>
          <w:p>
            <w:pPr>
              <w:spacing w:after="0"/>
            </w:pPr>
            <w:r>
              <w:rPr>
                <w:b w:val="0"/>
                <w:i w:val="0"/>
                <w:sz w:val="18"/>
              </w:rPr>
              <w:t>NLS-AT: Chỉ tìm trong các trang GV đã chỉ định, không tự vào trang lạ</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w:t>
            </w:r>
          </w:p>
        </w:tc>
        <w:tc>
          <w:tcPr>
            <w:tcW w:type="dxa" w:w="4365"/>
          </w:tcPr>
          <w:p>
            <w:pPr>
              <w:spacing w:after="0"/>
            </w:pPr>
            <w:r/>
            <w:r>
              <w:rPr>
                <w:b w:val="0"/>
                <w:i w:val="0"/>
                <w:sz w:val="20"/>
              </w:rPr>
              <w:t>Yếu tố tạo hình trong thực hành, sáng tạo theo chủ đề (Tiết 2)</w:t>
            </w:r>
          </w:p>
        </w:tc>
        <w:tc>
          <w:tcPr>
            <w:tcW w:type="dxa" w:w="1474"/>
          </w:tcPr>
          <w:p>
            <w:pPr>
              <w:spacing w:after="0"/>
              <w:jc w:val="center"/>
            </w:pPr>
            <w:r/>
            <w:r>
              <w:rPr>
                <w:b w:val="0"/>
                <w:i w:val="0"/>
                <w:sz w:val="20"/>
              </w:rPr>
              <w:t>Tiết 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w:t>
            </w:r>
          </w:p>
        </w:tc>
        <w:tc>
          <w:tcPr>
            <w:tcW w:type="dxa" w:w="4365"/>
          </w:tcPr>
          <w:p>
            <w:pPr>
              <w:spacing w:after="0"/>
            </w:pPr>
            <w:r/>
            <w:r>
              <w:rPr>
                <w:b w:val="0"/>
                <w:i w:val="0"/>
                <w:sz w:val="20"/>
              </w:rPr>
              <w:t>Yếu tố tạo hình trong thực hành, sáng tạo theo chủ đề (Tiết 3)</w:t>
            </w:r>
          </w:p>
        </w:tc>
        <w:tc>
          <w:tcPr>
            <w:tcW w:type="dxa" w:w="1474"/>
          </w:tcPr>
          <w:p>
            <w:pPr>
              <w:spacing w:after="0"/>
              <w:jc w:val="center"/>
            </w:pPr>
            <w:r/>
            <w:r>
              <w:rPr>
                <w:b w:val="0"/>
                <w:i w:val="0"/>
                <w:sz w:val="20"/>
              </w:rPr>
              <w:t>Tiết 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1:</w:t>
            </w:r>
          </w:p>
        </w:tc>
        <w:tc>
          <w:tcPr>
            <w:tcW w:type="dxa" w:w="4365"/>
          </w:tcPr>
          <w:p>
            <w:pPr>
              <w:spacing w:after="0"/>
            </w:pPr>
            <w:r/>
            <w:r>
              <w:rPr>
                <w:b w:val="0"/>
                <w:i w:val="0"/>
                <w:sz w:val="20"/>
              </w:rPr>
              <w:t>Yếu tố tạo hình trong thực hành, sáng tạo theo chủ đề (Tiết 4)</w:t>
            </w:r>
          </w:p>
        </w:tc>
        <w:tc>
          <w:tcPr>
            <w:tcW w:type="dxa" w:w="1474"/>
          </w:tcPr>
          <w:p>
            <w:pPr>
              <w:spacing w:after="0"/>
              <w:jc w:val="center"/>
            </w:pPr>
            <w:r/>
            <w:r>
              <w:rPr>
                <w:b w:val="0"/>
                <w:i w:val="0"/>
                <w:sz w:val="20"/>
              </w:rPr>
              <w:t>Tiết 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2:</w:t>
            </w:r>
          </w:p>
        </w:tc>
        <w:tc>
          <w:tcPr>
            <w:tcW w:type="dxa" w:w="4365"/>
          </w:tcPr>
          <w:p>
            <w:pPr>
              <w:spacing w:after="0"/>
            </w:pPr>
            <w:r/>
            <w:r>
              <w:rPr>
                <w:b w:val="0"/>
                <w:i w:val="0"/>
                <w:sz w:val="20"/>
              </w:rPr>
              <w:t>Hình tượng anh hùng dân tộc trong mĩ thuật tạo hình Việt Nam (Tiết 1).</w:t>
            </w:r>
          </w:p>
        </w:tc>
        <w:tc>
          <w:tcPr>
            <w:tcW w:type="dxa" w:w="1474"/>
          </w:tcPr>
          <w:p>
            <w:pPr>
              <w:spacing w:after="0"/>
              <w:jc w:val="center"/>
            </w:pPr>
            <w:r/>
            <w:r>
              <w:rPr>
                <w:b w:val="0"/>
                <w:i w:val="0"/>
                <w:sz w:val="20"/>
              </w:rPr>
              <w:t>Tiết 5 (4 tiết)</w:t>
            </w:r>
          </w:p>
        </w:tc>
        <w:tc>
          <w:tcPr>
            <w:tcW w:type="dxa" w:w="4195"/>
          </w:tcPr>
          <w:p>
            <w:pPr>
              <w:spacing w:after="0"/>
            </w:pPr>
            <w:r/>
            <w:r>
              <w:rPr>
                <w:b w:val="0"/>
                <w:i w:val="0"/>
                <w:sz w:val="18"/>
              </w:rPr>
              <w:t>NLS-KT (Cơ bản 2): HS tìm hiểu về một anh hùng dân tộc qua tư liệu số ở trang của bảo tàng và thư viện tỉnh: tượng đài, tranh chân dung</w:t>
            </w:r>
          </w:p>
          <w:p>
            <w:pPr>
              <w:spacing w:after="0"/>
            </w:pPr>
            <w:r>
              <w:rPr>
                <w:b w:val="0"/>
                <w:i w:val="0"/>
                <w:sz w:val="18"/>
              </w:rPr>
              <w:t>NLS-KT (Cơ bản 2): HS ghi vào phiếu tên nhân vật, chi tiết tạo hình đặc trưng và tên hai nguồn đã đối chiếu.</w:t>
            </w:r>
          </w:p>
          <w:p>
            <w:pPr>
              <w:spacing w:after="0"/>
            </w:pPr>
            <w:r>
              <w:rPr>
                <w:b w:val="0"/>
                <w:i w:val="0"/>
                <w:sz w:val="18"/>
              </w:rPr>
              <w:t>NLS-AT: Thông tin lịch sử phải lấy từ bảo tàng</w:t>
            </w:r>
          </w:p>
          <w:p>
            <w:pPr>
              <w:spacing w:after="0"/>
            </w:pPr>
            <w:r>
              <w:rPr>
                <w:b w:val="0"/>
                <w:i w:val="0"/>
                <w:sz w:val="18"/>
              </w:rPr>
              <w:t>QPAN: Cho HS thể hiện hình ảnh quê hương, di tích lịch sử địa phương; giáo dục ý thức bảo vệ chủ quyền biển, đảo; trách nhiệm công dân trong xây dựng và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2:</w:t>
            </w:r>
          </w:p>
        </w:tc>
        <w:tc>
          <w:tcPr>
            <w:tcW w:type="dxa" w:w="4365"/>
          </w:tcPr>
          <w:p>
            <w:pPr>
              <w:spacing w:after="0"/>
            </w:pPr>
            <w:r/>
            <w:r>
              <w:rPr>
                <w:b w:val="0"/>
                <w:i w:val="0"/>
                <w:sz w:val="20"/>
              </w:rPr>
              <w:t>Hình tượng anh hùng dân tộc trong mĩ thuật tạo hình Việt Nam (Tiết 2).</w:t>
            </w:r>
          </w:p>
        </w:tc>
        <w:tc>
          <w:tcPr>
            <w:tcW w:type="dxa" w:w="1474"/>
          </w:tcPr>
          <w:p>
            <w:pPr>
              <w:spacing w:after="0"/>
              <w:jc w:val="center"/>
            </w:pPr>
            <w:r/>
            <w:r>
              <w:rPr>
                <w:b w:val="0"/>
                <w:i w:val="0"/>
                <w:sz w:val="20"/>
              </w:rPr>
              <w:t>Tiết 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2:</w:t>
            </w:r>
          </w:p>
        </w:tc>
        <w:tc>
          <w:tcPr>
            <w:tcW w:type="dxa" w:w="4365"/>
          </w:tcPr>
          <w:p>
            <w:pPr>
              <w:spacing w:after="0"/>
            </w:pPr>
            <w:r/>
            <w:r>
              <w:rPr>
                <w:b w:val="0"/>
                <w:i w:val="0"/>
                <w:sz w:val="20"/>
              </w:rPr>
              <w:t>Hình tượng anh hùng dân tộc trong mĩ thuật tạo hình Việt Nam (Tiết 3).</w:t>
            </w:r>
          </w:p>
        </w:tc>
        <w:tc>
          <w:tcPr>
            <w:tcW w:type="dxa" w:w="1474"/>
          </w:tcPr>
          <w:p>
            <w:pPr>
              <w:spacing w:after="0"/>
              <w:jc w:val="center"/>
            </w:pPr>
            <w:r/>
            <w:r>
              <w:rPr>
                <w:b w:val="0"/>
                <w:i w:val="0"/>
                <w:sz w:val="20"/>
              </w:rPr>
              <w:t>Tiết 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2:</w:t>
            </w:r>
          </w:p>
        </w:tc>
        <w:tc>
          <w:tcPr>
            <w:tcW w:type="dxa" w:w="4365"/>
          </w:tcPr>
          <w:p>
            <w:pPr>
              <w:spacing w:after="0"/>
            </w:pPr>
            <w:r/>
            <w:r>
              <w:rPr>
                <w:b w:val="0"/>
                <w:i w:val="0"/>
                <w:sz w:val="20"/>
              </w:rPr>
              <w:t>Hình tượng anh hùng dân tộc trong mĩ thuật tạo hình Việt Nam (Tiết 4).</w:t>
            </w:r>
          </w:p>
        </w:tc>
        <w:tc>
          <w:tcPr>
            <w:tcW w:type="dxa" w:w="1474"/>
          </w:tcPr>
          <w:p>
            <w:pPr>
              <w:spacing w:after="0"/>
              <w:jc w:val="center"/>
            </w:pPr>
            <w:r/>
            <w:r>
              <w:rPr>
                <w:b w:val="0"/>
                <w:i w:val="0"/>
                <w:sz w:val="20"/>
              </w:rPr>
              <w:t>Tiết 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3:</w:t>
            </w:r>
          </w:p>
        </w:tc>
        <w:tc>
          <w:tcPr>
            <w:tcW w:type="dxa" w:w="4365"/>
          </w:tcPr>
          <w:p>
            <w:pPr>
              <w:spacing w:after="0"/>
            </w:pPr>
            <w:r/>
            <w:r>
              <w:rPr>
                <w:b w:val="0"/>
                <w:i w:val="0"/>
                <w:sz w:val="20"/>
              </w:rPr>
              <w:t>Gia đình (Tiết 1)</w:t>
            </w:r>
          </w:p>
        </w:tc>
        <w:tc>
          <w:tcPr>
            <w:tcW w:type="dxa" w:w="1474"/>
          </w:tcPr>
          <w:p>
            <w:pPr>
              <w:spacing w:after="0"/>
              <w:jc w:val="center"/>
            </w:pPr>
            <w:r/>
            <w:r>
              <w:rPr>
                <w:b w:val="0"/>
                <w:i w:val="0"/>
                <w:sz w:val="20"/>
              </w:rPr>
              <w:t>Tiết 9 (4 tiết)</w:t>
            </w:r>
          </w:p>
        </w:tc>
        <w:tc>
          <w:tcPr>
            <w:tcW w:type="dxa" w:w="4195"/>
          </w:tcPr>
          <w:p>
            <w:pPr>
              <w:spacing w:after="0"/>
            </w:pPr>
            <w:r/>
            <w:r>
              <w:rPr>
                <w:b w:val="0"/>
                <w:i w:val="0"/>
                <w:sz w:val="18"/>
              </w:rPr>
              <w:t>NLS-KT (Cơ bản 2): HS xem bộ tranh đề tài gia đình của các hoạ sĩ Việt Nam trên bảo tàng số</w:t>
            </w:r>
          </w:p>
          <w:p>
            <w:pPr>
              <w:spacing w:after="0"/>
            </w:pPr>
            <w:r>
              <w:rPr>
                <w:b w:val="0"/>
                <w:i w:val="0"/>
                <w:sz w:val="18"/>
              </w:rPr>
              <w:t>NLS-KT (Cơ bản 2): HS ghi lại một cách sắp xếp nhân vật mình muốn học hỏi cùng tên bức tranh và tên hoạ sĩ.</w:t>
            </w:r>
          </w:p>
          <w:p>
            <w:pPr>
              <w:spacing w:after="0"/>
            </w:pPr>
            <w:r>
              <w:rPr>
                <w:b w:val="0"/>
                <w:i w:val="0"/>
                <w:sz w:val="18"/>
              </w:rPr>
              <w:t>NLS-AT: Tranh của hoạ sĩ thuộc bản quyền của tác giả và nơi lưu giữ</w:t>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3:</w:t>
            </w:r>
          </w:p>
        </w:tc>
        <w:tc>
          <w:tcPr>
            <w:tcW w:type="dxa" w:w="4365"/>
          </w:tcPr>
          <w:p>
            <w:pPr>
              <w:spacing w:after="0"/>
            </w:pPr>
            <w:r/>
            <w:r>
              <w:rPr>
                <w:b w:val="0"/>
                <w:i w:val="0"/>
                <w:sz w:val="20"/>
              </w:rPr>
              <w:t>Gia đình (Tiết 2)</w:t>
            </w:r>
          </w:p>
        </w:tc>
        <w:tc>
          <w:tcPr>
            <w:tcW w:type="dxa" w:w="1474"/>
          </w:tcPr>
          <w:p>
            <w:pPr>
              <w:spacing w:after="0"/>
              <w:jc w:val="center"/>
            </w:pPr>
            <w:r/>
            <w:r>
              <w:rPr>
                <w:b w:val="0"/>
                <w:i w:val="0"/>
                <w:sz w:val="20"/>
              </w:rPr>
              <w:t>Tiết 10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3:</w:t>
            </w:r>
          </w:p>
        </w:tc>
        <w:tc>
          <w:tcPr>
            <w:tcW w:type="dxa" w:w="4365"/>
          </w:tcPr>
          <w:p>
            <w:pPr>
              <w:spacing w:after="0"/>
            </w:pPr>
            <w:r/>
            <w:r>
              <w:rPr>
                <w:b w:val="0"/>
                <w:i w:val="0"/>
                <w:sz w:val="20"/>
              </w:rPr>
              <w:t>Gia đình (Tiết 3)</w:t>
            </w:r>
          </w:p>
        </w:tc>
        <w:tc>
          <w:tcPr>
            <w:tcW w:type="dxa" w:w="1474"/>
          </w:tcPr>
          <w:p>
            <w:pPr>
              <w:spacing w:after="0"/>
              <w:jc w:val="center"/>
            </w:pPr>
            <w:r/>
            <w:r>
              <w:rPr>
                <w:b w:val="0"/>
                <w:i w:val="0"/>
                <w:sz w:val="20"/>
              </w:rPr>
              <w:t>Tiết 11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3:</w:t>
            </w:r>
          </w:p>
        </w:tc>
        <w:tc>
          <w:tcPr>
            <w:tcW w:type="dxa" w:w="4365"/>
          </w:tcPr>
          <w:p>
            <w:pPr>
              <w:spacing w:after="0"/>
            </w:pPr>
            <w:r/>
            <w:r>
              <w:rPr>
                <w:b w:val="0"/>
                <w:i w:val="0"/>
                <w:sz w:val="20"/>
              </w:rPr>
              <w:t>Gia đình (Tiết 4)</w:t>
            </w:r>
          </w:p>
        </w:tc>
        <w:tc>
          <w:tcPr>
            <w:tcW w:type="dxa" w:w="1474"/>
          </w:tcPr>
          <w:p>
            <w:pPr>
              <w:spacing w:after="0"/>
              <w:jc w:val="center"/>
            </w:pPr>
            <w:r/>
            <w:r>
              <w:rPr>
                <w:b w:val="0"/>
                <w:i w:val="0"/>
                <w:sz w:val="20"/>
              </w:rPr>
              <w:t>Tiết 12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4:</w:t>
            </w:r>
          </w:p>
        </w:tc>
        <w:tc>
          <w:tcPr>
            <w:tcW w:type="dxa" w:w="4365"/>
          </w:tcPr>
          <w:p>
            <w:pPr>
              <w:spacing w:after="0"/>
            </w:pPr>
            <w:r/>
            <w:r>
              <w:rPr>
                <w:b w:val="0"/>
                <w:i w:val="0"/>
                <w:sz w:val="20"/>
              </w:rPr>
              <w:t>Những hoạt động yêu thích ở trường em (Tiết 1)</w:t>
            </w:r>
          </w:p>
        </w:tc>
        <w:tc>
          <w:tcPr>
            <w:tcW w:type="dxa" w:w="1474"/>
          </w:tcPr>
          <w:p>
            <w:pPr>
              <w:spacing w:after="0"/>
              <w:jc w:val="center"/>
            </w:pPr>
            <w:r/>
            <w:r>
              <w:rPr>
                <w:b w:val="0"/>
                <w:i w:val="0"/>
                <w:sz w:val="20"/>
              </w:rPr>
              <w:t>Tiết 13 (4 tiết)</w:t>
            </w:r>
          </w:p>
        </w:tc>
        <w:tc>
          <w:tcPr>
            <w:tcW w:type="dxa" w:w="4195"/>
          </w:tcPr>
          <w:p>
            <w:pPr>
              <w:spacing w:after="0"/>
            </w:pPr>
            <w:r/>
            <w:r>
              <w:rPr>
                <w:b w:val="0"/>
                <w:i w:val="0"/>
                <w:sz w:val="18"/>
              </w:rPr>
              <w:t>NLS-KT (Cơ bản 2): HS xem lại kho ảnh và clip các hoạt động của trường trong năm như hội khoẻ, văn nghệ, lao động, câu lạc bộ</w:t>
            </w:r>
          </w:p>
          <w:p>
            <w:pPr>
              <w:spacing w:after="0"/>
            </w:pPr>
            <w:r>
              <w:rPr>
                <w:b w:val="0"/>
                <w:i w:val="0"/>
                <w:sz w:val="18"/>
              </w:rPr>
              <w:t>NLS-GQVĐ (Cơ bản 2): HS chọn một hoạt động, liệt kê các nhân vật và đồ vật cần có rồi phác sơ đồ bố cục trước khi vẽ.</w:t>
            </w:r>
          </w:p>
          <w:p>
            <w:pPr>
              <w:spacing w:after="0"/>
            </w:pPr>
            <w:r>
              <w:rPr>
                <w:b w:val="0"/>
                <w:i w:val="0"/>
                <w:sz w:val="18"/>
              </w:rPr>
              <w:t>NLS-AT: Kho ảnh của trường chỉ dùng trong nhà trường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4:</w:t>
            </w:r>
          </w:p>
        </w:tc>
        <w:tc>
          <w:tcPr>
            <w:tcW w:type="dxa" w:w="4365"/>
          </w:tcPr>
          <w:p>
            <w:pPr>
              <w:spacing w:after="0"/>
            </w:pPr>
            <w:r/>
            <w:r>
              <w:rPr>
                <w:b w:val="0"/>
                <w:i w:val="0"/>
                <w:sz w:val="20"/>
              </w:rPr>
              <w:t>Những hoạt động yêu thích ở trường em (Tiết 2)</w:t>
            </w:r>
          </w:p>
        </w:tc>
        <w:tc>
          <w:tcPr>
            <w:tcW w:type="dxa" w:w="1474"/>
          </w:tcPr>
          <w:p>
            <w:pPr>
              <w:spacing w:after="0"/>
              <w:jc w:val="center"/>
            </w:pPr>
            <w:r/>
            <w:r>
              <w:rPr>
                <w:b w:val="0"/>
                <w:i w:val="0"/>
                <w:sz w:val="20"/>
              </w:rPr>
              <w:t>Tiết 14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4:</w:t>
            </w:r>
          </w:p>
        </w:tc>
        <w:tc>
          <w:tcPr>
            <w:tcW w:type="dxa" w:w="4365"/>
          </w:tcPr>
          <w:p>
            <w:pPr>
              <w:spacing w:after="0"/>
            </w:pPr>
            <w:r/>
            <w:r>
              <w:rPr>
                <w:b w:val="0"/>
                <w:i w:val="0"/>
                <w:sz w:val="20"/>
              </w:rPr>
              <w:t>Những hoạt động yêu thích ở trường em (Tiết 3)</w:t>
            </w:r>
          </w:p>
        </w:tc>
        <w:tc>
          <w:tcPr>
            <w:tcW w:type="dxa" w:w="1474"/>
          </w:tcPr>
          <w:p>
            <w:pPr>
              <w:spacing w:after="0"/>
              <w:jc w:val="center"/>
            </w:pPr>
            <w:r/>
            <w:r>
              <w:rPr>
                <w:b w:val="0"/>
                <w:i w:val="0"/>
                <w:sz w:val="20"/>
              </w:rPr>
              <w:t>Tiết 15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4:</w:t>
            </w:r>
          </w:p>
        </w:tc>
        <w:tc>
          <w:tcPr>
            <w:tcW w:type="dxa" w:w="4365"/>
          </w:tcPr>
          <w:p>
            <w:pPr>
              <w:spacing w:after="0"/>
            </w:pPr>
            <w:r/>
            <w:r>
              <w:rPr>
                <w:b w:val="0"/>
                <w:i w:val="0"/>
                <w:sz w:val="20"/>
              </w:rPr>
              <w:t>Những hoạt động yêu thích ở trường em (Tiết 4)</w:t>
            </w:r>
          </w:p>
        </w:tc>
        <w:tc>
          <w:tcPr>
            <w:tcW w:type="dxa" w:w="1474"/>
          </w:tcPr>
          <w:p>
            <w:pPr>
              <w:spacing w:after="0"/>
              <w:jc w:val="center"/>
            </w:pPr>
            <w:r/>
            <w:r>
              <w:rPr>
                <w:b w:val="0"/>
                <w:i w:val="0"/>
                <w:sz w:val="20"/>
              </w:rPr>
              <w:t>Tiết 16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đề 4:</w:t>
            </w:r>
          </w:p>
        </w:tc>
        <w:tc>
          <w:tcPr>
            <w:tcW w:type="dxa" w:w="4365"/>
          </w:tcPr>
          <w:p>
            <w:pPr>
              <w:spacing w:after="0"/>
            </w:pPr>
            <w:r/>
            <w:r>
              <w:rPr>
                <w:b w:val="0"/>
                <w:i w:val="0"/>
                <w:sz w:val="20"/>
              </w:rPr>
              <w:t>Đánh giá cuối học kì I</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Chủ đề 5:</w:t>
            </w:r>
          </w:p>
        </w:tc>
        <w:tc>
          <w:tcPr>
            <w:tcW w:type="dxa" w:w="4365"/>
          </w:tcPr>
          <w:p>
            <w:pPr>
              <w:spacing w:after="0"/>
            </w:pPr>
            <w:r/>
            <w:r>
              <w:rPr>
                <w:b w:val="0"/>
                <w:i w:val="0"/>
                <w:sz w:val="20"/>
              </w:rPr>
              <w:t>Những việc làm bình dị mà cao quý trong cuộc sống (Tiết 1)</w:t>
            </w:r>
          </w:p>
        </w:tc>
        <w:tc>
          <w:tcPr>
            <w:tcW w:type="dxa" w:w="1474"/>
          </w:tcPr>
          <w:p>
            <w:pPr>
              <w:spacing w:after="0"/>
              <w:jc w:val="center"/>
            </w:pPr>
            <w:r/>
            <w:r>
              <w:rPr>
                <w:b w:val="0"/>
                <w:i w:val="0"/>
                <w:sz w:val="20"/>
              </w:rPr>
              <w:t>Tiết 18 (4 tiết)</w:t>
            </w:r>
          </w:p>
        </w:tc>
        <w:tc>
          <w:tcPr>
            <w:tcW w:type="dxa" w:w="4195"/>
          </w:tcPr>
          <w:p>
            <w:pPr>
              <w:spacing w:after="0"/>
            </w:pPr>
            <w:r/>
            <w:r>
              <w:rPr>
                <w:b w:val="0"/>
                <w:i w:val="0"/>
                <w:sz w:val="18"/>
              </w:rPr>
              <w:t>NLS-KT (Cơ bản 2): HS tìm trên báo dành cho thiếu nhi và trang của cơ quan nhà nước những câu chuyện về việc làm tử tế của người bình thường</w:t>
            </w:r>
          </w:p>
          <w:p>
            <w:pPr>
              <w:spacing w:after="0"/>
            </w:pPr>
            <w:r>
              <w:rPr>
                <w:b w:val="0"/>
                <w:i w:val="0"/>
                <w:sz w:val="18"/>
              </w:rPr>
              <w:t>NLS-KT (Cơ bản 2): HS ghi vào phiếu câu chuyện, nhân vật, nguồn tin và chi tiết nào có thể chuyển thành hình ảnh trong tranh.</w:t>
            </w:r>
          </w:p>
          <w:p>
            <w:pPr>
              <w:spacing w:after="0"/>
            </w:pPr>
            <w:r>
              <w:rPr>
                <w:b w:val="0"/>
                <w:i w:val="0"/>
                <w:sz w:val="18"/>
              </w:rPr>
              <w:t>NLS-AT: Trên mạng có nhiều câu chuyện cảm động được dựng lên hoặc do máy viết ra để câu</w:t>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5:</w:t>
            </w:r>
          </w:p>
        </w:tc>
        <w:tc>
          <w:tcPr>
            <w:tcW w:type="dxa" w:w="4365"/>
          </w:tcPr>
          <w:p>
            <w:pPr>
              <w:spacing w:after="0"/>
            </w:pPr>
            <w:r/>
            <w:r>
              <w:rPr>
                <w:b w:val="0"/>
                <w:i w:val="0"/>
                <w:sz w:val="20"/>
              </w:rPr>
              <w:t>Những việc làm bình dị mà cao quý trong cuộc sống (Tiết 2)</w:t>
            </w:r>
          </w:p>
        </w:tc>
        <w:tc>
          <w:tcPr>
            <w:tcW w:type="dxa" w:w="1474"/>
          </w:tcPr>
          <w:p>
            <w:pPr>
              <w:spacing w:after="0"/>
              <w:jc w:val="center"/>
            </w:pPr>
            <w:r/>
            <w:r>
              <w:rPr>
                <w:b w:val="0"/>
                <w:i w:val="0"/>
                <w:sz w:val="20"/>
              </w:rPr>
              <w:t>Tiết 19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5:</w:t>
            </w:r>
          </w:p>
        </w:tc>
        <w:tc>
          <w:tcPr>
            <w:tcW w:type="dxa" w:w="4365"/>
          </w:tcPr>
          <w:p>
            <w:pPr>
              <w:spacing w:after="0"/>
            </w:pPr>
            <w:r/>
            <w:r>
              <w:rPr>
                <w:b w:val="0"/>
                <w:i w:val="0"/>
                <w:sz w:val="20"/>
              </w:rPr>
              <w:t>Những việc làm bình dị mà cao quý trong cuộc sống (Tiết 3)</w:t>
            </w:r>
          </w:p>
        </w:tc>
        <w:tc>
          <w:tcPr>
            <w:tcW w:type="dxa" w:w="1474"/>
          </w:tcPr>
          <w:p>
            <w:pPr>
              <w:spacing w:after="0"/>
              <w:jc w:val="center"/>
            </w:pPr>
            <w:r/>
            <w:r>
              <w:rPr>
                <w:b w:val="0"/>
                <w:i w:val="0"/>
                <w:sz w:val="20"/>
              </w:rPr>
              <w:t>Tiết 20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5:</w:t>
            </w:r>
          </w:p>
        </w:tc>
        <w:tc>
          <w:tcPr>
            <w:tcW w:type="dxa" w:w="4365"/>
          </w:tcPr>
          <w:p>
            <w:pPr>
              <w:spacing w:after="0"/>
            </w:pPr>
            <w:r/>
            <w:r>
              <w:rPr>
                <w:b w:val="0"/>
                <w:i w:val="0"/>
                <w:sz w:val="20"/>
              </w:rPr>
              <w:t>Những việc làm bình dị mà cao quý trong cuộc sống (Tiết 4)</w:t>
            </w:r>
          </w:p>
        </w:tc>
        <w:tc>
          <w:tcPr>
            <w:tcW w:type="dxa" w:w="1474"/>
          </w:tcPr>
          <w:p>
            <w:pPr>
              <w:spacing w:after="0"/>
              <w:jc w:val="center"/>
            </w:pPr>
            <w:r/>
            <w:r>
              <w:rPr>
                <w:b w:val="0"/>
                <w:i w:val="0"/>
                <w:sz w:val="20"/>
              </w:rPr>
              <w:t>Tiết 21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6:</w:t>
            </w:r>
          </w:p>
        </w:tc>
        <w:tc>
          <w:tcPr>
            <w:tcW w:type="dxa" w:w="4365"/>
          </w:tcPr>
          <w:p>
            <w:pPr>
              <w:spacing w:after="0"/>
            </w:pPr>
            <w:r/>
            <w:r>
              <w:rPr>
                <w:b w:val="0"/>
                <w:i w:val="0"/>
                <w:sz w:val="20"/>
              </w:rPr>
              <w:t>Cảnh sắc quê hương (Tiết 1)</w:t>
            </w:r>
          </w:p>
        </w:tc>
        <w:tc>
          <w:tcPr>
            <w:tcW w:type="dxa" w:w="1474"/>
          </w:tcPr>
          <w:p>
            <w:pPr>
              <w:spacing w:after="0"/>
              <w:jc w:val="center"/>
            </w:pPr>
            <w:r/>
            <w:r>
              <w:rPr>
                <w:b w:val="0"/>
                <w:i w:val="0"/>
                <w:sz w:val="20"/>
              </w:rPr>
              <w:t>Tiết 22 (4 tiết)</w:t>
            </w:r>
          </w:p>
        </w:tc>
        <w:tc>
          <w:tcPr>
            <w:tcW w:type="dxa" w:w="4195"/>
          </w:tcPr>
          <w:p>
            <w:pPr>
              <w:spacing w:after="0"/>
            </w:pPr>
            <w:r/>
            <w:r>
              <w:rPr>
                <w:b w:val="0"/>
                <w:i w:val="0"/>
                <w:sz w:val="18"/>
              </w:rPr>
              <w:t>NLS-KT (Cơ bản 2): HS dùng bản đồ số và ảnh toàn cảnh xem lại một vùng của quê mình từ nhiều góc, nhận ra lớp cảnh gần</w:t>
            </w:r>
          </w:p>
          <w:p>
            <w:pPr>
              <w:spacing w:after="0"/>
            </w:pPr>
            <w:r>
              <w:rPr>
                <w:b w:val="0"/>
                <w:i w:val="0"/>
                <w:sz w:val="18"/>
              </w:rPr>
              <w:t>NLS-KT (Cơ bản 2): HS ghi vào phiếu tư liệu ba lớp cảnh mình sẽ đưa vào tranh và nguồn của ảnh tham khảo.</w:t>
            </w:r>
          </w:p>
          <w:p>
            <w:pPr>
              <w:spacing w:after="0"/>
            </w:pPr>
            <w:r>
              <w:rPr>
                <w:b w:val="0"/>
                <w:i w:val="0"/>
                <w:sz w:val="18"/>
              </w:rPr>
              <w:t>NLS-AT: Chỉ tra cứu trong ứng dụng bản đồ GV chỉ định</w:t>
            </w:r>
          </w:p>
          <w:p>
            <w:pPr>
              <w:spacing w:after="0"/>
            </w:pPr>
            <w:r>
              <w:rPr>
                <w:b w:val="0"/>
                <w:i w:val="0"/>
                <w:sz w:val="18"/>
              </w:rPr>
              <w:t>QPAN: Cho HS thể hiện hình ảnh quê hương, di tích lịch sử địa phương; giáo dục ý thức bảo vệ chủ quyền biển, đảo; trách nhiệm công dân trong xây dựng và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6:</w:t>
            </w:r>
          </w:p>
        </w:tc>
        <w:tc>
          <w:tcPr>
            <w:tcW w:type="dxa" w:w="4365"/>
          </w:tcPr>
          <w:p>
            <w:pPr>
              <w:spacing w:after="0"/>
            </w:pPr>
            <w:r/>
            <w:r>
              <w:rPr>
                <w:b w:val="0"/>
                <w:i w:val="0"/>
                <w:sz w:val="20"/>
              </w:rPr>
              <w:t>Cảnh sắc quê hương (Tiết 2)</w:t>
            </w:r>
          </w:p>
        </w:tc>
        <w:tc>
          <w:tcPr>
            <w:tcW w:type="dxa" w:w="1474"/>
          </w:tcPr>
          <w:p>
            <w:pPr>
              <w:spacing w:after="0"/>
              <w:jc w:val="center"/>
            </w:pPr>
            <w:r/>
            <w:r>
              <w:rPr>
                <w:b w:val="0"/>
                <w:i w:val="0"/>
                <w:sz w:val="20"/>
              </w:rPr>
              <w:t>Tiết 23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6:</w:t>
            </w:r>
          </w:p>
        </w:tc>
        <w:tc>
          <w:tcPr>
            <w:tcW w:type="dxa" w:w="4365"/>
          </w:tcPr>
          <w:p>
            <w:pPr>
              <w:spacing w:after="0"/>
            </w:pPr>
            <w:r/>
            <w:r>
              <w:rPr>
                <w:b w:val="0"/>
                <w:i w:val="0"/>
                <w:sz w:val="20"/>
              </w:rPr>
              <w:t>Cảnh sắc quê hương (Tiết 3)</w:t>
            </w:r>
          </w:p>
        </w:tc>
        <w:tc>
          <w:tcPr>
            <w:tcW w:type="dxa" w:w="1474"/>
          </w:tcPr>
          <w:p>
            <w:pPr>
              <w:spacing w:after="0"/>
              <w:jc w:val="center"/>
            </w:pPr>
            <w:r/>
            <w:r>
              <w:rPr>
                <w:b w:val="0"/>
                <w:i w:val="0"/>
                <w:sz w:val="20"/>
              </w:rPr>
              <w:t>Tiết 24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6:</w:t>
            </w:r>
          </w:p>
        </w:tc>
        <w:tc>
          <w:tcPr>
            <w:tcW w:type="dxa" w:w="4365"/>
          </w:tcPr>
          <w:p>
            <w:pPr>
              <w:spacing w:after="0"/>
            </w:pPr>
            <w:r/>
            <w:r>
              <w:rPr>
                <w:b w:val="0"/>
                <w:i w:val="0"/>
                <w:sz w:val="20"/>
              </w:rPr>
              <w:t>Cảnh sắc quê hương (Tiết 4)</w:t>
            </w:r>
          </w:p>
        </w:tc>
        <w:tc>
          <w:tcPr>
            <w:tcW w:type="dxa" w:w="1474"/>
          </w:tcPr>
          <w:p>
            <w:pPr>
              <w:spacing w:after="0"/>
              <w:jc w:val="center"/>
            </w:pPr>
            <w:r/>
            <w:r>
              <w:rPr>
                <w:b w:val="0"/>
                <w:i w:val="0"/>
                <w:sz w:val="20"/>
              </w:rPr>
              <w:t>Tiết 25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7:</w:t>
            </w:r>
          </w:p>
        </w:tc>
        <w:tc>
          <w:tcPr>
            <w:tcW w:type="dxa" w:w="4365"/>
          </w:tcPr>
          <w:p>
            <w:pPr>
              <w:spacing w:after="0"/>
            </w:pPr>
            <w:r/>
            <w:r>
              <w:rPr>
                <w:b w:val="0"/>
                <w:i w:val="0"/>
                <w:sz w:val="20"/>
              </w:rPr>
              <w:t>Việt Nam đất nước, con người (Tiết 1)</w:t>
            </w:r>
          </w:p>
        </w:tc>
        <w:tc>
          <w:tcPr>
            <w:tcW w:type="dxa" w:w="1474"/>
          </w:tcPr>
          <w:p>
            <w:pPr>
              <w:spacing w:after="0"/>
              <w:jc w:val="center"/>
            </w:pPr>
            <w:r/>
            <w:r>
              <w:rPr>
                <w:b w:val="0"/>
                <w:i w:val="0"/>
                <w:sz w:val="20"/>
              </w:rPr>
              <w:t>Tiết 26 (4 tiết)</w:t>
            </w:r>
          </w:p>
        </w:tc>
        <w:tc>
          <w:tcPr>
            <w:tcW w:type="dxa" w:w="4195"/>
          </w:tcPr>
          <w:p>
            <w:pPr>
              <w:spacing w:after="0"/>
            </w:pPr>
            <w:r/>
            <w:r>
              <w:rPr>
                <w:b w:val="0"/>
                <w:i w:val="0"/>
                <w:sz w:val="18"/>
              </w:rPr>
              <w:t>NLS-KT (Cơ bản 2): HS tìm tư liệu về trang phục, lễ hội, kiến trúc của một vùng miền trên trang của bảo tàng và cổng thông tin địa phương</w:t>
            </w:r>
          </w:p>
          <w:p>
            <w:pPr>
              <w:spacing w:after="0"/>
            </w:pPr>
            <w:r>
              <w:rPr>
                <w:b w:val="0"/>
                <w:i w:val="0"/>
                <w:sz w:val="18"/>
              </w:rPr>
              <w:t>NLS-KT (Cơ bản 2): HS lập phiếu tư liệu ghi tên vùng miền, dân tộc, chi tiết đặc trưng và nguồn của từng thông tin.</w:t>
            </w:r>
          </w:p>
          <w:p>
            <w:pPr>
              <w:spacing w:after="0"/>
            </w:pPr>
            <w:r>
              <w:rPr>
                <w:b w:val="0"/>
                <w:i w:val="0"/>
                <w:sz w:val="18"/>
              </w:rPr>
              <w:t>NLS-AT: Trang phục và hoa văn của mỗi dân tộc gắn với văn hoá của cộng đồng ấy nên</w:t>
            </w:r>
          </w:p>
          <w:p>
            <w:pPr>
              <w:spacing w:after="0"/>
            </w:pPr>
            <w:r>
              <w:rPr>
                <w:b w:val="0"/>
                <w:i w:val="0"/>
                <w:sz w:val="18"/>
              </w:rPr>
              <w:t>QPAN: Cho HS thể hiện hình ảnh quê hương, di tích lịch sử địa phương; giáo dục ý thức bảo vệ chủ quyền biển, đảo; trách nhiệm công dân trong xây dựng và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7:</w:t>
            </w:r>
          </w:p>
        </w:tc>
        <w:tc>
          <w:tcPr>
            <w:tcW w:type="dxa" w:w="4365"/>
          </w:tcPr>
          <w:p>
            <w:pPr>
              <w:spacing w:after="0"/>
            </w:pPr>
            <w:r/>
            <w:r>
              <w:rPr>
                <w:b w:val="0"/>
                <w:i w:val="0"/>
                <w:sz w:val="20"/>
              </w:rPr>
              <w:t>Việt Nam đất nước, con người (Tiết 2)</w:t>
            </w:r>
          </w:p>
        </w:tc>
        <w:tc>
          <w:tcPr>
            <w:tcW w:type="dxa" w:w="1474"/>
          </w:tcPr>
          <w:p>
            <w:pPr>
              <w:spacing w:after="0"/>
              <w:jc w:val="center"/>
            </w:pPr>
            <w:r/>
            <w:r>
              <w:rPr>
                <w:b w:val="0"/>
                <w:i w:val="0"/>
                <w:sz w:val="20"/>
              </w:rPr>
              <w:t>Tiết 27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7:</w:t>
            </w:r>
          </w:p>
        </w:tc>
        <w:tc>
          <w:tcPr>
            <w:tcW w:type="dxa" w:w="4365"/>
          </w:tcPr>
          <w:p>
            <w:pPr>
              <w:spacing w:after="0"/>
            </w:pPr>
            <w:r/>
            <w:r>
              <w:rPr>
                <w:b w:val="0"/>
                <w:i w:val="0"/>
                <w:sz w:val="20"/>
              </w:rPr>
              <w:t>Việt Nam đất nước, con người (Tiết 3)</w:t>
            </w:r>
          </w:p>
        </w:tc>
        <w:tc>
          <w:tcPr>
            <w:tcW w:type="dxa" w:w="1474"/>
          </w:tcPr>
          <w:p>
            <w:pPr>
              <w:spacing w:after="0"/>
              <w:jc w:val="center"/>
            </w:pPr>
            <w:r/>
            <w:r>
              <w:rPr>
                <w:b w:val="0"/>
                <w:i w:val="0"/>
                <w:sz w:val="20"/>
              </w:rPr>
              <w:t>Tiết 28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7:</w:t>
            </w:r>
          </w:p>
        </w:tc>
        <w:tc>
          <w:tcPr>
            <w:tcW w:type="dxa" w:w="4365"/>
          </w:tcPr>
          <w:p>
            <w:pPr>
              <w:spacing w:after="0"/>
            </w:pPr>
            <w:r/>
            <w:r>
              <w:rPr>
                <w:b w:val="0"/>
                <w:i w:val="0"/>
                <w:sz w:val="20"/>
              </w:rPr>
              <w:t>Việt Nam đất nước, con người (Tiết 4)</w:t>
            </w:r>
          </w:p>
        </w:tc>
        <w:tc>
          <w:tcPr>
            <w:tcW w:type="dxa" w:w="1474"/>
          </w:tcPr>
          <w:p>
            <w:pPr>
              <w:spacing w:after="0"/>
              <w:jc w:val="center"/>
            </w:pPr>
            <w:r/>
            <w:r>
              <w:rPr>
                <w:b w:val="0"/>
                <w:i w:val="0"/>
                <w:sz w:val="20"/>
              </w:rPr>
              <w:t>Tiết 29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8:</w:t>
            </w:r>
          </w:p>
        </w:tc>
        <w:tc>
          <w:tcPr>
            <w:tcW w:type="dxa" w:w="4365"/>
          </w:tcPr>
          <w:p>
            <w:pPr>
              <w:spacing w:after="0"/>
            </w:pPr>
            <w:r/>
            <w:r>
              <w:rPr>
                <w:b w:val="0"/>
                <w:i w:val="0"/>
                <w:sz w:val="20"/>
              </w:rPr>
              <w:t>Vì một thế giới hoà bình (Tiết 1)</w:t>
            </w:r>
          </w:p>
        </w:tc>
        <w:tc>
          <w:tcPr>
            <w:tcW w:type="dxa" w:w="1474"/>
          </w:tcPr>
          <w:p>
            <w:pPr>
              <w:spacing w:after="0"/>
              <w:jc w:val="center"/>
            </w:pPr>
            <w:r/>
            <w:r>
              <w:rPr>
                <w:b w:val="0"/>
                <w:i w:val="0"/>
                <w:sz w:val="20"/>
              </w:rPr>
              <w:t>Tiết 30 (4 tiết)</w:t>
            </w:r>
          </w:p>
        </w:tc>
        <w:tc>
          <w:tcPr>
            <w:tcW w:type="dxa" w:w="4195"/>
          </w:tcPr>
          <w:p>
            <w:pPr>
              <w:spacing w:after="0"/>
            </w:pPr>
            <w:r/>
            <w:r>
              <w:rPr>
                <w:b w:val="0"/>
                <w:i w:val="0"/>
                <w:sz w:val="18"/>
              </w:rPr>
              <w:t>NLS-KT (Cơ bản 2): HS xem các tác phẩm mĩ thuật Việt Nam và thế giới về đề tài hoà bình như chim bồ câu, vòng tay, cánh đồng, trẻ em</w:t>
            </w:r>
          </w:p>
          <w:p>
            <w:pPr>
              <w:spacing w:after="0"/>
            </w:pPr>
            <w:r>
              <w:rPr>
                <w:b w:val="0"/>
                <w:i w:val="0"/>
                <w:sz w:val="18"/>
              </w:rPr>
              <w:t>NLS-KT (Cơ bản 2): HS chọn một biểu tượng, ghi lại ý nghĩa của nó và tên tác phẩm đã dùng biểu tượng ấy.</w:t>
            </w:r>
          </w:p>
          <w:p>
            <w:pPr>
              <w:spacing w:after="0"/>
            </w:pPr>
            <w:r>
              <w:rPr>
                <w:b w:val="0"/>
                <w:i w:val="0"/>
                <w:sz w:val="18"/>
              </w:rPr>
              <w:t>NLS-AT: Biểu tượng hoà bình được nhiều tác giả sử dụng nên HS học cách dùng biểu tượng chứ</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8:</w:t>
            </w:r>
          </w:p>
        </w:tc>
        <w:tc>
          <w:tcPr>
            <w:tcW w:type="dxa" w:w="4365"/>
          </w:tcPr>
          <w:p>
            <w:pPr>
              <w:spacing w:after="0"/>
            </w:pPr>
            <w:r/>
            <w:r>
              <w:rPr>
                <w:b w:val="0"/>
                <w:i w:val="0"/>
                <w:sz w:val="20"/>
              </w:rPr>
              <w:t>Vì một thế giới hoà bình (Tiết 2)</w:t>
            </w:r>
          </w:p>
        </w:tc>
        <w:tc>
          <w:tcPr>
            <w:tcW w:type="dxa" w:w="1474"/>
          </w:tcPr>
          <w:p>
            <w:pPr>
              <w:spacing w:after="0"/>
              <w:jc w:val="center"/>
            </w:pPr>
            <w:r/>
            <w:r>
              <w:rPr>
                <w:b w:val="0"/>
                <w:i w:val="0"/>
                <w:sz w:val="20"/>
              </w:rPr>
              <w:t>Tiết 31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8:</w:t>
            </w:r>
          </w:p>
        </w:tc>
        <w:tc>
          <w:tcPr>
            <w:tcW w:type="dxa" w:w="4365"/>
          </w:tcPr>
          <w:p>
            <w:pPr>
              <w:spacing w:after="0"/>
            </w:pPr>
            <w:r/>
            <w:r>
              <w:rPr>
                <w:b w:val="0"/>
                <w:i w:val="0"/>
                <w:sz w:val="20"/>
              </w:rPr>
              <w:t>Vì một thế giới hoà bình (Tiết 3)</w:t>
            </w:r>
          </w:p>
        </w:tc>
        <w:tc>
          <w:tcPr>
            <w:tcW w:type="dxa" w:w="1474"/>
          </w:tcPr>
          <w:p>
            <w:pPr>
              <w:spacing w:after="0"/>
              <w:jc w:val="center"/>
            </w:pPr>
            <w:r/>
            <w:r>
              <w:rPr>
                <w:b w:val="0"/>
                <w:i w:val="0"/>
                <w:sz w:val="20"/>
              </w:rPr>
              <w:t>Tiết 32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8:</w:t>
            </w:r>
          </w:p>
        </w:tc>
        <w:tc>
          <w:tcPr>
            <w:tcW w:type="dxa" w:w="4365"/>
          </w:tcPr>
          <w:p>
            <w:pPr>
              <w:spacing w:after="0"/>
            </w:pPr>
            <w:r/>
            <w:r>
              <w:rPr>
                <w:b w:val="0"/>
                <w:i w:val="0"/>
                <w:sz w:val="20"/>
              </w:rPr>
              <w:t>Vì một thế giới hoà bình (Tiết 4)</w:t>
            </w:r>
          </w:p>
        </w:tc>
        <w:tc>
          <w:tcPr>
            <w:tcW w:type="dxa" w:w="1474"/>
          </w:tcPr>
          <w:p>
            <w:pPr>
              <w:spacing w:after="0"/>
              <w:jc w:val="center"/>
            </w:pPr>
            <w:r/>
            <w:r>
              <w:rPr>
                <w:b w:val="0"/>
                <w:i w:val="0"/>
                <w:sz w:val="20"/>
              </w:rPr>
              <w:t>Tiết 33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đề 8:</w:t>
            </w:r>
          </w:p>
        </w:tc>
        <w:tc>
          <w:tcPr>
            <w:tcW w:type="dxa" w:w="4365"/>
          </w:tcPr>
          <w:p>
            <w:pPr>
              <w:spacing w:after="0"/>
            </w:pPr>
            <w:r/>
            <w:r>
              <w:rPr>
                <w:b w:val="0"/>
                <w:i w:val="0"/>
                <w:sz w:val="20"/>
              </w:rPr>
              <w:t>Kiểm tra/ đánh giá cuối năm học</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Chủ đề 8:</w:t>
            </w:r>
          </w:p>
        </w:tc>
        <w:tc>
          <w:tcPr>
            <w:tcW w:type="dxa" w:w="4365"/>
          </w:tcPr>
          <w:p>
            <w:pPr>
              <w:spacing w:after="0"/>
            </w:pPr>
            <w:r/>
            <w:r>
              <w:rPr>
                <w:b w:val="0"/>
                <w:i w:val="0"/>
                <w:sz w:val="20"/>
              </w:rPr>
              <w:t>Trưng bày sản phẩm cuối năm</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t>KNS: KN trình bày ý tưởng, nhận xét sản phẩm của bạn một cách tôn trọng.</w:t>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2” (lớp 4–5: nhiệm vụ quen thuộc, tự chủ một phần và có hướng dẫn khi cần thiết);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r>
              <w:rPr>
                <w:i/>
                <w:sz w:val="24"/>
              </w:rPr>
              <w:t>Quảng Châu, ngày 4 tháng 9 năm 2026</w:t>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t>Trần Thị Liên</w:t>
            </w:r>
          </w:p>
        </w:tc>
      </w:tr>
    </w:tbl>
    <w:sectPr w:rsidR="00FC693F" w:rsidRPr="0006063C" w:rsidSect="00034616">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