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Tính chất của nước và nước với cuộc sống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xem video quay cận cảnh thí nghiệm rồi nêu được các tính chất của nước quan sát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Tính chất của nước và nước với cuộc sống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Sự chuyển thể của nước và vòng tuần hoàn của nước trong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1.1 CB2c: HS mô tả được vòng tuần hoàn của nước nhờ quan sát sơ đồ động và thí nghiệm.</w:t>
            </w:r>
          </w:p>
          <w:p>
            <w:pPr>
              <w:spacing w:after="0"/>
            </w:pPr>
            <w:r>
              <w:rPr>
                <w:b w:val="0"/>
                <w:i w:val="0"/>
                <w:sz w:val="18"/>
              </w:rPr>
              <w:t>STEM: Sự chuyển thể của nước và vòng tuần hoàn của nước (Khoa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Sự chuyển thể của nước và vòng tuần hoàn của nước trong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mô tả được vòng tuần hoàn của nước nhờ quan sát sơ đồ động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3. Sự ô nhiễm và bảo vệ nguồn nước. Một số cách làm sạch nước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nêu được nguyên nhân, hậu quả của ô nhiễm nguồn nước dựa trên hình ảnh và số liệu chính thống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Sự ô nhiễm và bảo vệ nguồn nước. Một số cách làm sạch nước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CB2c: HS nêu được nguyên nhân, hậu quả của ô nhiễm nguồn nước dựa trên hình ảnh và số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4. Không khí có ở đâu? Tính chất và thành phần của không khí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Năng lực số Miền 1 (Cơ bản, bậc 2): Mở đầu bài “Không khí có ở đâu?”, GV chiếu đoạn phim hoạt hình về không khí xung quanh ta, dừng hình ở cảnh bong bóng khí nổi lên trong nước; Năng lực số Miền 5 (Cơ bản, bậc 2): Sau khi các nhóm làm thí nghiệm với túi ni lông và chậu nước, HS ghi kết quả vào bảng chiếu trên màn hình; khi nhóm nào ra kết quả khác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Không khí có ở đâu? Tính chất và thành phần của không khí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5. Vai trò của không khí và bảo vệ bầu không khí trong lành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Năng lực số 1.1 CB2c: HS đọc được chỉ số chất lượng không khí và rút ra việc nên làm trong ngày hôm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Vai trò của không khí và bảo vệ bầu không khí trong lành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CB2c: HS đọc được chỉ số chất lượng không khí và rút ra việc nên làm trong ngày hôm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6. Gió, bão và phòng chống bão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1.2 CB2a: HS nêu được vì sao phải theo dõi bản tin mới nhất và không chia sẻ tin bão chưa kiểm chứng</w:t>
            </w:r>
          </w:p>
          <w:p>
            <w:pPr>
              <w:spacing w:after="0"/>
            </w:pPr>
            <w:r>
              <w:rPr>
                <w:b w:val="0"/>
                <w:i w:val="0"/>
                <w:sz w:val="18"/>
              </w:rPr>
              <w:t>STEM: Gió, bão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Gió, bão và phòng chống bão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1.2 CB2a: HS nêu được vì sao phải theo dõi bản tin mới nhất và không chia sẻ tin bão chưa kiểm chứng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Chất</w:t>
            </w:r>
          </w:p>
        </w:tc>
        <w:tc>
          <w:tcPr>
            <w:tcW w:type="dxa" w:w="4365"/>
          </w:tcPr>
          <w:p>
            <w:pPr>
              <w:spacing w:after="0"/>
            </w:pPr>
            <w:r/>
            <w:r>
              <w:rPr>
                <w:b w:val="0"/>
                <w:i w:val="0"/>
                <w:sz w:val="20"/>
              </w:rPr>
              <w:t>Bài 7. Ôn tập chủ đề Chất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Vai trò của ánh sáng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Vai trò của ánh sáng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Âm thanh và sự truyền âm thanh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Âm thanh và sự truyền âm thanh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Âm thanh trong cuộc sống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5.2 CB2b: HS đo, ghi và so sánh được mức ồn ở các vị trí khác nhau bằng ứng dụng đo độ ồn.</w:t>
            </w:r>
          </w:p>
          <w:p>
            <w:pPr>
              <w:spacing w:after="0"/>
            </w:pPr>
            <w:r>
              <w:rPr>
                <w:b w:val="0"/>
                <w:i w:val="0"/>
                <w:sz w:val="18"/>
              </w:rPr>
              <w:t>STEM: Âm thanh trong cuộc sống (Khoa học – Âm nhạc)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Âm thanh trong cuộc sống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Nhiệt độ và sự truyền nhiệt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Năng lực số Miền 1 (Cơ bản, bậc 2): Ở bài “Nhiệt độ và sự truyền nhiệt”, GV chiếu ảnh phóng to mặt nhiệt kế để cả lớp cùng đọc đúng số chỉ; Năng lực số Miền 5 (Cơ bản, bậc 2): HS ghi kết quả đo vào bảng chiếu trên màn hình rồi cùng đối chiếu; khi số liệu các nhóm khác nhau, cả lớp tìm nguyên nhân là đặt nhiệt kế gần cửa sổ</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12. Nhiệt độ và sự truyền nhiệt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1.3 CB2a: HS ghi số đo nhiệt độ theo từng mốc thời gian vào bảng trên máy và tìm lại được số liệu của nhóm mình để so sánh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Vật dẫn nhiệt tốt, vật dẫn nhiệt kém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Miền 1 (Cơ bản, bậc 2): Ở bài vật dẫn nhiệt tốt và vật dẫn nhiệt kém, GV chiếu mô phỏng nhiệt truyền qua thìa kim loại và thìa gỗ cắm trong cốc nước nóng; Năng lực số Miền 5 (Cơ bản, bậc 2): HS ghi kết quả thí nghiệm vào bảng chiếu trên màn hình rồi đối chiếu với dự đoán; khi kết quả các nhóm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13. Vật dẫn nhiệt tốt, vật dẫn nhiệt kém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Ôn tập chủ đề Năng lượng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Thực vật cần gì để sống?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Động vật cần gì để sống? (Tiết 1)</w:t>
            </w:r>
          </w:p>
        </w:tc>
        <w:tc>
          <w:tcPr>
            <w:tcW w:type="dxa" w:w="1474"/>
          </w:tcPr>
          <w:p>
            <w:pPr>
              <w:spacing w:after="0"/>
              <w:jc w:val="center"/>
            </w:pPr>
            <w:r/>
            <w:r>
              <w:rPr>
                <w:b w:val="0"/>
                <w:i w:val="0"/>
                <w:sz w:val="20"/>
              </w:rPr>
              <w:t>Tiết 32 (3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Động vật cần gì để sống?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Động vật cần gì để sống?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17. Chăm sóc cây trồng, vật nuôi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Chăm sóc cây trồng, vật nuôi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1.3 CB2a: HS ghi bảng theo dõi việc chăm sóc vật nuôi ở nhà trong một tuần (ngày, việc đã làm, biểu hiện của con vật) và đọc lại bảng để rút ra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18. Ôn tập chủ đề Thực vật và động vật</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Nấm ăn và nấm trong chế biến thực phẩm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Nấm</w:t>
            </w:r>
          </w:p>
        </w:tc>
        <w:tc>
          <w:tcPr>
            <w:tcW w:type="dxa" w:w="4365"/>
          </w:tcPr>
          <w:p>
            <w:pPr>
              <w:spacing w:after="0"/>
            </w:pPr>
            <w:r/>
            <w:r>
              <w:rPr>
                <w:b w:val="0"/>
                <w:i w:val="0"/>
                <w:sz w:val="20"/>
              </w:rPr>
              <w:t>Bài 20. Nấm ăn và nấm trong chế biến thực phẩm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Nấm gây hỏng thực phẩm và nấm độc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Nấm</w:t>
            </w:r>
          </w:p>
        </w:tc>
        <w:tc>
          <w:tcPr>
            <w:tcW w:type="dxa" w:w="4365"/>
          </w:tcPr>
          <w:p>
            <w:pPr>
              <w:spacing w:after="0"/>
            </w:pPr>
            <w:r/>
            <w:r>
              <w:rPr>
                <w:b w:val="0"/>
                <w:i w:val="0"/>
                <w:sz w:val="20"/>
              </w:rPr>
              <w:t>Bài 21. Nấm gây hỏng thực phẩm và nấm độc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Ôn tập chủ đề Nấm</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Vai trò của chất dinh dưỡng đối với cơ thể (Tiết 1)</w:t>
            </w:r>
          </w:p>
        </w:tc>
        <w:tc>
          <w:tcPr>
            <w:tcW w:type="dxa" w:w="1474"/>
          </w:tcPr>
          <w:p>
            <w:pPr>
              <w:spacing w:after="0"/>
              <w:jc w:val="center"/>
            </w:pPr>
            <w:r/>
            <w:r>
              <w:rPr>
                <w:b w:val="0"/>
                <w:i w:val="0"/>
                <w:sz w:val="20"/>
              </w:rPr>
              <w:t>Tiết 47 (2 tiết)</w:t>
            </w:r>
          </w:p>
        </w:tc>
        <w:tc>
          <w:tcPr>
            <w:tcW w:type="dxa" w:w="4195"/>
          </w:tcPr>
          <w:p>
            <w:pPr>
              <w:spacing w:after="0"/>
            </w:pPr>
            <w:r/>
            <w:r>
              <w:rPr>
                <w:b w:val="0"/>
                <w:i w:val="0"/>
                <w:sz w:val="18"/>
              </w:rPr>
              <w:t>Năng lực số 5.2 CB2b: HS lập được bảng thực đơn theo nhóm chất dinh dưỡng và tự nhận xét bữa ăn của mình</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Vai trò của chất dinh dưỡng đối với cơ thể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1)</w:t>
            </w:r>
          </w:p>
        </w:tc>
        <w:tc>
          <w:tcPr>
            <w:tcW w:type="dxa" w:w="1474"/>
          </w:tcPr>
          <w:p>
            <w:pPr>
              <w:spacing w:after="0"/>
              <w:jc w:val="center"/>
            </w:pPr>
            <w:r/>
            <w:r>
              <w:rPr>
                <w:b w:val="0"/>
                <w:i w:val="0"/>
                <w:sz w:val="20"/>
              </w:rPr>
              <w:t>Tiết 49 (3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5.2 CB2b: HS lập được bảng thực đơn theo nhóm chất dinh dưỡng và tự nhận xét bữa ăn của mình.</w:t>
            </w:r>
          </w:p>
          <w:p>
            <w:pPr>
              <w:spacing w:after="0"/>
            </w:pPr>
            <w:r>
              <w:rPr>
                <w:b w:val="0"/>
                <w:i w:val="0"/>
                <w:sz w:val="18"/>
              </w:rPr>
              <w:t>STEM: Ăn uống cân bằng (Khoa học – Toán)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Chế độ ăn uống cân bằng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3)</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1)</w:t>
            </w:r>
          </w:p>
        </w:tc>
        <w:tc>
          <w:tcPr>
            <w:tcW w:type="dxa" w:w="1474"/>
          </w:tcPr>
          <w:p>
            <w:pPr>
              <w:spacing w:after="0"/>
              <w:jc w:val="center"/>
            </w:pPr>
            <w:r/>
            <w:r>
              <w:rPr>
                <w:b w:val="0"/>
                <w:i w:val="0"/>
                <w:sz w:val="20"/>
              </w:rPr>
              <w:t>Tiết 52 (3 tiết)</w:t>
            </w:r>
          </w:p>
        </w:tc>
        <w:tc>
          <w:tcPr>
            <w:tcW w:type="dxa" w:w="4195"/>
          </w:tcPr>
          <w:p>
            <w:pPr>
              <w:spacing w:after="0"/>
            </w:pPr>
            <w:r/>
            <w:r>
              <w:rPr>
                <w:b w:val="0"/>
                <w:i w:val="0"/>
                <w:sz w:val="18"/>
              </w:rPr>
              <w:t>Năng lực số 5.2 CB2b: HS lập được bảng thực đơn theo nhóm chất dinh dưỡng và tự nhận xét bữa ăn của mình</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Một số bệnh liên quan đến dinh dưỡng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3)</w:t>
            </w:r>
          </w:p>
        </w:tc>
        <w:tc>
          <w:tcPr>
            <w:tcW w:type="dxa" w:w="1474"/>
          </w:tcPr>
          <w:p>
            <w:pPr>
              <w:spacing w:after="0"/>
              <w:jc w:val="center"/>
            </w:pPr>
            <w:r/>
            <w:r>
              <w:rPr>
                <w:b w:val="0"/>
                <w:i w:val="0"/>
                <w:sz w:val="20"/>
              </w:rPr>
              <w:t>Tiết 54</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Thực phẩm an toàn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Năng lực số 5.1 CB2a: HS nêu được cách xử lí khi gặp thực phẩm hết hạn, bao bì hỏng hoặc không rõ nguồn gốc</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Thực phẩm an toàn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5.1 CB2a: HS nêu được cách xử lí khi gặp thực phẩm hết hạn, bao bì hỏng hoặc không rõ nguồn gốc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Phòng tránh đuối nước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t>NLS: Năng lực số 1.1 CB2c: HS nêu và làm được các bước cứu người đuối nước an toàn từ trên bờ</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Phòng tránh đuối nước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NLS: Năng lực số 1.1 CB2c: HS nêu và làm được các bước cứu người đuối nước an toàn từ trên bờ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Con người và sức khoẻ (Tiết 1)</w:t>
            </w:r>
          </w:p>
        </w:tc>
        <w:tc>
          <w:tcPr>
            <w:tcW w:type="dxa" w:w="1474"/>
          </w:tcPr>
          <w:p>
            <w:pPr>
              <w:spacing w:after="0"/>
              <w:jc w:val="center"/>
            </w:pPr>
            <w:r/>
            <w:r>
              <w:rPr>
                <w:b w:val="0"/>
                <w:i w:val="0"/>
                <w:sz w:val="20"/>
              </w:rPr>
              <w:t>Tiết 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28. Ôn tập chủ đề Con người và sức khoẻ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1)</w:t>
            </w:r>
          </w:p>
        </w:tc>
        <w:tc>
          <w:tcPr>
            <w:tcW w:type="dxa" w:w="1474"/>
          </w:tcPr>
          <w:p>
            <w:pPr>
              <w:spacing w:after="0"/>
              <w:jc w:val="center"/>
            </w:pPr>
            <w:r/>
            <w:r>
              <w:rPr>
                <w:b w:val="0"/>
                <w:i w:val="0"/>
                <w:sz w:val="20"/>
              </w:rPr>
              <w:t>Tiết 62 (3 tiết)</w:t>
            </w:r>
          </w:p>
        </w:tc>
        <w:tc>
          <w:tcPr>
            <w:tcW w:type="dxa" w:w="4195"/>
          </w:tcPr>
          <w:p>
            <w:pPr>
              <w:spacing w:after="0"/>
            </w:pPr>
            <w:r/>
            <w:r>
              <w:rPr>
                <w:b w:val="0"/>
                <w:i w:val="0"/>
                <w:sz w:val="18"/>
              </w:rPr>
              <w:t>Năng lực số 5.2 CB2b: HS dựng đúng chuỗi thức ăn trên học liệu tương tác và tự sửa khi máy báo sai</w:t>
            </w:r>
          </w:p>
          <w:p>
            <w:pPr>
              <w:spacing w:after="0"/>
            </w:pPr>
            <w:r>
              <w:rPr>
                <w:b w:val="0"/>
                <w:i w:val="0"/>
                <w:sz w:val="18"/>
              </w:rPr>
              <w:t>STEM: Chuỗi thức ăn trong tự nhiên (Khoa học – Mĩ thuật)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2.5 CB2a: HS trình chiếu sơ đồ của nhóm và góp ý cho nhóm bạn một cách lịch sự, đúng mực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Chuỗi thức ăn trong tự nhiên (Tiết 3)</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5.2 CB2b: HS dựng đúng chuỗi thức ăn trên học liệu tương tác và tự sửa khi máy báo sai</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Vai trò của thực vật trong chuỗi thức ăn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Sinh vật và môi trường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học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