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Chiếu phóng to tranh nhận biết “Đàn bò gặm cỏ” của bài chữ o và dấu hỏi, chỉ vào từng con vật, ngọn cỏ.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NLS-GQVĐ (Cơ bản 1): Mở bài tập tương tác nối tiếng có chữ i, chữ 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NLS-KT (Cơ bản 1): Chiếu phóng to tranh nhận biết của bài chữ m, n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NLS-GQVĐ (Cơ bản 1): Mở bài tập tương tác nối tiếng có r, có s với hình tương ứng; máy báo đúng, sai ngay nên.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NLS-KT (Cơ bản 1): Chiếu phóng to tranh nhận biết của bài chữ ph, qu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NLS-GQVĐ (Cơ bản 1): Mở bài tập tương tác nối tiếng có vần an, ăn, 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NLS-KT (Cơ bản 1): Chiếu phóng to tranh nhận biết của bài vần om, ôm, ơm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NLS-GQVĐ (Cơ bản 1): Mở bài tập tương tác nối tiếng có vần ui, ưi.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NLS-GQVĐ (Cơ bản 1): Mở bài tập tương tác nối tiếng có vần et, êt, it.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NLS-KT (Cơ bản 1): Chiếu phóng to tranh nhận biết của bài vần ep, êp, ip, up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NLS-ST (Cơ bản 1): Ở hoạt động Viết, GV dùng phần mềm viết chữ chiếu nét bút chạy chậm theo đúng thứ tự của vần ươc.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Ở hoạt động Nhận biết bài “oan, oăn, oat, oăt”, GV chiếu tranh voi.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