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Miền 5 (Cơ bản, bậc 2): Ở tiết luyện tập chung, GV cho HS làm bộ bài tập tương tác có chấm tự động về đọc, viết, so sánh và làm tròn số tự nhiên; Năng lực số Miền 1 (Cơ bản, bậc 2): GV chiếu bài toán thực tế có bảng số liệu, tô màu dòng cần dùng theo lời HS đọc đề; các em học cách lấy đúng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đọc, viết, so sánh và làm tròn số thập phân; Năng lực số Miền 1 (Cơ bản, bậc 2): GV chiếu bảng hàng của số thập phân phóng to, bấm sáng dần từng hàng phần mười, phần trăm theo lời HS đọc số; nhờ nhìn rõ vị trí các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số thập phân và các phép tính đã học;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 Năng lực số Miền 5 (Cơ bản, bậc 2): Ở tiết luyện tập chung, GV cho HS làm bộ câu hỏi tương tác có chấm tự động; sau mỗi câu các em biết ngay đúng hay sai;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Năng lực số Miền 1 (Cơ bản, bậc 2): Ở hoạt động Thực hành bài “Luyện tập chung”, GV chiếu các hình tam giác của bài 1 lên màn hình và vẽ dần đường cao ứng với đáy BC, EG, IK; Năng lực số Miền 5 (Cơ bản, bậc 2): Ở phần tính diện tích, chu vi, GV mở bảng tính có sẵn công thức: HS tự tính ra vở trước rồi nhập số đo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Năng lực số Miền 1 (Cơ bản, bậc 2): Ở hoạt động Khởi động bài “Luyện tập”, GV chiếu bài toán mua tám chiếc vòng lên màn hình cùng bảng giá; Năng lực số Miền 5 (Cơ bản, bậc 2): Ở hoạt động Thực hành, GV mở bảng tính có sẵn công thức: HS tính ra vở trước rồi nhập số lượng và đơn giá để máy hiện tổng tiền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 Năng lực số Miền 1 (Cơ bản, bậc 2): Ở hoạt động Khởi động bài “Luyện tập chung”, GV chiếu các hình cần quan sát lên màn hình, xoay và tô màu từng mặt để HS nhận ra hình khối;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