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Tin học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1. Thông tin và quyết định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1.2 CB1a: HS nêu được vì sao phải lấy thông tin từ nguồn đáng tin trước khi quyết định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1. Thông tin và quyết định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1.1 CB1b: HS nhận ra ba dạng thông tin chữ, hình ảnh, âm thanh mà máy tính lưu giữ được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2. Xử lí thông tin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Xử lí; Kết quả</w:t>
            </w:r>
          </w:p>
          <w:p>
            <w:pPr>
              <w:spacing w:after="0"/>
            </w:pPr>
            <w:r>
              <w:rPr>
                <w:b w:val="0"/>
                <w:i w:val="0"/>
                <w:sz w:val="18"/>
              </w:rPr>
              <w:t>NLS: Năng lực số 5.2 CB1b: HS đặt đúng một việc quen thuộc vào sơ đồ Thu nhận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2. Xử lí thông tin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1.1 CB1b: HS kể được thiết bị quanh mình nhận thông tin rồi tự thực hiện công việc</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3. Máy tính và em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Năng lực số 1.1 CB1b: HS gọi đúng tên các bộ phận của máy tính và nêu việc của từng bộ phận</w:t>
            </w:r>
          </w:p>
          <w:p>
            <w:pPr>
              <w:spacing w:after="0"/>
            </w:pPr>
            <w:r>
              <w:rPr>
                <w:b w:val="0"/>
                <w:i w:val="0"/>
                <w:sz w:val="18"/>
              </w:rPr>
              <w:t>STEM: Cẩm nang máy tính an toàn (Tin học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3. Máy tính và em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Năng lực số 5.2 CB1b: HS bật máy, mở phần mềm và tắt máy đúng cách theo hướng dẫn từng bước</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4. Làm việc với máy tính (Tiết 1)</w:t>
            </w:r>
          </w:p>
        </w:tc>
        <w:tc>
          <w:tcPr>
            <w:tcW w:type="dxa" w:w="1474"/>
          </w:tcPr>
          <w:p>
            <w:pPr>
              <w:spacing w:after="0"/>
              <w:jc w:val="center"/>
            </w:pPr>
            <w:r/>
            <w:r>
              <w:rPr>
                <w:b w:val="0"/>
                <w:i w:val="0"/>
                <w:sz w:val="20"/>
              </w:rPr>
              <w:t>Tiết 7 (3 tiết)</w:t>
            </w:r>
          </w:p>
        </w:tc>
        <w:tc>
          <w:tcPr>
            <w:tcW w:type="dxa" w:w="4195"/>
          </w:tcPr>
          <w:p>
            <w:pPr>
              <w:spacing w:after="0"/>
            </w:pPr>
            <w:r/>
            <w:r>
              <w:rPr>
                <w:b w:val="0"/>
                <w:i w:val="0"/>
                <w:sz w:val="18"/>
              </w:rPr>
              <w:t>NLS: Năng lực số 5.2 CB1b: HS ngồi đúng tư thế và giữ đúng khoảng cách với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4. Làm việc với máy tính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t>NLS: Năng lực số 5.2 CB1b: HS làm được các thao tác chuột: di, nháy, nháy đúp, kéo thả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4. Làm việc với máy tính (Tiết 3)</w:t>
            </w:r>
          </w:p>
        </w:tc>
        <w:tc>
          <w:tcPr>
            <w:tcW w:type="dxa" w:w="1474"/>
          </w:tcPr>
          <w:p>
            <w:pPr>
              <w:spacing w:after="0"/>
              <w:jc w:val="center"/>
            </w:pPr>
            <w:r/>
            <w:r>
              <w:rPr>
                <w:b w:val="0"/>
                <w:i w:val="0"/>
                <w:sz w:val="20"/>
              </w:rPr>
              <w:t>Tiết 9</w:t>
            </w:r>
          </w:p>
        </w:tc>
        <w:tc>
          <w:tcPr>
            <w:tcW w:type="dxa" w:w="4195"/>
          </w:tcPr>
          <w:p>
            <w:pPr>
              <w:spacing w:after="0"/>
            </w:pPr>
            <w:r/>
            <w:r>
              <w:rPr>
                <w:b w:val="0"/>
                <w:i w:val="0"/>
                <w:sz w:val="18"/>
              </w:rPr>
              <w:t>Năng lực số 5.2 CB1b: HS thực hiện đủ một vòng thao tác từ bật máy tới tắt máy theo phiếu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5. Sử dụng bàn phím (Tiết 1)</w:t>
            </w:r>
          </w:p>
        </w:tc>
        <w:tc>
          <w:tcPr>
            <w:tcW w:type="dxa" w:w="1474"/>
          </w:tcPr>
          <w:p>
            <w:pPr>
              <w:spacing w:after="0"/>
              <w:jc w:val="center"/>
            </w:pPr>
            <w:r/>
            <w:r>
              <w:rPr>
                <w:b w:val="0"/>
                <w:i w:val="0"/>
                <w:sz w:val="20"/>
              </w:rPr>
              <w:t>Tiết 10 (3 tiết)</w:t>
            </w:r>
          </w:p>
        </w:tc>
        <w:tc>
          <w:tcPr>
            <w:tcW w:type="dxa" w:w="4195"/>
          </w:tcPr>
          <w:p>
            <w:pPr>
              <w:spacing w:after="0"/>
            </w:pPr>
            <w:r/>
            <w:r>
              <w:rPr>
                <w:b w:val="0"/>
                <w:i w:val="0"/>
                <w:sz w:val="18"/>
              </w:rPr>
              <w:t>STEM: Bài học STEM.</w:t>
            </w:r>
          </w:p>
          <w:p>
            <w:pPr>
              <w:spacing w:after="0"/>
            </w:pPr>
            <w:r>
              <w:rPr>
                <w:b w:val="0"/>
                <w:i w:val="0"/>
                <w:sz w:val="18"/>
              </w:rPr>
              <w:t>Năng lực số 1.1 CB1b: HS đặt tay đúng hàng phím cơ sở và tìm được phím cần gõ.</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5. Sử dụng bàn phím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t>STEM: Bài học STEM.</w:t>
            </w:r>
          </w:p>
          <w:p>
            <w:pPr>
              <w:spacing w:after="0"/>
            </w:pPr>
            <w:r>
              <w:rPr>
                <w:b w:val="0"/>
                <w:i w:val="0"/>
                <w:sz w:val="18"/>
              </w:rPr>
              <w:t>Năng lực số 5.2 CB1b: HS đọc được số từ và số lỗi phần mềm báo, đặt mục tiêu cho lượt luyện sau.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5. Sử dụng bàn phím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t>STEM: Bài học STEM.</w:t>
            </w:r>
          </w:p>
          <w:p>
            <w:pPr>
              <w:spacing w:after="0"/>
            </w:pPr>
            <w:r>
              <w:rPr>
                <w:b w:val="0"/>
                <w:i w:val="0"/>
                <w:sz w:val="18"/>
              </w:rPr>
              <w:t>Năng lực số 5.2 CB1b: HS đọc được số từ và số lỗi phần mềm báo, đặt mục tiêu cho lượt luyện sau.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2: Mạng máy tính và Internet</w:t>
            </w:r>
          </w:p>
        </w:tc>
        <w:tc>
          <w:tcPr>
            <w:tcW w:type="dxa" w:w="4365"/>
          </w:tcPr>
          <w:p>
            <w:pPr>
              <w:spacing w:after="0"/>
            </w:pPr>
            <w:r/>
            <w:r>
              <w:rPr>
                <w:b w:val="0"/>
                <w:i w:val="0"/>
                <w:sz w:val="20"/>
              </w:rPr>
              <w:t>Bài 6. Khám phá thông tin trên Internet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Năng lực số 1.1 CB1b: HS gọi tên được các thành phần của một trang web và hiểu liên kết dùng để chuyển trang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2: Mạng máy tính và Internet</w:t>
            </w:r>
          </w:p>
        </w:tc>
        <w:tc>
          <w:tcPr>
            <w:tcW w:type="dxa" w:w="4365"/>
          </w:tcPr>
          <w:p>
            <w:pPr>
              <w:spacing w:after="0"/>
            </w:pPr>
            <w:r/>
            <w:r>
              <w:rPr>
                <w:b w:val="0"/>
                <w:i w:val="0"/>
                <w:sz w:val="20"/>
              </w:rPr>
              <w:t>Bài 6. Khám phá thông tin trên Internet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NLS: Năng lực số 1.1 CB1b: HS nêu được cách đọc mô tả kết quả để chọn trang nên mở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7. Sắp xếp để dễ tìm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NLS: Năng lực số 1.3 CB1a: HS nêu được vì sao máy tính tìm nhanh khi dữ liệu đã sắp xếp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7. Sắp xếp để dễ tìm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t>NLS: Năng lực số 1.3 CB1a: HS nêu được lợi ích của việc sắp xếp có quy tắc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kiểm tra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5.4 CB1a: HS làm bài ôn tương tác và tự nhận ra phần kiến thức mình còn chưa chắc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8. Sơ đồ hình cây. Tổ chức thông tin trong máy tính (Tiết 1)</w:t>
            </w:r>
          </w:p>
        </w:tc>
        <w:tc>
          <w:tcPr>
            <w:tcW w:type="dxa" w:w="1474"/>
          </w:tcPr>
          <w:p>
            <w:pPr>
              <w:spacing w:after="0"/>
              <w:jc w:val="center"/>
            </w:pPr>
            <w:r/>
            <w:r>
              <w:rPr>
                <w:b w:val="0"/>
                <w:i w:val="0"/>
                <w:sz w:val="20"/>
              </w:rPr>
              <w:t>Tiết 18 (2 tiết)</w:t>
            </w:r>
          </w:p>
        </w:tc>
        <w:tc>
          <w:tcPr>
            <w:tcW w:type="dxa" w:w="4195"/>
          </w:tcPr>
          <w:p>
            <w:pPr>
              <w:spacing w:after="0"/>
            </w:pPr>
            <w:r/>
            <w:r>
              <w:rPr>
                <w:b w:val="0"/>
                <w:i w:val="0"/>
                <w:sz w:val="18"/>
              </w:rPr>
              <w:t>STEM: Bài học STEM.</w:t>
            </w:r>
          </w:p>
          <w:p>
            <w:pPr>
              <w:spacing w:after="0"/>
            </w:pPr>
            <w:r>
              <w:rPr>
                <w:b w:val="0"/>
                <w:i w:val="0"/>
                <w:sz w:val="18"/>
              </w:rPr>
              <w:t>Năng lực số 1.1 CB1b: HS đọc được sơ đồ hình cây và chỉ đúng vị trí của mình trên sơ đồ.</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8. Sơ đồ hình cây. Tổ chức thông tin trong máy tính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t>STEM: Bài học STEM.</w:t>
            </w:r>
          </w:p>
          <w:p>
            <w:pPr>
              <w:spacing w:after="0"/>
            </w:pPr>
            <w:r>
              <w:rPr>
                <w:b w:val="0"/>
                <w:i w:val="0"/>
                <w:sz w:val="18"/>
              </w:rPr>
              <w:t>Năng lực số 1.3 CB1a: HS nhận ra cây thư mục trong máy tính được tổ chức như sơ đồ hình cây.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9. Thực hành với tệp và thư mục trong máy tính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STEM: Thực hành với tệp và thư mục trong máy tính.</w:t>
            </w:r>
          </w:p>
          <w:p>
            <w:pPr>
              <w:spacing w:after="0"/>
            </w:pPr>
            <w:r>
              <w:rPr>
                <w:b w:val="0"/>
                <w:i w:val="0"/>
                <w:sz w:val="18"/>
              </w:rPr>
              <w:t>Năng lực số 1.3 CB1a: HS mở được cửa sổ quản lí tệp và đi đúng đường tới thư mục cần tìm.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9. Thực hành với tệp và thư mục trong máy tính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t>STEM: Bài học STEM.</w:t>
            </w:r>
          </w:p>
          <w:p>
            <w:pPr>
              <w:spacing w:after="0"/>
            </w:pPr>
            <w:r>
              <w:rPr>
                <w:b w:val="0"/>
                <w:i w:val="0"/>
                <w:sz w:val="18"/>
              </w:rPr>
              <w:t>Năng lực số 5.2 CB1b: HS tạo, đặt tên, sao chép và di chuyển được tệp, thư mục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4: Đạo đức, pháp luật và văn hoá trong môi trường số</w:t>
            </w:r>
          </w:p>
        </w:tc>
        <w:tc>
          <w:tcPr>
            <w:tcW w:type="dxa" w:w="4365"/>
          </w:tcPr>
          <w:p>
            <w:pPr>
              <w:spacing w:after="0"/>
            </w:pPr>
            <w:r/>
            <w:r>
              <w:rPr>
                <w:b w:val="0"/>
                <w:i w:val="0"/>
                <w:sz w:val="20"/>
              </w:rPr>
              <w:t>Bài 10. Bảo vệ thông tin khi dùng máy tính (Tiết 1)</w:t>
            </w:r>
          </w:p>
        </w:tc>
        <w:tc>
          <w:tcPr>
            <w:tcW w:type="dxa" w:w="1474"/>
          </w:tcPr>
          <w:p>
            <w:pPr>
              <w:spacing w:after="0"/>
              <w:jc w:val="center"/>
            </w:pPr>
            <w:r/>
            <w:r>
              <w:rPr>
                <w:b w:val="0"/>
                <w:i w:val="0"/>
                <w:sz w:val="20"/>
              </w:rPr>
              <w:t>Tiết 22 (2 tiết)</w:t>
            </w:r>
          </w:p>
        </w:tc>
        <w:tc>
          <w:tcPr>
            <w:tcW w:type="dxa" w:w="4195"/>
          </w:tcPr>
          <w:p>
            <w:pPr>
              <w:spacing w:after="0"/>
            </w:pPr>
            <w:r/>
            <w:r>
              <w:rPr>
                <w:b w:val="0"/>
                <w:i w:val="0"/>
                <w:sz w:val="18"/>
              </w:rPr>
              <w:t>NLS: Năng lực số 1.1 CB1b: HS chỉ ra được đâu là thông tin riêng không được cho người lạ</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4: Đạo đức, pháp luật và văn hoá trong môi trường số</w:t>
            </w:r>
          </w:p>
        </w:tc>
        <w:tc>
          <w:tcPr>
            <w:tcW w:type="dxa" w:w="4365"/>
          </w:tcPr>
          <w:p>
            <w:pPr>
              <w:spacing w:after="0"/>
            </w:pPr>
            <w:r/>
            <w:r>
              <w:rPr>
                <w:b w:val="0"/>
                <w:i w:val="0"/>
                <w:sz w:val="20"/>
              </w:rPr>
              <w:t>Bài 10. Bảo vệ thông tin khi dùng máy tính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t>GDMT: Năng lực số 2.5 CB1a: HS nói được lời xin phép và lời từ chối đúng mực trên môi trường số</w:t>
            </w:r>
          </w:p>
          <w:p>
            <w:pPr>
              <w:spacing w:after="0"/>
            </w:pPr>
            <w:r>
              <w:rPr>
                <w:b w:val="0"/>
                <w:i w:val="0"/>
                <w:sz w:val="18"/>
              </w:rPr>
              <w:t>NLS: Năng lực số 2.5 CB1a: HS nói được lời xin phép và lời từ chối đúng mực trên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11. Bài trình chiếu của em (Tiết 1)</w:t>
            </w:r>
          </w:p>
        </w:tc>
        <w:tc>
          <w:tcPr>
            <w:tcW w:type="dxa" w:w="1474"/>
          </w:tcPr>
          <w:p>
            <w:pPr>
              <w:spacing w:after="0"/>
              <w:jc w:val="center"/>
            </w:pPr>
            <w:r/>
            <w:r>
              <w:rPr>
                <w:b w:val="0"/>
                <w:i w:val="0"/>
                <w:sz w:val="20"/>
              </w:rPr>
              <w:t>Tiết 24 (2 tiết)</w:t>
            </w:r>
          </w:p>
        </w:tc>
        <w:tc>
          <w:tcPr>
            <w:tcW w:type="dxa" w:w="4195"/>
          </w:tcPr>
          <w:p>
            <w:pPr>
              <w:spacing w:after="0"/>
            </w:pPr>
            <w:r/>
            <w:r>
              <w:rPr>
                <w:b w:val="0"/>
                <w:i w:val="0"/>
                <w:sz w:val="18"/>
              </w:rPr>
              <w:t>STEM: Bài học STEM.</w:t>
            </w:r>
          </w:p>
          <w:p>
            <w:pPr>
              <w:spacing w:after="0"/>
            </w:pPr>
            <w:r>
              <w:rPr>
                <w:b w:val="0"/>
                <w:i w:val="0"/>
                <w:sz w:val="18"/>
              </w:rPr>
              <w:t>Năng lực số 3.1 CB1a: HS tạo được một trang chiếu có tiêu đề, nội dung ngắn và hình minh hoạ.</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11. Bài trình chiếu của em (Tiết 2)</w:t>
            </w:r>
          </w:p>
        </w:tc>
        <w:tc>
          <w:tcPr>
            <w:tcW w:type="dxa" w:w="1474"/>
          </w:tcPr>
          <w:p>
            <w:pPr>
              <w:spacing w:after="0"/>
              <w:jc w:val="center"/>
            </w:pPr>
            <w:r/>
            <w:r>
              <w:rPr>
                <w:b w:val="0"/>
                <w:i w:val="0"/>
                <w:sz w:val="20"/>
              </w:rPr>
              <w:t>Tiết 25</w:t>
            </w:r>
          </w:p>
        </w:tc>
        <w:tc>
          <w:tcPr>
            <w:tcW w:type="dxa" w:w="4195"/>
          </w:tcPr>
          <w:p>
            <w:pPr>
              <w:spacing w:after="0"/>
            </w:pPr>
            <w:r/>
            <w:r>
              <w:rPr>
                <w:b w:val="0"/>
                <w:i w:val="0"/>
                <w:sz w:val="18"/>
              </w:rPr>
              <w:t>STEM: Bài học STEM.</w:t>
            </w:r>
          </w:p>
          <w:p>
            <w:pPr>
              <w:spacing w:after="0"/>
            </w:pPr>
            <w:r>
              <w:rPr>
                <w:b w:val="0"/>
                <w:i w:val="0"/>
                <w:sz w:val="18"/>
              </w:rPr>
              <w:t>Tổ CM đối chiếu tên bài với mục lục SGK Tin học 3</w:t>
            </w:r>
          </w:p>
          <w:p>
            <w:pPr>
              <w:spacing w:after="0"/>
            </w:pPr>
            <w:r>
              <w:rPr>
                <w:b w:val="0"/>
                <w:i w:val="0"/>
                <w:sz w:val="18"/>
              </w:rPr>
              <w:t>Năng lực số 3.2 CB1a: HS hoàn thiện, đặt tên và lưu được bài trình chiếu vào thư mục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13. Luyện tập sử dụng chuột (Tiết 1)</w:t>
            </w:r>
          </w:p>
        </w:tc>
        <w:tc>
          <w:tcPr>
            <w:tcW w:type="dxa" w:w="1474"/>
          </w:tcPr>
          <w:p>
            <w:pPr>
              <w:spacing w:after="0"/>
              <w:jc w:val="center"/>
            </w:pPr>
            <w:r/>
            <w:r>
              <w:rPr>
                <w:b w:val="0"/>
                <w:i w:val="0"/>
                <w:sz w:val="20"/>
              </w:rPr>
              <w:t>Tiết 26 (2 tiết)</w:t>
            </w:r>
          </w:p>
        </w:tc>
        <w:tc>
          <w:tcPr>
            <w:tcW w:type="dxa" w:w="4195"/>
          </w:tcPr>
          <w:p>
            <w:pPr>
              <w:spacing w:after="0"/>
            </w:pPr>
            <w:r/>
            <w:r>
              <w:rPr>
                <w:b w:val="0"/>
                <w:i w:val="0"/>
                <w:sz w:val="18"/>
              </w:rPr>
              <w:t>Tổ CM đối chiếu tên bài với mục lục SGK Tin học 3; Năng lực số 5.2 CB1b: HS làm thành thạo các thao tác chuột và đọc được kết quả phần mềm chấm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13. Luyện tập sử dụng chuột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Năng lực số 5.2 CB1b: HS làm thành thạo các thao tác chuột và đọc được kết quả phần mềm chấm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14. Em thực hiện công việc như thế nào?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Năng lực số 5.2 CB1b: HS sắp được các bước của một việc theo đúng thứ tự và tự phát hiện chỗ xếp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14. Em thực hiện công việc như thế nào?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t>NLS: Năng lực số 5.2 CB1b: HS viết được dãy các bước đủ rõ để bạn làm theo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15. Công việc được thực hiện theo điều kiện (Tiết 1)</w:t>
            </w:r>
          </w:p>
        </w:tc>
        <w:tc>
          <w:tcPr>
            <w:tcW w:type="dxa" w:w="1474"/>
          </w:tcPr>
          <w:p>
            <w:pPr>
              <w:spacing w:after="0"/>
              <w:jc w:val="center"/>
            </w:pPr>
            <w:r/>
            <w:r>
              <w:rPr>
                <w:b w:val="0"/>
                <w:i w:val="0"/>
                <w:sz w:val="20"/>
              </w:rPr>
              <w:t>Tiết 30 (2 tiết)</w:t>
            </w:r>
          </w:p>
        </w:tc>
        <w:tc>
          <w:tcPr>
            <w:tcW w:type="dxa" w:w="4195"/>
          </w:tcPr>
          <w:p>
            <w:pPr>
              <w:spacing w:after="0"/>
            </w:pPr>
            <w:r/>
            <w:r>
              <w:rPr>
                <w:b w:val="0"/>
                <w:i w:val="0"/>
                <w:sz w:val="18"/>
              </w:rPr>
              <w:t>Năng lực số 5.2 CB1b: HS nhận ra kết quả thay đổi theo điều kiện khi thử trên bài tập tương tác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15. Công việc được thực hiện theo điều kiện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Năng lực số 5.2 CB1b: HS đặt và chạy thử được câu Nếu… thì… của mình, sửa lại khi máy báo chưa đủ</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16. Công việc của em và sự trợ giúp của máy tính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NLS: Năng lực số 5.2 CB1b: HS chỉ ra được việc nào trong nhiệm vụ của mình cần đến máy tính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16. Công việc của em và sự trợ giúp của máy tính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t>Năng lực số 3.1 CB1a: HS hoàn thành và lưu được một sản phẩm số của mình, giới thiệu trước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5.4 CB1a: HS làm bài ôn tương tác và tự nhận ra phần kiến thức mình còn chưa chắc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